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5F" w:rsidRPr="00E23418" w:rsidRDefault="00AF705F" w:rsidP="00AF705F">
      <w:pPr>
        <w:pStyle w:val="Heading3"/>
        <w:spacing w:before="0"/>
        <w:jc w:val="center"/>
        <w:rPr>
          <w:rFonts w:cstheme="minorHAnsi"/>
          <w:lang w:val="en-US"/>
        </w:rPr>
      </w:pPr>
      <w:r>
        <w:rPr>
          <w:rFonts w:cstheme="minorHAnsi"/>
          <w:lang w:val="en-US"/>
        </w:rPr>
        <w:t>Original</w:t>
      </w:r>
      <w:r w:rsidRPr="00E23418">
        <w:rPr>
          <w:rFonts w:cstheme="minorHAnsi"/>
          <w:lang w:val="en-US"/>
        </w:rPr>
        <w:t xml:space="preserve"> </w:t>
      </w:r>
      <w:r>
        <w:rPr>
          <w:rFonts w:cstheme="minorHAnsi"/>
          <w:lang w:val="en-US"/>
        </w:rPr>
        <w:t>Sin</w:t>
      </w:r>
    </w:p>
    <w:p w:rsidR="00AF705F" w:rsidRPr="00E23418" w:rsidRDefault="00AF705F" w:rsidP="00AF705F">
      <w:pPr>
        <w:ind w:left="315" w:firstLine="426"/>
        <w:rPr>
          <w:rFonts w:asciiTheme="minorHAnsi" w:hAnsiTheme="minorHAnsi" w:cstheme="minorHAnsi"/>
          <w:b/>
          <w:bCs/>
          <w:lang w:val="en-US"/>
        </w:rPr>
      </w:pPr>
    </w:p>
    <w:p w:rsidR="00AF705F" w:rsidRPr="00F74A8B" w:rsidRDefault="00AF705F" w:rsidP="00AF705F">
      <w:pPr>
        <w:ind w:firstLine="426"/>
        <w:rPr>
          <w:rFonts w:asciiTheme="minorHAnsi" w:hAnsiTheme="minorHAnsi" w:cstheme="minorHAnsi"/>
          <w:lang w:val="en-US"/>
        </w:rPr>
      </w:pPr>
      <w:r>
        <w:rPr>
          <w:rFonts w:asciiTheme="minorHAnsi" w:hAnsiTheme="minorHAnsi" w:cstheme="minorHAnsi"/>
          <w:lang w:val="en-US"/>
        </w:rPr>
        <w:t>Having</w:t>
      </w:r>
      <w:r w:rsidRPr="00F74A8B">
        <w:rPr>
          <w:rFonts w:asciiTheme="minorHAnsi" w:hAnsiTheme="minorHAnsi" w:cstheme="minorHAnsi"/>
          <w:lang w:val="en-US"/>
        </w:rPr>
        <w:t xml:space="preserve"> </w:t>
      </w:r>
      <w:r>
        <w:rPr>
          <w:rFonts w:asciiTheme="minorHAnsi" w:hAnsiTheme="minorHAnsi" w:cstheme="minorHAnsi"/>
          <w:lang w:val="en-US"/>
        </w:rPr>
        <w:t>given</w:t>
      </w:r>
      <w:r w:rsidRPr="00F74A8B">
        <w:rPr>
          <w:rFonts w:asciiTheme="minorHAnsi" w:hAnsiTheme="minorHAnsi" w:cstheme="minorHAnsi"/>
          <w:lang w:val="en-US"/>
        </w:rPr>
        <w:t xml:space="preserve"> </w:t>
      </w:r>
      <w:r>
        <w:rPr>
          <w:rFonts w:asciiTheme="minorHAnsi" w:hAnsiTheme="minorHAnsi" w:cstheme="minorHAnsi"/>
          <w:lang w:val="en-US"/>
        </w:rPr>
        <w:t>definition</w:t>
      </w:r>
      <w:r w:rsidRPr="00F74A8B">
        <w:rPr>
          <w:rFonts w:asciiTheme="minorHAnsi" w:hAnsiTheme="minorHAnsi" w:cstheme="minorHAnsi"/>
          <w:lang w:val="en-US"/>
        </w:rPr>
        <w:t xml:space="preserve"> </w:t>
      </w:r>
      <w:r>
        <w:rPr>
          <w:rFonts w:asciiTheme="minorHAnsi" w:hAnsiTheme="minorHAnsi" w:cstheme="minorHAnsi"/>
          <w:lang w:val="en-US"/>
        </w:rPr>
        <w:t>to</w:t>
      </w:r>
      <w:r w:rsidRPr="00F74A8B">
        <w:rPr>
          <w:rFonts w:asciiTheme="minorHAnsi" w:hAnsiTheme="minorHAnsi" w:cstheme="minorHAnsi"/>
          <w:lang w:val="en-US"/>
        </w:rPr>
        <w:t xml:space="preserve"> </w:t>
      </w:r>
      <w:r>
        <w:rPr>
          <w:rFonts w:asciiTheme="minorHAnsi" w:hAnsiTheme="minorHAnsi" w:cstheme="minorHAnsi"/>
          <w:lang w:val="en-US"/>
        </w:rPr>
        <w:t>the</w:t>
      </w:r>
      <w:r w:rsidRPr="00F74A8B">
        <w:rPr>
          <w:rFonts w:asciiTheme="minorHAnsi" w:hAnsiTheme="minorHAnsi" w:cstheme="minorHAnsi"/>
          <w:lang w:val="en-US"/>
        </w:rPr>
        <w:t xml:space="preserve"> </w:t>
      </w:r>
      <w:r>
        <w:rPr>
          <w:rFonts w:asciiTheme="minorHAnsi" w:hAnsiTheme="minorHAnsi" w:cstheme="minorHAnsi"/>
          <w:lang w:val="en-US"/>
        </w:rPr>
        <w:t>concept</w:t>
      </w:r>
      <w:r w:rsidRPr="00F74A8B">
        <w:rPr>
          <w:rFonts w:asciiTheme="minorHAnsi" w:hAnsiTheme="minorHAnsi" w:cstheme="minorHAnsi"/>
          <w:lang w:val="en-US"/>
        </w:rPr>
        <w:t xml:space="preserve"> </w:t>
      </w:r>
      <w:r>
        <w:rPr>
          <w:rFonts w:asciiTheme="minorHAnsi" w:hAnsiTheme="minorHAnsi" w:cstheme="minorHAnsi"/>
          <w:lang w:val="en-US"/>
        </w:rPr>
        <w:t>of</w:t>
      </w:r>
      <w:r w:rsidRPr="00F74A8B">
        <w:rPr>
          <w:rFonts w:asciiTheme="minorHAnsi" w:hAnsiTheme="minorHAnsi" w:cstheme="minorHAnsi"/>
          <w:lang w:val="en-US"/>
        </w:rPr>
        <w:t xml:space="preserve"> </w:t>
      </w:r>
      <w:r>
        <w:rPr>
          <w:rFonts w:asciiTheme="minorHAnsi" w:hAnsiTheme="minorHAnsi" w:cstheme="minorHAnsi"/>
          <w:lang w:val="en-US"/>
        </w:rPr>
        <w:t>sin</w:t>
      </w:r>
      <w:r w:rsidRPr="00F74A8B">
        <w:rPr>
          <w:rFonts w:asciiTheme="minorHAnsi" w:hAnsiTheme="minorHAnsi" w:cstheme="minorHAnsi"/>
          <w:lang w:val="en-US"/>
        </w:rPr>
        <w:t xml:space="preserve">, </w:t>
      </w:r>
      <w:r>
        <w:rPr>
          <w:rFonts w:asciiTheme="minorHAnsi" w:hAnsiTheme="minorHAnsi" w:cstheme="minorHAnsi"/>
          <w:lang w:val="en-US"/>
        </w:rPr>
        <w:t>we</w:t>
      </w:r>
      <w:r w:rsidRPr="00F74A8B">
        <w:rPr>
          <w:rFonts w:asciiTheme="minorHAnsi" w:hAnsiTheme="minorHAnsi" w:cstheme="minorHAnsi"/>
          <w:lang w:val="en-US"/>
        </w:rPr>
        <w:t xml:space="preserve"> </w:t>
      </w:r>
      <w:r>
        <w:rPr>
          <w:rFonts w:asciiTheme="minorHAnsi" w:hAnsiTheme="minorHAnsi" w:cstheme="minorHAnsi"/>
          <w:lang w:val="en-US"/>
        </w:rPr>
        <w:t>now</w:t>
      </w:r>
      <w:r w:rsidRPr="00F74A8B">
        <w:rPr>
          <w:rFonts w:asciiTheme="minorHAnsi" w:hAnsiTheme="minorHAnsi" w:cstheme="minorHAnsi"/>
          <w:lang w:val="en-US"/>
        </w:rPr>
        <w:t xml:space="preserve"> </w:t>
      </w:r>
      <w:r>
        <w:rPr>
          <w:rFonts w:asciiTheme="minorHAnsi" w:hAnsiTheme="minorHAnsi" w:cstheme="minorHAnsi"/>
          <w:lang w:val="en-US"/>
        </w:rPr>
        <w:t>ask</w:t>
      </w:r>
      <w:r w:rsidRPr="00F74A8B">
        <w:rPr>
          <w:rFonts w:asciiTheme="minorHAnsi" w:hAnsiTheme="minorHAnsi" w:cstheme="minorHAnsi"/>
          <w:lang w:val="en-US"/>
        </w:rPr>
        <w:t>, “</w:t>
      </w:r>
      <w:r>
        <w:rPr>
          <w:rFonts w:asciiTheme="minorHAnsi" w:hAnsiTheme="minorHAnsi" w:cstheme="minorHAnsi"/>
          <w:lang w:val="en-US"/>
        </w:rPr>
        <w:t>How</w:t>
      </w:r>
      <w:r w:rsidRPr="00F74A8B">
        <w:rPr>
          <w:rFonts w:asciiTheme="minorHAnsi" w:hAnsiTheme="minorHAnsi" w:cstheme="minorHAnsi"/>
          <w:lang w:val="en-US"/>
        </w:rPr>
        <w:t xml:space="preserve"> </w:t>
      </w:r>
      <w:r>
        <w:rPr>
          <w:rFonts w:asciiTheme="minorHAnsi" w:hAnsiTheme="minorHAnsi" w:cstheme="minorHAnsi"/>
          <w:lang w:val="en-US"/>
        </w:rPr>
        <w:t>did</w:t>
      </w:r>
      <w:r w:rsidRPr="00F74A8B">
        <w:rPr>
          <w:rFonts w:asciiTheme="minorHAnsi" w:hAnsiTheme="minorHAnsi" w:cstheme="minorHAnsi"/>
          <w:lang w:val="en-US"/>
        </w:rPr>
        <w:t xml:space="preserve"> </w:t>
      </w:r>
      <w:r>
        <w:rPr>
          <w:rFonts w:asciiTheme="minorHAnsi" w:hAnsiTheme="minorHAnsi" w:cstheme="minorHAnsi"/>
          <w:lang w:val="en-US"/>
        </w:rPr>
        <w:t>sin</w:t>
      </w:r>
      <w:r w:rsidRPr="00F74A8B">
        <w:rPr>
          <w:rFonts w:asciiTheme="minorHAnsi" w:hAnsiTheme="minorHAnsi" w:cstheme="minorHAnsi"/>
          <w:lang w:val="en-US"/>
        </w:rPr>
        <w:t xml:space="preserve"> </w:t>
      </w:r>
      <w:r>
        <w:rPr>
          <w:rFonts w:asciiTheme="minorHAnsi" w:hAnsiTheme="minorHAnsi" w:cstheme="minorHAnsi"/>
          <w:lang w:val="en-US"/>
        </w:rPr>
        <w:t>originate among humans</w:t>
      </w:r>
      <w:r w:rsidRPr="00F74A8B">
        <w:rPr>
          <w:rFonts w:asciiTheme="minorHAnsi" w:hAnsiTheme="minorHAnsi" w:cstheme="minorHAnsi"/>
          <w:lang w:val="en-US"/>
        </w:rPr>
        <w:t>?”</w:t>
      </w:r>
      <w:r>
        <w:rPr>
          <w:rFonts w:asciiTheme="minorHAnsi" w:hAnsiTheme="minorHAnsi" w:cstheme="minorHAnsi"/>
          <w:lang w:val="en-US"/>
        </w:rPr>
        <w:t xml:space="preserve"> The</w:t>
      </w:r>
      <w:r w:rsidRPr="00E23418">
        <w:rPr>
          <w:rFonts w:asciiTheme="minorHAnsi" w:hAnsiTheme="minorHAnsi" w:cstheme="minorHAnsi"/>
          <w:lang w:val="en-US"/>
        </w:rPr>
        <w:t xml:space="preserve"> </w:t>
      </w:r>
      <w:r>
        <w:rPr>
          <w:rFonts w:asciiTheme="minorHAnsi" w:hAnsiTheme="minorHAnsi" w:cstheme="minorHAnsi"/>
          <w:lang w:val="en-US"/>
        </w:rPr>
        <w:t>technical</w:t>
      </w:r>
      <w:r w:rsidRPr="00E23418">
        <w:rPr>
          <w:rFonts w:asciiTheme="minorHAnsi" w:hAnsiTheme="minorHAnsi" w:cstheme="minorHAnsi"/>
          <w:lang w:val="en-US"/>
        </w:rPr>
        <w:t xml:space="preserve"> </w:t>
      </w:r>
      <w:r>
        <w:rPr>
          <w:rFonts w:asciiTheme="minorHAnsi" w:hAnsiTheme="minorHAnsi" w:cstheme="minorHAnsi"/>
          <w:lang w:val="en-US"/>
        </w:rPr>
        <w:t>term</w:t>
      </w:r>
      <w:r w:rsidRPr="00E23418">
        <w:rPr>
          <w:rFonts w:asciiTheme="minorHAnsi" w:hAnsiTheme="minorHAnsi" w:cstheme="minorHAnsi"/>
          <w:lang w:val="en-US"/>
        </w:rPr>
        <w:t xml:space="preserve"> </w:t>
      </w:r>
      <w:r>
        <w:rPr>
          <w:rFonts w:asciiTheme="minorHAnsi" w:hAnsiTheme="minorHAnsi" w:cstheme="minorHAnsi"/>
          <w:lang w:val="en-US"/>
        </w:rPr>
        <w:t>for</w:t>
      </w:r>
      <w:r w:rsidRPr="00E23418">
        <w:rPr>
          <w:rFonts w:asciiTheme="minorHAnsi" w:hAnsiTheme="minorHAnsi" w:cstheme="minorHAnsi"/>
          <w:lang w:val="en-US"/>
        </w:rPr>
        <w:t xml:space="preserve"> </w:t>
      </w:r>
      <w:r>
        <w:rPr>
          <w:rFonts w:asciiTheme="minorHAnsi" w:hAnsiTheme="minorHAnsi" w:cstheme="minorHAnsi"/>
          <w:lang w:val="en-US"/>
        </w:rPr>
        <w:t>sin</w:t>
      </w:r>
      <w:r w:rsidRPr="00E23418">
        <w:rPr>
          <w:rFonts w:asciiTheme="minorHAnsi" w:hAnsiTheme="minorHAnsi" w:cstheme="minorHAnsi"/>
          <w:lang w:val="en-US"/>
        </w:rPr>
        <w:t>’</w:t>
      </w:r>
      <w:r>
        <w:rPr>
          <w:rFonts w:asciiTheme="minorHAnsi" w:hAnsiTheme="minorHAnsi" w:cstheme="minorHAnsi"/>
          <w:lang w:val="en-US"/>
        </w:rPr>
        <w:t>s</w:t>
      </w:r>
      <w:r w:rsidRPr="00E23418">
        <w:rPr>
          <w:rFonts w:asciiTheme="minorHAnsi" w:hAnsiTheme="minorHAnsi" w:cstheme="minorHAnsi"/>
          <w:lang w:val="en-US"/>
        </w:rPr>
        <w:t xml:space="preserve"> </w:t>
      </w:r>
      <w:r>
        <w:rPr>
          <w:rFonts w:asciiTheme="minorHAnsi" w:hAnsiTheme="minorHAnsi" w:cstheme="minorHAnsi"/>
          <w:lang w:val="en-US"/>
        </w:rPr>
        <w:t>origin</w:t>
      </w:r>
      <w:r w:rsidRPr="00E23418">
        <w:rPr>
          <w:rFonts w:asciiTheme="minorHAnsi" w:hAnsiTheme="minorHAnsi" w:cstheme="minorHAnsi"/>
          <w:lang w:val="en-US"/>
        </w:rPr>
        <w:t xml:space="preserve"> </w:t>
      </w:r>
      <w:r>
        <w:rPr>
          <w:rFonts w:asciiTheme="minorHAnsi" w:hAnsiTheme="minorHAnsi" w:cstheme="minorHAnsi"/>
          <w:lang w:val="en-US"/>
        </w:rPr>
        <w:t>is</w:t>
      </w:r>
      <w:r w:rsidRPr="00E23418">
        <w:rPr>
          <w:rFonts w:asciiTheme="minorHAnsi" w:hAnsiTheme="minorHAnsi" w:cstheme="minorHAnsi"/>
          <w:lang w:val="en-US"/>
        </w:rPr>
        <w:t xml:space="preserve"> “</w:t>
      </w:r>
      <w:r>
        <w:rPr>
          <w:rFonts w:asciiTheme="minorHAnsi" w:hAnsiTheme="minorHAnsi" w:cstheme="minorHAnsi"/>
          <w:lang w:val="en-US"/>
        </w:rPr>
        <w:t>original</w:t>
      </w:r>
      <w:r w:rsidRPr="00E23418">
        <w:rPr>
          <w:rFonts w:asciiTheme="minorHAnsi" w:hAnsiTheme="minorHAnsi" w:cstheme="minorHAnsi"/>
          <w:lang w:val="en-US"/>
        </w:rPr>
        <w:t xml:space="preserve"> </w:t>
      </w:r>
      <w:r>
        <w:rPr>
          <w:rFonts w:asciiTheme="minorHAnsi" w:hAnsiTheme="minorHAnsi" w:cstheme="minorHAnsi"/>
          <w:lang w:val="en-US"/>
        </w:rPr>
        <w:t>sin</w:t>
      </w:r>
      <w:r w:rsidRPr="00E23418">
        <w:rPr>
          <w:rFonts w:asciiTheme="minorHAnsi" w:hAnsiTheme="minorHAnsi" w:cstheme="minorHAnsi"/>
          <w:lang w:val="en-US"/>
        </w:rPr>
        <w:t xml:space="preserve">.” </w:t>
      </w:r>
      <w:r>
        <w:rPr>
          <w:rFonts w:asciiTheme="minorHAnsi" w:hAnsiTheme="minorHAnsi" w:cstheme="minorHAnsi"/>
          <w:lang w:val="en-US"/>
        </w:rPr>
        <w:t>It</w:t>
      </w:r>
      <w:r w:rsidRPr="00F74A8B">
        <w:rPr>
          <w:rFonts w:asciiTheme="minorHAnsi" w:hAnsiTheme="minorHAnsi" w:cstheme="minorHAnsi"/>
          <w:lang w:val="en-US"/>
        </w:rPr>
        <w:t xml:space="preserve"> </w:t>
      </w:r>
      <w:r>
        <w:rPr>
          <w:rFonts w:asciiTheme="minorHAnsi" w:hAnsiTheme="minorHAnsi" w:cstheme="minorHAnsi"/>
          <w:lang w:val="en-US"/>
        </w:rPr>
        <w:t>locates</w:t>
      </w:r>
      <w:r w:rsidRPr="00F74A8B">
        <w:rPr>
          <w:rFonts w:asciiTheme="minorHAnsi" w:hAnsiTheme="minorHAnsi" w:cstheme="minorHAnsi"/>
          <w:lang w:val="en-US"/>
        </w:rPr>
        <w:t xml:space="preserve"> </w:t>
      </w:r>
      <w:r>
        <w:rPr>
          <w:rFonts w:asciiTheme="minorHAnsi" w:hAnsiTheme="minorHAnsi" w:cstheme="minorHAnsi"/>
          <w:lang w:val="en-US"/>
        </w:rPr>
        <w:t>the</w:t>
      </w:r>
      <w:r w:rsidRPr="00F74A8B">
        <w:rPr>
          <w:rFonts w:asciiTheme="minorHAnsi" w:hAnsiTheme="minorHAnsi" w:cstheme="minorHAnsi"/>
          <w:lang w:val="en-US"/>
        </w:rPr>
        <w:t xml:space="preserve"> </w:t>
      </w:r>
      <w:r>
        <w:rPr>
          <w:rFonts w:asciiTheme="minorHAnsi" w:hAnsiTheme="minorHAnsi" w:cstheme="minorHAnsi"/>
          <w:lang w:val="en-US"/>
        </w:rPr>
        <w:t>beginning</w:t>
      </w:r>
      <w:r w:rsidRPr="00F74A8B">
        <w:rPr>
          <w:rFonts w:asciiTheme="minorHAnsi" w:hAnsiTheme="minorHAnsi" w:cstheme="minorHAnsi"/>
          <w:lang w:val="en-US"/>
        </w:rPr>
        <w:t xml:space="preserve"> </w:t>
      </w:r>
      <w:r>
        <w:rPr>
          <w:rFonts w:asciiTheme="minorHAnsi" w:hAnsiTheme="minorHAnsi" w:cstheme="minorHAnsi"/>
          <w:lang w:val="en-US"/>
        </w:rPr>
        <w:t>of</w:t>
      </w:r>
      <w:r w:rsidRPr="00F74A8B">
        <w:rPr>
          <w:rFonts w:asciiTheme="minorHAnsi" w:hAnsiTheme="minorHAnsi" w:cstheme="minorHAnsi"/>
          <w:lang w:val="en-US"/>
        </w:rPr>
        <w:t xml:space="preserve"> </w:t>
      </w:r>
      <w:r>
        <w:rPr>
          <w:rFonts w:asciiTheme="minorHAnsi" w:hAnsiTheme="minorHAnsi" w:cstheme="minorHAnsi"/>
          <w:lang w:val="en-US"/>
        </w:rPr>
        <w:t>sin’s</w:t>
      </w:r>
      <w:r w:rsidRPr="00F74A8B">
        <w:rPr>
          <w:rFonts w:asciiTheme="minorHAnsi" w:hAnsiTheme="minorHAnsi" w:cstheme="minorHAnsi"/>
          <w:lang w:val="en-US"/>
        </w:rPr>
        <w:t xml:space="preserve"> </w:t>
      </w:r>
      <w:r>
        <w:rPr>
          <w:rFonts w:asciiTheme="minorHAnsi" w:hAnsiTheme="minorHAnsi" w:cstheme="minorHAnsi"/>
          <w:lang w:val="en-US"/>
        </w:rPr>
        <w:t>destructive</w:t>
      </w:r>
      <w:r w:rsidRPr="00F74A8B">
        <w:rPr>
          <w:rFonts w:asciiTheme="minorHAnsi" w:hAnsiTheme="minorHAnsi" w:cstheme="minorHAnsi"/>
          <w:lang w:val="en-US"/>
        </w:rPr>
        <w:t xml:space="preserve"> </w:t>
      </w:r>
      <w:r>
        <w:rPr>
          <w:rFonts w:asciiTheme="minorHAnsi" w:hAnsiTheme="minorHAnsi" w:cstheme="minorHAnsi"/>
          <w:lang w:val="en-US"/>
        </w:rPr>
        <w:t>course</w:t>
      </w:r>
      <w:r w:rsidRPr="00F74A8B">
        <w:rPr>
          <w:rFonts w:asciiTheme="minorHAnsi" w:hAnsiTheme="minorHAnsi" w:cstheme="minorHAnsi"/>
          <w:lang w:val="en-US"/>
        </w:rPr>
        <w:t xml:space="preserve"> </w:t>
      </w:r>
      <w:r>
        <w:rPr>
          <w:rFonts w:asciiTheme="minorHAnsi" w:hAnsiTheme="minorHAnsi" w:cstheme="minorHAnsi"/>
          <w:lang w:val="en-US"/>
        </w:rPr>
        <w:t>to</w:t>
      </w:r>
      <w:r w:rsidRPr="00F74A8B">
        <w:rPr>
          <w:rFonts w:asciiTheme="minorHAnsi" w:hAnsiTheme="minorHAnsi" w:cstheme="minorHAnsi"/>
          <w:lang w:val="en-US"/>
        </w:rPr>
        <w:t xml:space="preserve"> </w:t>
      </w:r>
      <w:r>
        <w:rPr>
          <w:rFonts w:asciiTheme="minorHAnsi" w:hAnsiTheme="minorHAnsi" w:cstheme="minorHAnsi"/>
          <w:lang w:val="en-US"/>
        </w:rPr>
        <w:t>the</w:t>
      </w:r>
      <w:r w:rsidRPr="00F74A8B">
        <w:rPr>
          <w:rFonts w:asciiTheme="minorHAnsi" w:hAnsiTheme="minorHAnsi" w:cstheme="minorHAnsi"/>
          <w:lang w:val="en-US"/>
        </w:rPr>
        <w:t xml:space="preserve"> </w:t>
      </w:r>
      <w:r>
        <w:rPr>
          <w:rFonts w:asciiTheme="minorHAnsi" w:hAnsiTheme="minorHAnsi" w:cstheme="minorHAnsi"/>
          <w:lang w:val="en-US"/>
        </w:rPr>
        <w:t>sin</w:t>
      </w:r>
      <w:r w:rsidRPr="00F74A8B">
        <w:rPr>
          <w:rFonts w:asciiTheme="minorHAnsi" w:hAnsiTheme="minorHAnsi" w:cstheme="minorHAnsi"/>
          <w:lang w:val="en-US"/>
        </w:rPr>
        <w:t xml:space="preserve"> </w:t>
      </w:r>
      <w:r>
        <w:rPr>
          <w:rFonts w:asciiTheme="minorHAnsi" w:hAnsiTheme="minorHAnsi" w:cstheme="minorHAnsi"/>
          <w:lang w:val="en-US"/>
        </w:rPr>
        <w:t>of</w:t>
      </w:r>
      <w:r w:rsidRPr="00F74A8B">
        <w:rPr>
          <w:rFonts w:asciiTheme="minorHAnsi" w:hAnsiTheme="minorHAnsi" w:cstheme="minorHAnsi"/>
          <w:lang w:val="en-US"/>
        </w:rPr>
        <w:t xml:space="preserve"> </w:t>
      </w:r>
      <w:r>
        <w:rPr>
          <w:rFonts w:asciiTheme="minorHAnsi" w:hAnsiTheme="minorHAnsi" w:cstheme="minorHAnsi"/>
          <w:lang w:val="en-US"/>
        </w:rPr>
        <w:t>Adam</w:t>
      </w:r>
      <w:r w:rsidRPr="00F74A8B">
        <w:rPr>
          <w:rFonts w:asciiTheme="minorHAnsi" w:hAnsiTheme="minorHAnsi" w:cstheme="minorHAnsi"/>
          <w:lang w:val="en-US"/>
        </w:rPr>
        <w:t xml:space="preserve"> </w:t>
      </w:r>
      <w:r>
        <w:rPr>
          <w:rFonts w:asciiTheme="minorHAnsi" w:hAnsiTheme="minorHAnsi" w:cstheme="minorHAnsi"/>
          <w:lang w:val="en-US"/>
        </w:rPr>
        <w:t>and</w:t>
      </w:r>
      <w:r w:rsidRPr="00F74A8B">
        <w:rPr>
          <w:rFonts w:asciiTheme="minorHAnsi" w:hAnsiTheme="minorHAnsi" w:cstheme="minorHAnsi"/>
          <w:lang w:val="en-US"/>
        </w:rPr>
        <w:t xml:space="preserve"> </w:t>
      </w:r>
      <w:r>
        <w:rPr>
          <w:rFonts w:asciiTheme="minorHAnsi" w:hAnsiTheme="minorHAnsi" w:cstheme="minorHAnsi"/>
          <w:lang w:val="en-US"/>
        </w:rPr>
        <w:t>Eve</w:t>
      </w:r>
      <w:r w:rsidRPr="00F74A8B">
        <w:rPr>
          <w:rFonts w:asciiTheme="minorHAnsi" w:hAnsiTheme="minorHAnsi" w:cstheme="minorHAnsi"/>
          <w:lang w:val="en-US"/>
        </w:rPr>
        <w:t xml:space="preserve"> </w:t>
      </w:r>
      <w:r>
        <w:rPr>
          <w:rFonts w:asciiTheme="minorHAnsi" w:hAnsiTheme="minorHAnsi" w:cstheme="minorHAnsi"/>
          <w:lang w:val="en-US"/>
        </w:rPr>
        <w:t>in</w:t>
      </w:r>
      <w:r w:rsidRPr="00F74A8B">
        <w:rPr>
          <w:rFonts w:asciiTheme="minorHAnsi" w:hAnsiTheme="minorHAnsi" w:cstheme="minorHAnsi"/>
          <w:lang w:val="en-US"/>
        </w:rPr>
        <w:t xml:space="preserve"> </w:t>
      </w:r>
      <w:r>
        <w:rPr>
          <w:rFonts w:asciiTheme="minorHAnsi" w:hAnsiTheme="minorHAnsi" w:cstheme="minorHAnsi"/>
          <w:lang w:val="en-US"/>
        </w:rPr>
        <w:t>the Garden</w:t>
      </w:r>
      <w:r w:rsidRPr="00F74A8B">
        <w:rPr>
          <w:rFonts w:asciiTheme="minorHAnsi" w:hAnsiTheme="minorHAnsi" w:cstheme="minorHAnsi"/>
          <w:lang w:val="en-US"/>
        </w:rPr>
        <w:t xml:space="preserve"> </w:t>
      </w:r>
      <w:r>
        <w:rPr>
          <w:rFonts w:asciiTheme="minorHAnsi" w:hAnsiTheme="minorHAnsi" w:cstheme="minorHAnsi"/>
          <w:lang w:val="en-US"/>
        </w:rPr>
        <w:t>of Eden. As</w:t>
      </w:r>
      <w:r w:rsidRPr="00F74A8B">
        <w:rPr>
          <w:rFonts w:asciiTheme="minorHAnsi" w:hAnsiTheme="minorHAnsi" w:cstheme="minorHAnsi"/>
          <w:lang w:val="en-US"/>
        </w:rPr>
        <w:t xml:space="preserve"> </w:t>
      </w:r>
      <w:r>
        <w:rPr>
          <w:rFonts w:asciiTheme="minorHAnsi" w:hAnsiTheme="minorHAnsi" w:cstheme="minorHAnsi"/>
          <w:lang w:val="en-US"/>
        </w:rPr>
        <w:t>a</w:t>
      </w:r>
      <w:r w:rsidRPr="00F74A8B">
        <w:rPr>
          <w:rFonts w:asciiTheme="minorHAnsi" w:hAnsiTheme="minorHAnsi" w:cstheme="minorHAnsi"/>
          <w:lang w:val="en-US"/>
        </w:rPr>
        <w:t xml:space="preserve"> </w:t>
      </w:r>
      <w:r>
        <w:rPr>
          <w:rFonts w:asciiTheme="minorHAnsi" w:hAnsiTheme="minorHAnsi" w:cstheme="minorHAnsi"/>
          <w:lang w:val="en-US"/>
        </w:rPr>
        <w:t>result</w:t>
      </w:r>
      <w:r w:rsidRPr="00F74A8B">
        <w:rPr>
          <w:rFonts w:asciiTheme="minorHAnsi" w:hAnsiTheme="minorHAnsi" w:cstheme="minorHAnsi"/>
          <w:lang w:val="en-US"/>
        </w:rPr>
        <w:t xml:space="preserve"> </w:t>
      </w:r>
      <w:r>
        <w:rPr>
          <w:rFonts w:asciiTheme="minorHAnsi" w:hAnsiTheme="minorHAnsi" w:cstheme="minorHAnsi"/>
          <w:lang w:val="en-US"/>
        </w:rPr>
        <w:t>of</w:t>
      </w:r>
      <w:r w:rsidRPr="00F74A8B">
        <w:rPr>
          <w:rFonts w:asciiTheme="minorHAnsi" w:hAnsiTheme="minorHAnsi" w:cstheme="minorHAnsi"/>
          <w:lang w:val="en-US"/>
        </w:rPr>
        <w:t xml:space="preserve"> </w:t>
      </w:r>
      <w:r>
        <w:rPr>
          <w:rFonts w:asciiTheme="minorHAnsi" w:hAnsiTheme="minorHAnsi" w:cstheme="minorHAnsi"/>
          <w:lang w:val="en-US"/>
        </w:rPr>
        <w:t>their</w:t>
      </w:r>
      <w:r w:rsidRPr="00F74A8B">
        <w:rPr>
          <w:rFonts w:asciiTheme="minorHAnsi" w:hAnsiTheme="minorHAnsi" w:cstheme="minorHAnsi"/>
          <w:lang w:val="en-US"/>
        </w:rPr>
        <w:t xml:space="preserve"> </w:t>
      </w:r>
      <w:r>
        <w:rPr>
          <w:rFonts w:asciiTheme="minorHAnsi" w:hAnsiTheme="minorHAnsi" w:cstheme="minorHAnsi"/>
          <w:lang w:val="en-US"/>
        </w:rPr>
        <w:t>original</w:t>
      </w:r>
      <w:r w:rsidRPr="00F74A8B">
        <w:rPr>
          <w:rFonts w:asciiTheme="minorHAnsi" w:hAnsiTheme="minorHAnsi" w:cstheme="minorHAnsi"/>
          <w:lang w:val="en-US"/>
        </w:rPr>
        <w:t xml:space="preserve"> </w:t>
      </w:r>
      <w:r>
        <w:rPr>
          <w:rFonts w:asciiTheme="minorHAnsi" w:hAnsiTheme="minorHAnsi" w:cstheme="minorHAnsi"/>
          <w:lang w:val="en-US"/>
        </w:rPr>
        <w:t>sin</w:t>
      </w:r>
      <w:r w:rsidRPr="00F74A8B">
        <w:rPr>
          <w:rFonts w:asciiTheme="minorHAnsi" w:hAnsiTheme="minorHAnsi" w:cstheme="minorHAnsi"/>
          <w:lang w:val="en-US"/>
        </w:rPr>
        <w:t xml:space="preserve">, </w:t>
      </w:r>
      <w:r>
        <w:rPr>
          <w:rFonts w:asciiTheme="minorHAnsi" w:hAnsiTheme="minorHAnsi" w:cstheme="minorHAnsi"/>
          <w:lang w:val="en-US"/>
        </w:rPr>
        <w:t>all</w:t>
      </w:r>
      <w:r w:rsidRPr="00F74A8B">
        <w:rPr>
          <w:rFonts w:asciiTheme="minorHAnsi" w:hAnsiTheme="minorHAnsi" w:cstheme="minorHAnsi"/>
          <w:lang w:val="en-US"/>
        </w:rPr>
        <w:t xml:space="preserve"> </w:t>
      </w:r>
      <w:r>
        <w:rPr>
          <w:rFonts w:asciiTheme="minorHAnsi" w:hAnsiTheme="minorHAnsi" w:cstheme="minorHAnsi"/>
          <w:lang w:val="en-US"/>
        </w:rPr>
        <w:t>humans</w:t>
      </w:r>
      <w:r w:rsidRPr="00F74A8B">
        <w:rPr>
          <w:rFonts w:asciiTheme="minorHAnsi" w:hAnsiTheme="minorHAnsi" w:cstheme="minorHAnsi"/>
          <w:lang w:val="en-US"/>
        </w:rPr>
        <w:t xml:space="preserve"> </w:t>
      </w:r>
      <w:r>
        <w:rPr>
          <w:rFonts w:asciiTheme="minorHAnsi" w:hAnsiTheme="minorHAnsi" w:cstheme="minorHAnsi"/>
          <w:lang w:val="en-US"/>
        </w:rPr>
        <w:t>inherit</w:t>
      </w:r>
      <w:r w:rsidRPr="00F74A8B">
        <w:rPr>
          <w:rFonts w:asciiTheme="minorHAnsi" w:hAnsiTheme="minorHAnsi" w:cstheme="minorHAnsi"/>
          <w:lang w:val="en-US"/>
        </w:rPr>
        <w:t xml:space="preserve"> </w:t>
      </w:r>
      <w:r>
        <w:rPr>
          <w:rFonts w:asciiTheme="minorHAnsi" w:hAnsiTheme="minorHAnsi" w:cstheme="minorHAnsi"/>
          <w:lang w:val="en-US"/>
        </w:rPr>
        <w:t>from Adam a sinful nature, or “depravity,” as well as a share in Adam’s guilt. In</w:t>
      </w:r>
      <w:r w:rsidRPr="00E23418">
        <w:rPr>
          <w:rFonts w:asciiTheme="minorHAnsi" w:hAnsiTheme="minorHAnsi" w:cstheme="minorHAnsi"/>
          <w:lang w:val="en-US"/>
        </w:rPr>
        <w:t xml:space="preserve"> </w:t>
      </w:r>
      <w:r>
        <w:rPr>
          <w:rFonts w:asciiTheme="minorHAnsi" w:hAnsiTheme="minorHAnsi" w:cstheme="minorHAnsi"/>
          <w:lang w:val="en-US"/>
        </w:rPr>
        <w:t>addition,</w:t>
      </w:r>
      <w:r w:rsidRPr="00E23418">
        <w:rPr>
          <w:rFonts w:asciiTheme="minorHAnsi" w:hAnsiTheme="minorHAnsi" w:cstheme="minorHAnsi"/>
          <w:lang w:val="en-US"/>
        </w:rPr>
        <w:t xml:space="preserve"> </w:t>
      </w:r>
      <w:r>
        <w:rPr>
          <w:rFonts w:asciiTheme="minorHAnsi" w:hAnsiTheme="minorHAnsi" w:cstheme="minorHAnsi"/>
          <w:lang w:val="en-US"/>
        </w:rPr>
        <w:t>the</w:t>
      </w:r>
      <w:r w:rsidRPr="00F74A8B">
        <w:rPr>
          <w:rFonts w:asciiTheme="minorHAnsi" w:hAnsiTheme="minorHAnsi" w:cstheme="minorHAnsi"/>
          <w:lang w:val="en-US"/>
        </w:rPr>
        <w:t xml:space="preserve"> </w:t>
      </w:r>
      <w:r>
        <w:rPr>
          <w:rFonts w:asciiTheme="minorHAnsi" w:hAnsiTheme="minorHAnsi" w:cstheme="minorHAnsi"/>
          <w:lang w:val="en-US"/>
        </w:rPr>
        <w:t>natural</w:t>
      </w:r>
      <w:r w:rsidRPr="00F74A8B">
        <w:rPr>
          <w:rFonts w:asciiTheme="minorHAnsi" w:hAnsiTheme="minorHAnsi" w:cstheme="minorHAnsi"/>
          <w:lang w:val="en-US"/>
        </w:rPr>
        <w:t xml:space="preserve"> </w:t>
      </w:r>
      <w:r>
        <w:rPr>
          <w:rFonts w:asciiTheme="minorHAnsi" w:hAnsiTheme="minorHAnsi" w:cstheme="minorHAnsi"/>
          <w:lang w:val="en-US"/>
        </w:rPr>
        <w:t>world</w:t>
      </w:r>
      <w:r w:rsidRPr="00F74A8B">
        <w:rPr>
          <w:rFonts w:asciiTheme="minorHAnsi" w:hAnsiTheme="minorHAnsi" w:cstheme="minorHAnsi"/>
          <w:lang w:val="en-US"/>
        </w:rPr>
        <w:t xml:space="preserve">, </w:t>
      </w:r>
      <w:r>
        <w:rPr>
          <w:rFonts w:asciiTheme="minorHAnsi" w:hAnsiTheme="minorHAnsi" w:cstheme="minorHAnsi"/>
          <w:lang w:val="en-US"/>
        </w:rPr>
        <w:t>which</w:t>
      </w:r>
      <w:r w:rsidRPr="00F74A8B">
        <w:rPr>
          <w:rFonts w:asciiTheme="minorHAnsi" w:hAnsiTheme="minorHAnsi" w:cstheme="minorHAnsi"/>
          <w:lang w:val="en-US"/>
        </w:rPr>
        <w:t xml:space="preserve"> </w:t>
      </w:r>
      <w:r>
        <w:rPr>
          <w:rFonts w:asciiTheme="minorHAnsi" w:hAnsiTheme="minorHAnsi" w:cstheme="minorHAnsi"/>
          <w:lang w:val="en-US"/>
        </w:rPr>
        <w:t>God</w:t>
      </w:r>
      <w:r w:rsidRPr="00F74A8B">
        <w:rPr>
          <w:rFonts w:asciiTheme="minorHAnsi" w:hAnsiTheme="minorHAnsi" w:cstheme="minorHAnsi"/>
          <w:lang w:val="en-US"/>
        </w:rPr>
        <w:t xml:space="preserve"> </w:t>
      </w:r>
      <w:r>
        <w:rPr>
          <w:rFonts w:asciiTheme="minorHAnsi" w:hAnsiTheme="minorHAnsi" w:cstheme="minorHAnsi"/>
          <w:lang w:val="en-US"/>
        </w:rPr>
        <w:t>originally</w:t>
      </w:r>
      <w:r w:rsidRPr="00F74A8B">
        <w:rPr>
          <w:rFonts w:asciiTheme="minorHAnsi" w:hAnsiTheme="minorHAnsi" w:cstheme="minorHAnsi"/>
          <w:lang w:val="en-US"/>
        </w:rPr>
        <w:t xml:space="preserve"> </w:t>
      </w:r>
      <w:r>
        <w:rPr>
          <w:rFonts w:asciiTheme="minorHAnsi" w:hAnsiTheme="minorHAnsi" w:cstheme="minorHAnsi"/>
          <w:lang w:val="en-US"/>
        </w:rPr>
        <w:t>intended</w:t>
      </w:r>
      <w:r w:rsidRPr="00F74A8B">
        <w:rPr>
          <w:rFonts w:asciiTheme="minorHAnsi" w:hAnsiTheme="minorHAnsi" w:cstheme="minorHAnsi"/>
          <w:lang w:val="en-US"/>
        </w:rPr>
        <w:t xml:space="preserve"> </w:t>
      </w:r>
      <w:r>
        <w:rPr>
          <w:rFonts w:asciiTheme="minorHAnsi" w:hAnsiTheme="minorHAnsi" w:cstheme="minorHAnsi"/>
          <w:lang w:val="en-US"/>
        </w:rPr>
        <w:t>to</w:t>
      </w:r>
      <w:r w:rsidRPr="00F74A8B">
        <w:rPr>
          <w:rFonts w:asciiTheme="minorHAnsi" w:hAnsiTheme="minorHAnsi" w:cstheme="minorHAnsi"/>
          <w:lang w:val="en-US"/>
        </w:rPr>
        <w:t xml:space="preserve"> </w:t>
      </w:r>
      <w:r>
        <w:rPr>
          <w:rFonts w:asciiTheme="minorHAnsi" w:hAnsiTheme="minorHAnsi" w:cstheme="minorHAnsi"/>
          <w:lang w:val="en-US"/>
        </w:rPr>
        <w:t>furnish</w:t>
      </w:r>
      <w:r w:rsidRPr="00F74A8B">
        <w:rPr>
          <w:rFonts w:asciiTheme="minorHAnsi" w:hAnsiTheme="minorHAnsi" w:cstheme="minorHAnsi"/>
          <w:lang w:val="en-US"/>
        </w:rPr>
        <w:t xml:space="preserve"> </w:t>
      </w:r>
      <w:r>
        <w:rPr>
          <w:rFonts w:asciiTheme="minorHAnsi" w:hAnsiTheme="minorHAnsi" w:cstheme="minorHAnsi"/>
          <w:lang w:val="en-US"/>
        </w:rPr>
        <w:t>people</w:t>
      </w:r>
      <w:r w:rsidRPr="00F74A8B">
        <w:rPr>
          <w:rFonts w:asciiTheme="minorHAnsi" w:hAnsiTheme="minorHAnsi" w:cstheme="minorHAnsi"/>
          <w:lang w:val="en-US"/>
        </w:rPr>
        <w:t xml:space="preserve"> </w:t>
      </w:r>
      <w:r>
        <w:rPr>
          <w:rFonts w:asciiTheme="minorHAnsi" w:hAnsiTheme="minorHAnsi" w:cstheme="minorHAnsi"/>
          <w:lang w:val="en-US"/>
        </w:rPr>
        <w:t>with</w:t>
      </w:r>
      <w:r w:rsidRPr="00F74A8B">
        <w:rPr>
          <w:rFonts w:asciiTheme="minorHAnsi" w:hAnsiTheme="minorHAnsi" w:cstheme="minorHAnsi"/>
          <w:lang w:val="en-US"/>
        </w:rPr>
        <w:t xml:space="preserve"> </w:t>
      </w:r>
      <w:r>
        <w:rPr>
          <w:rFonts w:asciiTheme="minorHAnsi" w:hAnsiTheme="minorHAnsi" w:cstheme="minorHAnsi"/>
          <w:lang w:val="en-US"/>
        </w:rPr>
        <w:t>only</w:t>
      </w:r>
      <w:r w:rsidRPr="00F74A8B">
        <w:rPr>
          <w:rFonts w:asciiTheme="minorHAnsi" w:hAnsiTheme="minorHAnsi" w:cstheme="minorHAnsi"/>
          <w:lang w:val="en-US"/>
        </w:rPr>
        <w:t xml:space="preserve"> </w:t>
      </w:r>
      <w:r>
        <w:rPr>
          <w:rFonts w:asciiTheme="minorHAnsi" w:hAnsiTheme="minorHAnsi" w:cstheme="minorHAnsi"/>
          <w:lang w:val="en-US"/>
        </w:rPr>
        <w:t>blessing</w:t>
      </w:r>
      <w:r w:rsidRPr="00F74A8B">
        <w:rPr>
          <w:rFonts w:asciiTheme="minorHAnsi" w:hAnsiTheme="minorHAnsi" w:cstheme="minorHAnsi"/>
          <w:lang w:val="en-US"/>
        </w:rPr>
        <w:t xml:space="preserve">, </w:t>
      </w:r>
      <w:r>
        <w:rPr>
          <w:rFonts w:asciiTheme="minorHAnsi" w:hAnsiTheme="minorHAnsi" w:cstheme="minorHAnsi"/>
          <w:lang w:val="en-US"/>
        </w:rPr>
        <w:t>has</w:t>
      </w:r>
      <w:r w:rsidRPr="00F74A8B">
        <w:rPr>
          <w:rFonts w:asciiTheme="minorHAnsi" w:hAnsiTheme="minorHAnsi" w:cstheme="minorHAnsi"/>
          <w:lang w:val="en-US"/>
        </w:rPr>
        <w:t xml:space="preserve"> </w:t>
      </w:r>
      <w:r>
        <w:rPr>
          <w:rFonts w:asciiTheme="minorHAnsi" w:hAnsiTheme="minorHAnsi" w:cstheme="minorHAnsi"/>
          <w:lang w:val="en-US"/>
        </w:rPr>
        <w:t>now</w:t>
      </w:r>
      <w:r w:rsidRPr="00F74A8B">
        <w:rPr>
          <w:rFonts w:asciiTheme="minorHAnsi" w:hAnsiTheme="minorHAnsi" w:cstheme="minorHAnsi"/>
          <w:lang w:val="en-US"/>
        </w:rPr>
        <w:t xml:space="preserve"> </w:t>
      </w:r>
      <w:r>
        <w:rPr>
          <w:rFonts w:asciiTheme="minorHAnsi" w:hAnsiTheme="minorHAnsi" w:cstheme="minorHAnsi"/>
          <w:lang w:val="en-US"/>
        </w:rPr>
        <w:t>become</w:t>
      </w:r>
      <w:r w:rsidRPr="00F74A8B">
        <w:rPr>
          <w:rFonts w:asciiTheme="minorHAnsi" w:hAnsiTheme="minorHAnsi" w:cstheme="minorHAnsi"/>
          <w:lang w:val="en-US"/>
        </w:rPr>
        <w:t xml:space="preserve"> </w:t>
      </w:r>
      <w:r>
        <w:rPr>
          <w:rFonts w:asciiTheme="minorHAnsi" w:hAnsiTheme="minorHAnsi" w:cstheme="minorHAnsi"/>
          <w:lang w:val="en-US"/>
        </w:rPr>
        <w:t>hostile</w:t>
      </w:r>
      <w:r w:rsidRPr="00F74A8B">
        <w:rPr>
          <w:rFonts w:asciiTheme="minorHAnsi" w:hAnsiTheme="minorHAnsi" w:cstheme="minorHAnsi"/>
          <w:lang w:val="en-US"/>
        </w:rPr>
        <w:t xml:space="preserve"> </w:t>
      </w:r>
      <w:r>
        <w:rPr>
          <w:rFonts w:asciiTheme="minorHAnsi" w:hAnsiTheme="minorHAnsi" w:cstheme="minorHAnsi"/>
          <w:lang w:val="en-US"/>
        </w:rPr>
        <w:t>to</w:t>
      </w:r>
      <w:r w:rsidRPr="00F74A8B">
        <w:rPr>
          <w:rFonts w:asciiTheme="minorHAnsi" w:hAnsiTheme="minorHAnsi" w:cstheme="minorHAnsi"/>
          <w:lang w:val="en-US"/>
        </w:rPr>
        <w:t xml:space="preserve"> </w:t>
      </w:r>
      <w:r>
        <w:rPr>
          <w:rFonts w:asciiTheme="minorHAnsi" w:hAnsiTheme="minorHAnsi" w:cstheme="minorHAnsi"/>
          <w:lang w:val="en-US"/>
        </w:rPr>
        <w:t>humanity</w:t>
      </w:r>
      <w:r w:rsidRPr="00F74A8B">
        <w:rPr>
          <w:rFonts w:asciiTheme="minorHAnsi" w:hAnsiTheme="minorHAnsi" w:cstheme="minorHAnsi"/>
          <w:lang w:val="en-US"/>
        </w:rPr>
        <w:t>.</w:t>
      </w:r>
      <w:r>
        <w:rPr>
          <w:rFonts w:asciiTheme="minorHAnsi" w:hAnsiTheme="minorHAnsi" w:cstheme="minorHAnsi"/>
          <w:lang w:val="en-US"/>
        </w:rPr>
        <w:t xml:space="preserve"> The human body, consequently, is now subject to death and decay.</w:t>
      </w:r>
    </w:p>
    <w:p w:rsidR="00AF705F" w:rsidRPr="00F74A8B" w:rsidRDefault="00AF705F" w:rsidP="00AF705F">
      <w:pPr>
        <w:ind w:firstLine="426"/>
        <w:rPr>
          <w:rFonts w:asciiTheme="minorHAnsi" w:hAnsiTheme="minorHAnsi" w:cstheme="minorHAnsi"/>
          <w:lang w:val="en-US"/>
        </w:rPr>
      </w:pPr>
    </w:p>
    <w:p w:rsidR="00AF705F" w:rsidRPr="00E23418" w:rsidRDefault="00AF705F" w:rsidP="00AF705F">
      <w:pPr>
        <w:ind w:left="720" w:hanging="294"/>
        <w:rPr>
          <w:rFonts w:asciiTheme="minorHAnsi" w:hAnsiTheme="minorHAnsi" w:cstheme="minorHAnsi"/>
          <w:b/>
          <w:bCs/>
          <w:lang w:val="en-US"/>
        </w:rPr>
      </w:pPr>
      <w:r w:rsidRPr="00E23418">
        <w:rPr>
          <w:rFonts w:asciiTheme="minorHAnsi" w:hAnsiTheme="minorHAnsi" w:cstheme="minorHAnsi"/>
          <w:b/>
          <w:bCs/>
          <w:lang w:val="en-US"/>
        </w:rPr>
        <w:t>1. </w:t>
      </w:r>
      <w:r>
        <w:rPr>
          <w:rFonts w:asciiTheme="minorHAnsi" w:hAnsiTheme="minorHAnsi" w:cstheme="minorHAnsi"/>
          <w:b/>
          <w:bCs/>
          <w:lang w:val="en-US"/>
        </w:rPr>
        <w:t>Concept</w:t>
      </w:r>
      <w:r w:rsidRPr="00E23418">
        <w:rPr>
          <w:rFonts w:asciiTheme="minorHAnsi" w:hAnsiTheme="minorHAnsi" w:cstheme="minorHAnsi"/>
          <w:b/>
          <w:bCs/>
          <w:lang w:val="en-US"/>
        </w:rPr>
        <w:t xml:space="preserve"> </w:t>
      </w:r>
      <w:r>
        <w:rPr>
          <w:rFonts w:asciiTheme="minorHAnsi" w:hAnsiTheme="minorHAnsi" w:cstheme="minorHAnsi"/>
          <w:b/>
          <w:bCs/>
          <w:lang w:val="en-US"/>
        </w:rPr>
        <w:t>of</w:t>
      </w:r>
      <w:r w:rsidRPr="00E23418">
        <w:rPr>
          <w:rFonts w:asciiTheme="minorHAnsi" w:hAnsiTheme="minorHAnsi" w:cstheme="minorHAnsi"/>
          <w:b/>
          <w:bCs/>
          <w:lang w:val="en-US"/>
        </w:rPr>
        <w:t xml:space="preserve"> </w:t>
      </w:r>
      <w:r>
        <w:rPr>
          <w:rFonts w:asciiTheme="minorHAnsi" w:hAnsiTheme="minorHAnsi" w:cstheme="minorHAnsi"/>
          <w:b/>
          <w:bCs/>
          <w:lang w:val="en-US"/>
        </w:rPr>
        <w:t>Corporate</w:t>
      </w:r>
      <w:r w:rsidRPr="00E23418">
        <w:rPr>
          <w:rFonts w:asciiTheme="minorHAnsi" w:hAnsiTheme="minorHAnsi" w:cstheme="minorHAnsi"/>
          <w:b/>
          <w:bCs/>
          <w:lang w:val="en-US"/>
        </w:rPr>
        <w:t xml:space="preserve"> </w:t>
      </w:r>
      <w:r>
        <w:rPr>
          <w:rFonts w:asciiTheme="minorHAnsi" w:hAnsiTheme="minorHAnsi" w:cstheme="minorHAnsi"/>
          <w:b/>
          <w:bCs/>
          <w:lang w:val="en-US"/>
        </w:rPr>
        <w:t>Personality</w:t>
      </w:r>
    </w:p>
    <w:p w:rsidR="00AF705F" w:rsidRPr="00E23418" w:rsidRDefault="00AF705F" w:rsidP="00AF705F">
      <w:pPr>
        <w:ind w:firstLine="426"/>
        <w:rPr>
          <w:rFonts w:asciiTheme="minorHAnsi" w:hAnsiTheme="minorHAnsi" w:cstheme="minorHAnsi"/>
          <w:lang w:val="en-US"/>
        </w:rPr>
      </w:pPr>
    </w:p>
    <w:p w:rsidR="00AF705F" w:rsidRDefault="00AF705F" w:rsidP="00AF705F">
      <w:pPr>
        <w:ind w:firstLine="425"/>
        <w:rPr>
          <w:rFonts w:asciiTheme="minorHAnsi" w:hAnsiTheme="minorHAnsi" w:cstheme="minorHAnsi"/>
          <w:lang w:val="en-US"/>
        </w:rPr>
      </w:pPr>
      <w:r>
        <w:rPr>
          <w:rFonts w:asciiTheme="minorHAnsi" w:hAnsiTheme="minorHAnsi" w:cstheme="minorHAnsi"/>
          <w:lang w:val="en-US"/>
        </w:rPr>
        <w:t>The</w:t>
      </w:r>
      <w:r w:rsidRPr="00C63001">
        <w:rPr>
          <w:rFonts w:asciiTheme="minorHAnsi" w:hAnsiTheme="minorHAnsi" w:cstheme="minorHAnsi"/>
          <w:lang w:val="en-US"/>
        </w:rPr>
        <w:t xml:space="preserve"> </w:t>
      </w:r>
      <w:r>
        <w:rPr>
          <w:rFonts w:asciiTheme="minorHAnsi" w:hAnsiTheme="minorHAnsi" w:cstheme="minorHAnsi"/>
          <w:lang w:val="en-US"/>
        </w:rPr>
        <w:t>biblical</w:t>
      </w:r>
      <w:r w:rsidRPr="00C63001">
        <w:rPr>
          <w:rFonts w:asciiTheme="minorHAnsi" w:hAnsiTheme="minorHAnsi" w:cstheme="minorHAnsi"/>
          <w:lang w:val="en-US"/>
        </w:rPr>
        <w:t xml:space="preserve"> </w:t>
      </w:r>
      <w:r>
        <w:rPr>
          <w:rFonts w:asciiTheme="minorHAnsi" w:hAnsiTheme="minorHAnsi" w:cstheme="minorHAnsi"/>
          <w:lang w:val="en-US"/>
        </w:rPr>
        <w:t>teaching</w:t>
      </w:r>
      <w:r w:rsidRPr="00C63001">
        <w:rPr>
          <w:rFonts w:asciiTheme="minorHAnsi" w:hAnsiTheme="minorHAnsi" w:cstheme="minorHAnsi"/>
          <w:lang w:val="en-US"/>
        </w:rPr>
        <w:t xml:space="preserve"> </w:t>
      </w:r>
      <w:r>
        <w:rPr>
          <w:rFonts w:asciiTheme="minorHAnsi" w:hAnsiTheme="minorHAnsi" w:cstheme="minorHAnsi"/>
          <w:lang w:val="en-US"/>
        </w:rPr>
        <w:t>of</w:t>
      </w:r>
      <w:r w:rsidRPr="00C63001">
        <w:rPr>
          <w:rFonts w:asciiTheme="minorHAnsi" w:hAnsiTheme="minorHAnsi" w:cstheme="minorHAnsi"/>
          <w:lang w:val="en-US"/>
        </w:rPr>
        <w:t xml:space="preserve"> </w:t>
      </w:r>
      <w:r>
        <w:rPr>
          <w:rFonts w:asciiTheme="minorHAnsi" w:hAnsiTheme="minorHAnsi" w:cstheme="minorHAnsi"/>
          <w:lang w:val="en-US"/>
        </w:rPr>
        <w:t>original</w:t>
      </w:r>
      <w:r w:rsidRPr="00C63001">
        <w:rPr>
          <w:rFonts w:asciiTheme="minorHAnsi" w:hAnsiTheme="minorHAnsi" w:cstheme="minorHAnsi"/>
          <w:lang w:val="en-US"/>
        </w:rPr>
        <w:t xml:space="preserve"> </w:t>
      </w:r>
      <w:r>
        <w:rPr>
          <w:rFonts w:asciiTheme="minorHAnsi" w:hAnsiTheme="minorHAnsi" w:cstheme="minorHAnsi"/>
          <w:lang w:val="en-US"/>
        </w:rPr>
        <w:t>sin</w:t>
      </w:r>
      <w:r w:rsidRPr="00C63001">
        <w:rPr>
          <w:rFonts w:asciiTheme="minorHAnsi" w:hAnsiTheme="minorHAnsi" w:cstheme="minorHAnsi"/>
          <w:lang w:val="en-US"/>
        </w:rPr>
        <w:t xml:space="preserve"> </w:t>
      </w:r>
      <w:r>
        <w:rPr>
          <w:rFonts w:asciiTheme="minorHAnsi" w:hAnsiTheme="minorHAnsi" w:cstheme="minorHAnsi"/>
          <w:lang w:val="en-US"/>
        </w:rPr>
        <w:t>is</w:t>
      </w:r>
      <w:r w:rsidRPr="00C63001">
        <w:rPr>
          <w:rFonts w:asciiTheme="minorHAnsi" w:hAnsiTheme="minorHAnsi" w:cstheme="minorHAnsi"/>
          <w:lang w:val="en-US"/>
        </w:rPr>
        <w:t xml:space="preserve"> </w:t>
      </w:r>
      <w:r>
        <w:rPr>
          <w:rFonts w:asciiTheme="minorHAnsi" w:hAnsiTheme="minorHAnsi" w:cstheme="minorHAnsi"/>
          <w:lang w:val="en-US"/>
        </w:rPr>
        <w:t>better</w:t>
      </w:r>
      <w:r w:rsidRPr="00C63001">
        <w:rPr>
          <w:rFonts w:asciiTheme="minorHAnsi" w:hAnsiTheme="minorHAnsi" w:cstheme="minorHAnsi"/>
          <w:lang w:val="en-US"/>
        </w:rPr>
        <w:t xml:space="preserve"> </w:t>
      </w:r>
      <w:r>
        <w:rPr>
          <w:rFonts w:asciiTheme="minorHAnsi" w:hAnsiTheme="minorHAnsi" w:cstheme="minorHAnsi"/>
          <w:lang w:val="en-US"/>
        </w:rPr>
        <w:t>understood</w:t>
      </w:r>
      <w:r w:rsidRPr="00C63001">
        <w:rPr>
          <w:rFonts w:asciiTheme="minorHAnsi" w:hAnsiTheme="minorHAnsi" w:cstheme="minorHAnsi"/>
          <w:lang w:val="en-US"/>
        </w:rPr>
        <w:t xml:space="preserve"> </w:t>
      </w:r>
      <w:r>
        <w:rPr>
          <w:rFonts w:asciiTheme="minorHAnsi" w:hAnsiTheme="minorHAnsi" w:cstheme="minorHAnsi"/>
          <w:lang w:val="en-US"/>
        </w:rPr>
        <w:t>in</w:t>
      </w:r>
      <w:r w:rsidRPr="00C63001">
        <w:rPr>
          <w:rFonts w:asciiTheme="minorHAnsi" w:hAnsiTheme="minorHAnsi" w:cstheme="minorHAnsi"/>
          <w:lang w:val="en-US"/>
        </w:rPr>
        <w:t xml:space="preserve"> </w:t>
      </w:r>
      <w:r>
        <w:rPr>
          <w:rFonts w:asciiTheme="minorHAnsi" w:hAnsiTheme="minorHAnsi" w:cstheme="minorHAnsi"/>
          <w:lang w:val="en-US"/>
        </w:rPr>
        <w:t>light</w:t>
      </w:r>
      <w:r w:rsidRPr="00C63001">
        <w:rPr>
          <w:rFonts w:asciiTheme="minorHAnsi" w:hAnsiTheme="minorHAnsi" w:cstheme="minorHAnsi"/>
          <w:lang w:val="en-US"/>
        </w:rPr>
        <w:t xml:space="preserve"> </w:t>
      </w:r>
      <w:r>
        <w:rPr>
          <w:rFonts w:asciiTheme="minorHAnsi" w:hAnsiTheme="minorHAnsi" w:cstheme="minorHAnsi"/>
          <w:lang w:val="en-US"/>
        </w:rPr>
        <w:t>of</w:t>
      </w:r>
      <w:r w:rsidRPr="00C63001">
        <w:rPr>
          <w:rFonts w:asciiTheme="minorHAnsi" w:hAnsiTheme="minorHAnsi" w:cstheme="minorHAnsi"/>
          <w:lang w:val="en-US"/>
        </w:rPr>
        <w:t xml:space="preserve"> </w:t>
      </w:r>
      <w:r>
        <w:rPr>
          <w:rFonts w:asciiTheme="minorHAnsi" w:hAnsiTheme="minorHAnsi" w:cstheme="minorHAnsi"/>
          <w:lang w:val="en-US"/>
        </w:rPr>
        <w:t>the</w:t>
      </w:r>
      <w:r w:rsidRPr="00C63001">
        <w:rPr>
          <w:rFonts w:asciiTheme="minorHAnsi" w:hAnsiTheme="minorHAnsi" w:cstheme="minorHAnsi"/>
          <w:lang w:val="en-US"/>
        </w:rPr>
        <w:t xml:space="preserve"> </w:t>
      </w:r>
      <w:r>
        <w:rPr>
          <w:rFonts w:asciiTheme="minorHAnsi" w:hAnsiTheme="minorHAnsi" w:cstheme="minorHAnsi"/>
          <w:lang w:val="en-US"/>
        </w:rPr>
        <w:t>concept</w:t>
      </w:r>
      <w:r w:rsidRPr="00C63001">
        <w:rPr>
          <w:rFonts w:asciiTheme="minorHAnsi" w:hAnsiTheme="minorHAnsi" w:cstheme="minorHAnsi"/>
          <w:lang w:val="en-US"/>
        </w:rPr>
        <w:t xml:space="preserve"> “</w:t>
      </w:r>
      <w:r>
        <w:rPr>
          <w:rFonts w:asciiTheme="minorHAnsi" w:hAnsiTheme="minorHAnsi" w:cstheme="minorHAnsi"/>
          <w:lang w:val="en-US"/>
        </w:rPr>
        <w:t>corporate personality.” Corporate personality</w:t>
      </w:r>
      <w:r w:rsidRPr="002D7706">
        <w:rPr>
          <w:rFonts w:asciiTheme="minorHAnsi" w:hAnsiTheme="minorHAnsi" w:cstheme="minorHAnsi"/>
          <w:lang w:val="en-US"/>
        </w:rPr>
        <w:t xml:space="preserve"> refers to the phenomenon, often encountered in Scripture, when God deals with an entire group as with one entity. According to this system, the fate of a representative of the group becomes the fate of the entire group. The theologian possibly championing this theory more than any other, H. Wheeler Robinson, defined it thusly: “The whole group, including its past, present, and future members, might function as a single individual through any one of those members conceived as representative of it.”</w:t>
      </w:r>
      <w:r w:rsidRPr="008A5B1A">
        <w:rPr>
          <w:rStyle w:val="FootnoteReference"/>
          <w:rFonts w:asciiTheme="minorHAnsi" w:eastAsia="MS Mincho" w:hAnsiTheme="minorHAnsi" w:cstheme="minorHAnsi"/>
          <w:sz w:val="24"/>
          <w:lang w:eastAsia="ja-JP"/>
        </w:rPr>
        <w:footnoteReference w:id="1"/>
      </w:r>
    </w:p>
    <w:p w:rsidR="00AF705F" w:rsidRPr="00E23418" w:rsidRDefault="00AF705F" w:rsidP="00AF705F">
      <w:pPr>
        <w:ind w:firstLine="425"/>
        <w:rPr>
          <w:rFonts w:asciiTheme="minorHAnsi" w:hAnsiTheme="minorHAnsi" w:cstheme="minorHAnsi"/>
          <w:lang w:val="en-US"/>
        </w:rPr>
      </w:pPr>
      <w:r w:rsidRPr="002D7706">
        <w:rPr>
          <w:rFonts w:asciiTheme="minorHAnsi" w:hAnsiTheme="minorHAnsi" w:cstheme="minorHAnsi"/>
          <w:lang w:val="en-US"/>
        </w:rPr>
        <w:t>This principle of solidarity stands behind the edict in Ex 20:5-6 (Deut 5:9-10): “…visiting the iniquity of the fathers on the children, on the third and the fourth generations of those who hate Me, but showing lovingkindness to thousands, to those who love Me and keep My commandments.”</w:t>
      </w:r>
      <w:r w:rsidRPr="002D7706">
        <w:rPr>
          <w:rFonts w:asciiTheme="minorHAnsi" w:hAnsiTheme="minorHAnsi" w:cstheme="minorHAnsi"/>
          <w:color w:val="FF0000"/>
          <w:lang w:val="en-US"/>
        </w:rPr>
        <w:t xml:space="preserve"> </w:t>
      </w:r>
      <w:r>
        <w:rPr>
          <w:rFonts w:asciiTheme="minorHAnsi" w:hAnsiTheme="minorHAnsi" w:cstheme="minorHAnsi"/>
          <w:lang w:val="en-US"/>
        </w:rPr>
        <w:t>It also compromises the foundation for God’s covenantal system. He makes a covenant not with one individual, but also with that one’s descendants as well</w:t>
      </w:r>
    </w:p>
    <w:p w:rsidR="00AF705F" w:rsidRDefault="00AF705F" w:rsidP="00AF705F">
      <w:pPr>
        <w:ind w:firstLine="425"/>
        <w:rPr>
          <w:rFonts w:asciiTheme="minorHAnsi" w:hAnsiTheme="minorHAnsi" w:cstheme="minorHAnsi"/>
          <w:lang w:val="en-US"/>
        </w:rPr>
      </w:pPr>
      <w:r w:rsidRPr="002D7706">
        <w:rPr>
          <w:rFonts w:asciiTheme="minorHAnsi" w:hAnsiTheme="minorHAnsi" w:cstheme="minorHAnsi"/>
          <w:lang w:val="en-US"/>
        </w:rPr>
        <w:t>The Old Testament abounds with examples of this phenomenon. In Numbers 16:27-33, we learn of the rebellion of Dathan and Abiram, whose families perished along with them in their rebellion. When Hiel disobediently rebuilt Jericho, it was not he who perished, but his sons (Josh 6:25; 1 Kin 16:34). Moreover, when Achan sinned, his entire family shared in his tragic fate (Josh 7:1-5, 24-26).</w:t>
      </w:r>
      <w:r>
        <w:rPr>
          <w:rFonts w:asciiTheme="minorHAnsi" w:hAnsiTheme="minorHAnsi" w:cstheme="minorHAnsi"/>
          <w:lang w:val="en-US"/>
        </w:rPr>
        <w:t xml:space="preserve"> When David conducted an “illegal” census of his people, He did not suffer for it, but the people of Jerusalem did instead</w:t>
      </w:r>
      <w:r w:rsidRPr="00677A6F">
        <w:rPr>
          <w:rFonts w:asciiTheme="minorHAnsi" w:hAnsiTheme="minorHAnsi" w:cstheme="minorHAnsi"/>
          <w:lang w:val="en-US"/>
        </w:rPr>
        <w:t xml:space="preserve"> (2 </w:t>
      </w:r>
      <w:r>
        <w:rPr>
          <w:rFonts w:asciiTheme="minorHAnsi" w:hAnsiTheme="minorHAnsi" w:cstheme="minorHAnsi"/>
          <w:lang w:val="en-US"/>
        </w:rPr>
        <w:t>Sam</w:t>
      </w:r>
      <w:r w:rsidRPr="00677A6F">
        <w:rPr>
          <w:rFonts w:asciiTheme="minorHAnsi" w:hAnsiTheme="minorHAnsi" w:cstheme="minorHAnsi"/>
          <w:lang w:val="en-US"/>
        </w:rPr>
        <w:t xml:space="preserve"> 24:15-17; 1 Chr 21:3). </w:t>
      </w:r>
    </w:p>
    <w:p w:rsidR="00AF705F" w:rsidRDefault="00AF705F" w:rsidP="00AF705F">
      <w:pPr>
        <w:ind w:firstLine="425"/>
        <w:rPr>
          <w:rFonts w:asciiTheme="minorHAnsi" w:hAnsiTheme="minorHAnsi" w:cstheme="minorHAnsi"/>
          <w:lang w:val="en-US"/>
        </w:rPr>
      </w:pPr>
      <w:r>
        <w:rPr>
          <w:rFonts w:asciiTheme="minorHAnsi" w:hAnsiTheme="minorHAnsi" w:cstheme="minorHAnsi"/>
          <w:lang w:val="en-US"/>
        </w:rPr>
        <w:t>We can cite other examples. Because Amalak “</w:t>
      </w:r>
      <w:r w:rsidRPr="00677A6F">
        <w:rPr>
          <w:rFonts w:asciiTheme="minorHAnsi" w:hAnsiTheme="minorHAnsi" w:cstheme="minorHAnsi"/>
          <w:lang w:val="en-US"/>
        </w:rPr>
        <w:t xml:space="preserve">set himself against him </w:t>
      </w:r>
      <w:r>
        <w:rPr>
          <w:rFonts w:asciiTheme="minorHAnsi" w:hAnsiTheme="minorHAnsi" w:cstheme="minorHAnsi"/>
          <w:lang w:val="en-US"/>
        </w:rPr>
        <w:t xml:space="preserve">(Israel) </w:t>
      </w:r>
      <w:r w:rsidRPr="00677A6F">
        <w:rPr>
          <w:rFonts w:asciiTheme="minorHAnsi" w:hAnsiTheme="minorHAnsi" w:cstheme="minorHAnsi"/>
          <w:lang w:val="en-US"/>
        </w:rPr>
        <w:t xml:space="preserve">on the way while </w:t>
      </w:r>
      <w:r>
        <w:rPr>
          <w:rFonts w:asciiTheme="minorHAnsi" w:hAnsiTheme="minorHAnsi" w:cstheme="minorHAnsi"/>
          <w:lang w:val="en-US"/>
        </w:rPr>
        <w:t>he</w:t>
      </w:r>
      <w:r w:rsidRPr="00677A6F">
        <w:rPr>
          <w:rFonts w:asciiTheme="minorHAnsi" w:hAnsiTheme="minorHAnsi" w:cstheme="minorHAnsi"/>
          <w:lang w:val="en-US"/>
        </w:rPr>
        <w:t xml:space="preserve"> was coming up from Egypt</w:t>
      </w:r>
      <w:r>
        <w:rPr>
          <w:rFonts w:asciiTheme="minorHAnsi" w:hAnsiTheme="minorHAnsi" w:cstheme="minorHAnsi"/>
          <w:lang w:val="en-US"/>
        </w:rPr>
        <w:t>,” Saul was commissioned to “</w:t>
      </w:r>
      <w:r w:rsidRPr="00677A6F">
        <w:rPr>
          <w:rFonts w:asciiTheme="minorHAnsi" w:hAnsiTheme="minorHAnsi" w:cstheme="minorHAnsi"/>
          <w:lang w:val="en-US"/>
        </w:rPr>
        <w:t>strike Amalek and utterly destroy all that he has</w:t>
      </w:r>
      <w:r>
        <w:rPr>
          <w:rFonts w:asciiTheme="minorHAnsi" w:hAnsiTheme="minorHAnsi" w:cstheme="minorHAnsi"/>
          <w:lang w:val="en-US"/>
        </w:rPr>
        <w:t xml:space="preserve">” </w:t>
      </w:r>
      <w:r w:rsidRPr="00677A6F">
        <w:rPr>
          <w:rFonts w:asciiTheme="minorHAnsi" w:hAnsiTheme="minorHAnsi" w:cstheme="minorHAnsi"/>
          <w:lang w:val="en-US"/>
        </w:rPr>
        <w:t xml:space="preserve">(1 </w:t>
      </w:r>
      <w:r>
        <w:rPr>
          <w:rFonts w:asciiTheme="minorHAnsi" w:hAnsiTheme="minorHAnsi" w:cstheme="minorHAnsi"/>
          <w:lang w:val="en-US"/>
        </w:rPr>
        <w:t>Sam</w:t>
      </w:r>
      <w:r w:rsidRPr="00677A6F">
        <w:rPr>
          <w:rFonts w:asciiTheme="minorHAnsi" w:hAnsiTheme="minorHAnsi" w:cstheme="minorHAnsi"/>
          <w:lang w:val="en-US"/>
        </w:rPr>
        <w:t xml:space="preserve"> 15:2-3). </w:t>
      </w:r>
      <w:r>
        <w:rPr>
          <w:rFonts w:asciiTheme="minorHAnsi" w:hAnsiTheme="minorHAnsi" w:cstheme="minorHAnsi"/>
          <w:lang w:val="en-US"/>
        </w:rPr>
        <w:t>Moab and Ammon suffered similarly</w:t>
      </w:r>
      <w:r w:rsidRPr="00677A6F">
        <w:rPr>
          <w:rFonts w:asciiTheme="minorHAnsi" w:hAnsiTheme="minorHAnsi" w:cstheme="minorHAnsi"/>
          <w:lang w:val="en-US"/>
        </w:rPr>
        <w:t xml:space="preserve"> (Neh 13:1-3). </w:t>
      </w:r>
      <w:r>
        <w:rPr>
          <w:rFonts w:asciiTheme="minorHAnsi" w:hAnsiTheme="minorHAnsi" w:cstheme="minorHAnsi"/>
          <w:lang w:val="en-US"/>
        </w:rPr>
        <w:t xml:space="preserve">In </w:t>
      </w:r>
      <w:r w:rsidRPr="00677A6F">
        <w:rPr>
          <w:rFonts w:asciiTheme="minorHAnsi" w:hAnsiTheme="minorHAnsi" w:cstheme="minorHAnsi"/>
          <w:lang w:val="en-US"/>
        </w:rPr>
        <w:t xml:space="preserve">2 </w:t>
      </w:r>
      <w:r>
        <w:rPr>
          <w:rFonts w:asciiTheme="minorHAnsi" w:hAnsiTheme="minorHAnsi" w:cstheme="minorHAnsi"/>
          <w:lang w:val="en-US"/>
        </w:rPr>
        <w:t>Samuel</w:t>
      </w:r>
      <w:r w:rsidRPr="00677A6F">
        <w:rPr>
          <w:rFonts w:asciiTheme="minorHAnsi" w:hAnsiTheme="minorHAnsi" w:cstheme="minorHAnsi"/>
          <w:lang w:val="en-US"/>
        </w:rPr>
        <w:t xml:space="preserve"> 21, </w:t>
      </w:r>
      <w:r>
        <w:rPr>
          <w:rFonts w:asciiTheme="minorHAnsi" w:hAnsiTheme="minorHAnsi" w:cstheme="minorHAnsi"/>
          <w:lang w:val="en-US"/>
        </w:rPr>
        <w:t>Yahweh punished Israel in the days of David with a three-year famine for sins that Saul committed previously.</w:t>
      </w:r>
      <w:r w:rsidRPr="00A73319">
        <w:rPr>
          <w:rStyle w:val="FootnoteReference"/>
          <w:rFonts w:asciiTheme="minorHAnsi" w:hAnsiTheme="minorHAnsi" w:cstheme="minorHAnsi"/>
          <w:sz w:val="24"/>
        </w:rPr>
        <w:footnoteReference w:id="2"/>
      </w:r>
      <w:r>
        <w:rPr>
          <w:rFonts w:asciiTheme="minorHAnsi" w:hAnsiTheme="minorHAnsi" w:cstheme="minorHAnsi"/>
          <w:lang w:val="en-US"/>
        </w:rPr>
        <w:t xml:space="preserve"> Furthermore, Canaan was cursed for Ham’s transgression</w:t>
      </w:r>
      <w:r w:rsidRPr="00677A6F">
        <w:rPr>
          <w:rFonts w:asciiTheme="minorHAnsi" w:hAnsiTheme="minorHAnsi" w:cstheme="minorHAnsi"/>
          <w:lang w:val="en-US"/>
        </w:rPr>
        <w:t xml:space="preserve"> (Gen 9:25). </w:t>
      </w:r>
      <w:r>
        <w:rPr>
          <w:rFonts w:asciiTheme="minorHAnsi" w:hAnsiTheme="minorHAnsi" w:cstheme="minorHAnsi"/>
          <w:lang w:val="en-US"/>
        </w:rPr>
        <w:t>Rehoboam</w:t>
      </w:r>
      <w:r w:rsidRPr="00677A6F">
        <w:rPr>
          <w:rFonts w:asciiTheme="minorHAnsi" w:hAnsiTheme="minorHAnsi" w:cstheme="minorHAnsi"/>
          <w:lang w:val="en-US"/>
        </w:rPr>
        <w:t xml:space="preserve"> </w:t>
      </w:r>
      <w:r>
        <w:rPr>
          <w:rFonts w:asciiTheme="minorHAnsi" w:hAnsiTheme="minorHAnsi" w:cstheme="minorHAnsi"/>
          <w:lang w:val="en-US"/>
        </w:rPr>
        <w:t>lost</w:t>
      </w:r>
      <w:r w:rsidRPr="00677A6F">
        <w:rPr>
          <w:rFonts w:asciiTheme="minorHAnsi" w:hAnsiTheme="minorHAnsi" w:cstheme="minorHAnsi"/>
          <w:lang w:val="en-US"/>
        </w:rPr>
        <w:t xml:space="preserve"> </w:t>
      </w:r>
      <w:r>
        <w:rPr>
          <w:rFonts w:asciiTheme="minorHAnsi" w:hAnsiTheme="minorHAnsi" w:cstheme="minorHAnsi"/>
          <w:lang w:val="en-US"/>
        </w:rPr>
        <w:t>most of his kingdom because of his father Solomon’s sin</w:t>
      </w:r>
      <w:r w:rsidRPr="00677A6F">
        <w:rPr>
          <w:rFonts w:asciiTheme="minorHAnsi" w:hAnsiTheme="minorHAnsi" w:cstheme="minorHAnsi"/>
          <w:lang w:val="en-US"/>
        </w:rPr>
        <w:t xml:space="preserve"> (</w:t>
      </w:r>
      <w:r>
        <w:rPr>
          <w:rFonts w:asciiTheme="minorHAnsi" w:hAnsiTheme="minorHAnsi" w:cstheme="minorHAnsi"/>
          <w:lang w:val="en-US"/>
        </w:rPr>
        <w:t>1 Kin</w:t>
      </w:r>
      <w:r w:rsidRPr="00677A6F">
        <w:rPr>
          <w:rFonts w:asciiTheme="minorHAnsi" w:hAnsiTheme="minorHAnsi" w:cstheme="minorHAnsi"/>
          <w:lang w:val="en-US"/>
        </w:rPr>
        <w:t xml:space="preserve"> 11:11-12). </w:t>
      </w:r>
      <w:r>
        <w:rPr>
          <w:rFonts w:asciiTheme="minorHAnsi" w:hAnsiTheme="minorHAnsi" w:cstheme="minorHAnsi"/>
          <w:lang w:val="en-US"/>
        </w:rPr>
        <w:t>All</w:t>
      </w:r>
      <w:r w:rsidRPr="00553088">
        <w:rPr>
          <w:rFonts w:asciiTheme="minorHAnsi" w:hAnsiTheme="minorHAnsi" w:cstheme="minorHAnsi"/>
          <w:lang w:val="en-US"/>
        </w:rPr>
        <w:t xml:space="preserve"> </w:t>
      </w:r>
      <w:r>
        <w:rPr>
          <w:rFonts w:asciiTheme="minorHAnsi" w:hAnsiTheme="minorHAnsi" w:cstheme="minorHAnsi"/>
          <w:lang w:val="en-US"/>
        </w:rPr>
        <w:t>the</w:t>
      </w:r>
      <w:r w:rsidRPr="00553088">
        <w:rPr>
          <w:rFonts w:asciiTheme="minorHAnsi" w:hAnsiTheme="minorHAnsi" w:cstheme="minorHAnsi"/>
          <w:lang w:val="en-US"/>
        </w:rPr>
        <w:t xml:space="preserve"> </w:t>
      </w:r>
      <w:r>
        <w:rPr>
          <w:rFonts w:asciiTheme="minorHAnsi" w:hAnsiTheme="minorHAnsi" w:cstheme="minorHAnsi"/>
          <w:lang w:val="en-US"/>
        </w:rPr>
        <w:t>sons</w:t>
      </w:r>
      <w:r w:rsidRPr="00553088">
        <w:rPr>
          <w:rFonts w:asciiTheme="minorHAnsi" w:hAnsiTheme="minorHAnsi" w:cstheme="minorHAnsi"/>
          <w:lang w:val="en-US"/>
        </w:rPr>
        <w:t xml:space="preserve"> </w:t>
      </w:r>
      <w:r>
        <w:rPr>
          <w:rFonts w:asciiTheme="minorHAnsi" w:hAnsiTheme="minorHAnsi" w:cstheme="minorHAnsi"/>
          <w:lang w:val="en-US"/>
        </w:rPr>
        <w:t>of</w:t>
      </w:r>
      <w:r w:rsidRPr="00553088">
        <w:rPr>
          <w:rFonts w:asciiTheme="minorHAnsi" w:hAnsiTheme="minorHAnsi" w:cstheme="minorHAnsi"/>
          <w:lang w:val="en-US"/>
        </w:rPr>
        <w:t xml:space="preserve"> </w:t>
      </w:r>
      <w:r>
        <w:rPr>
          <w:rFonts w:asciiTheme="minorHAnsi" w:hAnsiTheme="minorHAnsi" w:cstheme="minorHAnsi"/>
          <w:lang w:val="en-US"/>
        </w:rPr>
        <w:t>Jeroboam</w:t>
      </w:r>
      <w:r w:rsidRPr="00553088">
        <w:rPr>
          <w:rFonts w:asciiTheme="minorHAnsi" w:hAnsiTheme="minorHAnsi" w:cstheme="minorHAnsi"/>
          <w:lang w:val="en-US"/>
        </w:rPr>
        <w:t xml:space="preserve"> </w:t>
      </w:r>
      <w:r>
        <w:rPr>
          <w:rFonts w:asciiTheme="minorHAnsi" w:hAnsiTheme="minorHAnsi" w:cstheme="minorHAnsi"/>
          <w:lang w:val="en-US"/>
        </w:rPr>
        <w:t>perished because of Jeroboam’s rebellion.</w:t>
      </w:r>
      <w:r w:rsidRPr="00A73319">
        <w:rPr>
          <w:rStyle w:val="FootnoteReference"/>
          <w:rFonts w:asciiTheme="minorHAnsi" w:hAnsiTheme="minorHAnsi" w:cstheme="minorHAnsi"/>
          <w:sz w:val="24"/>
          <w:lang w:val="en-US"/>
        </w:rPr>
        <w:footnoteReference w:id="3"/>
      </w:r>
      <w:r w:rsidRPr="00553088">
        <w:rPr>
          <w:rFonts w:asciiTheme="minorHAnsi" w:hAnsiTheme="minorHAnsi" w:cstheme="minorHAnsi"/>
          <w:lang w:val="en-US"/>
        </w:rPr>
        <w:t xml:space="preserve"> </w:t>
      </w:r>
    </w:p>
    <w:p w:rsidR="00AF705F" w:rsidRPr="00E23418" w:rsidRDefault="00AF705F" w:rsidP="00AF705F">
      <w:pPr>
        <w:ind w:firstLine="425"/>
        <w:rPr>
          <w:rFonts w:asciiTheme="minorHAnsi" w:hAnsiTheme="minorHAnsi" w:cstheme="minorHAnsi"/>
          <w:lang w:val="en-US"/>
        </w:rPr>
      </w:pPr>
      <w:r w:rsidRPr="002D7706">
        <w:rPr>
          <w:rFonts w:asciiTheme="minorHAnsi" w:hAnsiTheme="minorHAnsi" w:cstheme="minorHAnsi"/>
          <w:lang w:val="en-US"/>
        </w:rPr>
        <w:t>However, we must qualify that those under corporate punishment could escape it by means of personal devotion to the Lord. This was so in the case of Rahab, who should have perished along with the other inhabitants of Jericho (Josh 2:8-14; 6:22-24). Yet, she was delivered because she feared God. In addition, the Moabites were excluded from the assembly of Israel, yet Ruth was welcomed due to her faithfulness. Therefore</w:t>
      </w:r>
      <w:r w:rsidRPr="00E23418">
        <w:rPr>
          <w:rFonts w:asciiTheme="minorHAnsi" w:hAnsiTheme="minorHAnsi" w:cstheme="minorHAnsi"/>
          <w:lang w:val="en-US"/>
        </w:rPr>
        <w:t xml:space="preserve">, </w:t>
      </w:r>
      <w:r w:rsidRPr="002D7706">
        <w:rPr>
          <w:rFonts w:asciiTheme="minorHAnsi" w:hAnsiTheme="minorHAnsi" w:cstheme="minorHAnsi"/>
          <w:lang w:val="en-US"/>
        </w:rPr>
        <w:t>we</w:t>
      </w:r>
      <w:r w:rsidRPr="00E23418">
        <w:rPr>
          <w:rFonts w:asciiTheme="minorHAnsi" w:hAnsiTheme="minorHAnsi" w:cstheme="minorHAnsi"/>
          <w:lang w:val="en-US"/>
        </w:rPr>
        <w:t xml:space="preserve"> </w:t>
      </w:r>
      <w:r w:rsidRPr="002D7706">
        <w:rPr>
          <w:rFonts w:asciiTheme="minorHAnsi" w:hAnsiTheme="minorHAnsi" w:cstheme="minorHAnsi"/>
          <w:lang w:val="en-US"/>
        </w:rPr>
        <w:t>cannot</w:t>
      </w:r>
      <w:r w:rsidRPr="00E23418">
        <w:rPr>
          <w:rFonts w:asciiTheme="minorHAnsi" w:hAnsiTheme="minorHAnsi" w:cstheme="minorHAnsi"/>
          <w:lang w:val="en-US"/>
        </w:rPr>
        <w:t xml:space="preserve"> </w:t>
      </w:r>
      <w:r w:rsidRPr="002D7706">
        <w:rPr>
          <w:rFonts w:asciiTheme="minorHAnsi" w:hAnsiTheme="minorHAnsi" w:cstheme="minorHAnsi"/>
          <w:lang w:val="en-US"/>
        </w:rPr>
        <w:t>claim</w:t>
      </w:r>
      <w:r w:rsidRPr="00E23418">
        <w:rPr>
          <w:rFonts w:asciiTheme="minorHAnsi" w:hAnsiTheme="minorHAnsi" w:cstheme="minorHAnsi"/>
          <w:lang w:val="en-US"/>
        </w:rPr>
        <w:t xml:space="preserve"> </w:t>
      </w:r>
      <w:r w:rsidRPr="002D7706">
        <w:rPr>
          <w:rFonts w:asciiTheme="minorHAnsi" w:hAnsiTheme="minorHAnsi" w:cstheme="minorHAnsi"/>
          <w:lang w:val="en-US"/>
        </w:rPr>
        <w:t>that</w:t>
      </w:r>
      <w:r w:rsidRPr="00E23418">
        <w:rPr>
          <w:rFonts w:asciiTheme="minorHAnsi" w:hAnsiTheme="minorHAnsi" w:cstheme="minorHAnsi"/>
          <w:lang w:val="en-US"/>
        </w:rPr>
        <w:t xml:space="preserve"> </w:t>
      </w:r>
      <w:r w:rsidRPr="002D7706">
        <w:rPr>
          <w:rFonts w:asciiTheme="minorHAnsi" w:hAnsiTheme="minorHAnsi" w:cstheme="minorHAnsi"/>
          <w:lang w:val="en-US"/>
        </w:rPr>
        <w:t>corporate</w:t>
      </w:r>
      <w:r w:rsidRPr="00E23418">
        <w:rPr>
          <w:rFonts w:asciiTheme="minorHAnsi" w:hAnsiTheme="minorHAnsi" w:cstheme="minorHAnsi"/>
          <w:lang w:val="en-US"/>
        </w:rPr>
        <w:t xml:space="preserve"> </w:t>
      </w:r>
      <w:r w:rsidRPr="002D7706">
        <w:rPr>
          <w:rFonts w:asciiTheme="minorHAnsi" w:hAnsiTheme="minorHAnsi" w:cstheme="minorHAnsi"/>
          <w:lang w:val="en-US"/>
        </w:rPr>
        <w:t>punishment</w:t>
      </w:r>
      <w:r w:rsidRPr="00E23418">
        <w:rPr>
          <w:rFonts w:asciiTheme="minorHAnsi" w:hAnsiTheme="minorHAnsi" w:cstheme="minorHAnsi"/>
          <w:lang w:val="en-US"/>
        </w:rPr>
        <w:t xml:space="preserve"> </w:t>
      </w:r>
      <w:r w:rsidRPr="002D7706">
        <w:rPr>
          <w:rFonts w:asciiTheme="minorHAnsi" w:hAnsiTheme="minorHAnsi" w:cstheme="minorHAnsi"/>
          <w:lang w:val="en-US"/>
        </w:rPr>
        <w:t>is</w:t>
      </w:r>
      <w:r w:rsidRPr="00E23418">
        <w:rPr>
          <w:rFonts w:asciiTheme="minorHAnsi" w:hAnsiTheme="minorHAnsi" w:cstheme="minorHAnsi"/>
          <w:lang w:val="en-US"/>
        </w:rPr>
        <w:t xml:space="preserve"> </w:t>
      </w:r>
      <w:r w:rsidRPr="002D7706">
        <w:rPr>
          <w:rFonts w:asciiTheme="minorHAnsi" w:hAnsiTheme="minorHAnsi" w:cstheme="minorHAnsi"/>
          <w:lang w:val="en-US"/>
        </w:rPr>
        <w:t>inevitable</w:t>
      </w:r>
      <w:r w:rsidRPr="00E23418">
        <w:rPr>
          <w:rFonts w:asciiTheme="minorHAnsi" w:hAnsiTheme="minorHAnsi" w:cstheme="minorHAnsi"/>
          <w:lang w:val="en-US"/>
        </w:rPr>
        <w:t xml:space="preserve">. </w:t>
      </w:r>
    </w:p>
    <w:p w:rsidR="00AF705F" w:rsidRPr="00553088" w:rsidRDefault="00AF705F" w:rsidP="00AF705F">
      <w:pPr>
        <w:ind w:firstLine="425"/>
        <w:rPr>
          <w:rFonts w:asciiTheme="minorHAnsi" w:hAnsiTheme="minorHAnsi" w:cstheme="minorHAnsi"/>
          <w:lang w:val="en-US"/>
        </w:rPr>
      </w:pPr>
      <w:r w:rsidRPr="002D7706">
        <w:rPr>
          <w:rFonts w:asciiTheme="minorHAnsi" w:hAnsiTheme="minorHAnsi" w:cstheme="minorHAnsi"/>
          <w:lang w:val="en-US"/>
        </w:rPr>
        <w:t xml:space="preserve">By far, the most significant example of the principle of corporate personality, which affects us all, is the transmission of sin and its consequences from Adam to all his descendants. </w:t>
      </w:r>
      <w:r>
        <w:rPr>
          <w:rFonts w:asciiTheme="minorHAnsi" w:hAnsiTheme="minorHAnsi" w:cstheme="minorHAnsi"/>
          <w:lang w:val="en-US"/>
        </w:rPr>
        <w:t xml:space="preserve">In Romans </w:t>
      </w:r>
      <w:r w:rsidRPr="00553088">
        <w:rPr>
          <w:rFonts w:asciiTheme="minorHAnsi" w:hAnsiTheme="minorHAnsi" w:cstheme="minorHAnsi"/>
          <w:lang w:val="en-US"/>
        </w:rPr>
        <w:t>5:12</w:t>
      </w:r>
      <w:r>
        <w:rPr>
          <w:rFonts w:asciiTheme="minorHAnsi" w:hAnsiTheme="minorHAnsi" w:cstheme="minorHAnsi"/>
          <w:lang w:val="en-US"/>
        </w:rPr>
        <w:t>, we read, “T</w:t>
      </w:r>
      <w:r w:rsidRPr="00553088">
        <w:rPr>
          <w:rFonts w:asciiTheme="minorHAnsi" w:hAnsiTheme="minorHAnsi" w:cstheme="minorHAnsi"/>
          <w:lang w:val="en-US"/>
        </w:rPr>
        <w:t>hrough one man sin entered into the world, and death through sin</w:t>
      </w:r>
      <w:r>
        <w:rPr>
          <w:rFonts w:asciiTheme="minorHAnsi" w:hAnsiTheme="minorHAnsi" w:cstheme="minorHAnsi"/>
          <w:lang w:val="en-US"/>
        </w:rPr>
        <w:t>.” Later</w:t>
      </w:r>
      <w:r w:rsidRPr="00553088">
        <w:rPr>
          <w:rFonts w:asciiTheme="minorHAnsi" w:hAnsiTheme="minorHAnsi" w:cstheme="minorHAnsi"/>
          <w:lang w:val="en-US"/>
        </w:rPr>
        <w:t xml:space="preserve">, </w:t>
      </w:r>
      <w:r>
        <w:rPr>
          <w:rFonts w:asciiTheme="minorHAnsi" w:hAnsiTheme="minorHAnsi" w:cstheme="minorHAnsi"/>
          <w:lang w:val="en-US"/>
        </w:rPr>
        <w:t>Paul</w:t>
      </w:r>
      <w:r w:rsidRPr="00553088">
        <w:rPr>
          <w:rFonts w:asciiTheme="minorHAnsi" w:hAnsiTheme="minorHAnsi" w:cstheme="minorHAnsi"/>
          <w:lang w:val="en-US"/>
        </w:rPr>
        <w:t xml:space="preserve"> </w:t>
      </w:r>
      <w:r>
        <w:rPr>
          <w:rFonts w:asciiTheme="minorHAnsi" w:hAnsiTheme="minorHAnsi" w:cstheme="minorHAnsi"/>
          <w:lang w:val="en-US"/>
        </w:rPr>
        <w:t>writes</w:t>
      </w:r>
      <w:r w:rsidRPr="00553088">
        <w:rPr>
          <w:rFonts w:asciiTheme="minorHAnsi" w:hAnsiTheme="minorHAnsi" w:cstheme="minorHAnsi"/>
          <w:lang w:val="en-US"/>
        </w:rPr>
        <w:t xml:space="preserve"> </w:t>
      </w:r>
      <w:r>
        <w:rPr>
          <w:rFonts w:asciiTheme="minorHAnsi" w:hAnsiTheme="minorHAnsi" w:cstheme="minorHAnsi"/>
          <w:lang w:val="en-US"/>
        </w:rPr>
        <w:t>in</w:t>
      </w:r>
      <w:r w:rsidRPr="00553088">
        <w:rPr>
          <w:rFonts w:asciiTheme="minorHAnsi" w:hAnsiTheme="minorHAnsi" w:cstheme="minorHAnsi"/>
          <w:lang w:val="en-US"/>
        </w:rPr>
        <w:t xml:space="preserve"> </w:t>
      </w:r>
      <w:r>
        <w:rPr>
          <w:rFonts w:asciiTheme="minorHAnsi" w:hAnsiTheme="minorHAnsi" w:cstheme="minorHAnsi"/>
          <w:lang w:val="en-US"/>
        </w:rPr>
        <w:t>verse</w:t>
      </w:r>
      <w:r w:rsidRPr="00553088">
        <w:rPr>
          <w:rFonts w:asciiTheme="minorHAnsi" w:hAnsiTheme="minorHAnsi" w:cstheme="minorHAnsi"/>
          <w:lang w:val="en-US"/>
        </w:rPr>
        <w:t xml:space="preserve"> 17, “By the transgression of the one, death reigned through the one</w:t>
      </w:r>
      <w:r>
        <w:rPr>
          <w:rFonts w:asciiTheme="minorHAnsi" w:hAnsiTheme="minorHAnsi" w:cstheme="minorHAnsi"/>
          <w:lang w:val="en-US"/>
        </w:rPr>
        <w:t>.</w:t>
      </w:r>
      <w:r w:rsidRPr="00553088">
        <w:rPr>
          <w:rFonts w:asciiTheme="minorHAnsi" w:hAnsiTheme="minorHAnsi" w:cstheme="minorHAnsi"/>
          <w:lang w:val="en-US"/>
        </w:rPr>
        <w:t>”</w:t>
      </w:r>
      <w:r>
        <w:rPr>
          <w:rFonts w:asciiTheme="minorHAnsi" w:hAnsiTheme="minorHAnsi" w:cstheme="minorHAnsi"/>
          <w:lang w:val="en-US"/>
        </w:rPr>
        <w:t xml:space="preserve"> The theme continues in verses </w:t>
      </w:r>
      <w:r w:rsidRPr="00553088">
        <w:rPr>
          <w:rFonts w:asciiTheme="minorHAnsi" w:hAnsiTheme="minorHAnsi" w:cstheme="minorHAnsi"/>
          <w:lang w:val="en-US"/>
        </w:rPr>
        <w:t xml:space="preserve">18-19: </w:t>
      </w:r>
    </w:p>
    <w:p w:rsidR="00AF705F" w:rsidRPr="00553088" w:rsidRDefault="00AF705F" w:rsidP="00AF705F">
      <w:pPr>
        <w:ind w:left="709"/>
        <w:rPr>
          <w:rFonts w:asciiTheme="minorHAnsi" w:hAnsiTheme="minorHAnsi" w:cstheme="minorHAnsi"/>
          <w:lang w:val="en-US"/>
        </w:rPr>
      </w:pPr>
    </w:p>
    <w:p w:rsidR="00AF705F" w:rsidRPr="00553088" w:rsidRDefault="00AF705F" w:rsidP="00AF705F">
      <w:pPr>
        <w:ind w:left="709"/>
        <w:rPr>
          <w:rFonts w:asciiTheme="minorHAnsi" w:hAnsiTheme="minorHAnsi" w:cstheme="minorHAnsi"/>
          <w:lang w:val="en-US"/>
        </w:rPr>
      </w:pPr>
      <w:r w:rsidRPr="00553088">
        <w:rPr>
          <w:rFonts w:asciiTheme="minorHAnsi" w:hAnsiTheme="minorHAnsi" w:cstheme="minorHAnsi"/>
          <w:lang w:val="en-US"/>
        </w:rPr>
        <w:t>So then as through one transgression there resulted condemnation to all men, even so through one act of righteousness there resulted justi</w:t>
      </w:r>
      <w:r>
        <w:rPr>
          <w:rFonts w:asciiTheme="minorHAnsi" w:hAnsiTheme="minorHAnsi" w:cstheme="minorHAnsi"/>
          <w:lang w:val="en-US"/>
        </w:rPr>
        <w:t xml:space="preserve">fication of life to all men. </w:t>
      </w:r>
      <w:r w:rsidRPr="00553088">
        <w:rPr>
          <w:rFonts w:asciiTheme="minorHAnsi" w:hAnsiTheme="minorHAnsi" w:cstheme="minorHAnsi"/>
          <w:lang w:val="en-US"/>
        </w:rPr>
        <w:t>For as through the one man's disobedience the many were made sinners, even so through the obedience of the One the many will be made righteous.</w:t>
      </w:r>
    </w:p>
    <w:p w:rsidR="00AF705F" w:rsidRPr="00E23418" w:rsidRDefault="00AF705F" w:rsidP="00AF705F">
      <w:pPr>
        <w:ind w:firstLine="426"/>
        <w:rPr>
          <w:rFonts w:asciiTheme="minorHAnsi" w:hAnsiTheme="minorHAnsi" w:cstheme="minorHAnsi"/>
          <w:lang w:val="en-US"/>
        </w:rPr>
      </w:pPr>
    </w:p>
    <w:p w:rsidR="00AF705F" w:rsidRPr="00A421E7" w:rsidRDefault="00AF705F" w:rsidP="00AF705F">
      <w:pPr>
        <w:ind w:firstLine="426"/>
        <w:rPr>
          <w:rFonts w:asciiTheme="minorHAnsi" w:hAnsiTheme="minorHAnsi" w:cstheme="minorHAnsi"/>
          <w:lang w:val="en-US"/>
        </w:rPr>
      </w:pPr>
      <w:r>
        <w:rPr>
          <w:rFonts w:asciiTheme="minorHAnsi" w:hAnsiTheme="minorHAnsi" w:cstheme="minorHAnsi"/>
          <w:lang w:val="en-US"/>
        </w:rPr>
        <w:t>Adam</w:t>
      </w:r>
      <w:r w:rsidRPr="00A421E7">
        <w:rPr>
          <w:rFonts w:asciiTheme="minorHAnsi" w:hAnsiTheme="minorHAnsi" w:cstheme="minorHAnsi"/>
          <w:lang w:val="en-US"/>
        </w:rPr>
        <w:t>’</w:t>
      </w:r>
      <w:r>
        <w:rPr>
          <w:rFonts w:asciiTheme="minorHAnsi" w:hAnsiTheme="minorHAnsi" w:cstheme="minorHAnsi"/>
          <w:lang w:val="en-US"/>
        </w:rPr>
        <w:t>s</w:t>
      </w:r>
      <w:r w:rsidRPr="00A421E7">
        <w:rPr>
          <w:rFonts w:asciiTheme="minorHAnsi" w:hAnsiTheme="minorHAnsi" w:cstheme="minorHAnsi"/>
          <w:lang w:val="en-US"/>
        </w:rPr>
        <w:t xml:space="preserve"> </w:t>
      </w:r>
      <w:r>
        <w:rPr>
          <w:rFonts w:asciiTheme="minorHAnsi" w:hAnsiTheme="minorHAnsi" w:cstheme="minorHAnsi"/>
          <w:lang w:val="en-US"/>
        </w:rPr>
        <w:t>sin</w:t>
      </w:r>
      <w:r w:rsidRPr="00A421E7">
        <w:rPr>
          <w:rFonts w:asciiTheme="minorHAnsi" w:hAnsiTheme="minorHAnsi" w:cstheme="minorHAnsi"/>
          <w:lang w:val="en-US"/>
        </w:rPr>
        <w:t xml:space="preserve"> </w:t>
      </w:r>
      <w:r>
        <w:rPr>
          <w:rFonts w:asciiTheme="minorHAnsi" w:hAnsiTheme="minorHAnsi" w:cstheme="minorHAnsi"/>
          <w:lang w:val="en-US"/>
        </w:rPr>
        <w:t>has</w:t>
      </w:r>
      <w:r w:rsidRPr="00A421E7">
        <w:rPr>
          <w:rFonts w:asciiTheme="minorHAnsi" w:hAnsiTheme="minorHAnsi" w:cstheme="minorHAnsi"/>
          <w:lang w:val="en-US"/>
        </w:rPr>
        <w:t xml:space="preserve"> </w:t>
      </w:r>
      <w:r>
        <w:rPr>
          <w:rFonts w:asciiTheme="minorHAnsi" w:hAnsiTheme="minorHAnsi" w:cstheme="minorHAnsi"/>
          <w:lang w:val="en-US"/>
        </w:rPr>
        <w:t>repercussions</w:t>
      </w:r>
      <w:r w:rsidRPr="00A421E7">
        <w:rPr>
          <w:rFonts w:asciiTheme="minorHAnsi" w:hAnsiTheme="minorHAnsi" w:cstheme="minorHAnsi"/>
          <w:lang w:val="en-US"/>
        </w:rPr>
        <w:t xml:space="preserve"> </w:t>
      </w:r>
      <w:r>
        <w:rPr>
          <w:rFonts w:asciiTheme="minorHAnsi" w:hAnsiTheme="minorHAnsi" w:cstheme="minorHAnsi"/>
          <w:lang w:val="en-US"/>
        </w:rPr>
        <w:t>for</w:t>
      </w:r>
      <w:r w:rsidRPr="00A421E7">
        <w:rPr>
          <w:rFonts w:asciiTheme="minorHAnsi" w:hAnsiTheme="minorHAnsi" w:cstheme="minorHAnsi"/>
          <w:lang w:val="en-US"/>
        </w:rPr>
        <w:t xml:space="preserve"> </w:t>
      </w:r>
      <w:r>
        <w:rPr>
          <w:rFonts w:asciiTheme="minorHAnsi" w:hAnsiTheme="minorHAnsi" w:cstheme="minorHAnsi"/>
          <w:lang w:val="en-US"/>
        </w:rPr>
        <w:t>all</w:t>
      </w:r>
      <w:r w:rsidRPr="00A421E7">
        <w:rPr>
          <w:rFonts w:asciiTheme="minorHAnsi" w:hAnsiTheme="minorHAnsi" w:cstheme="minorHAnsi"/>
          <w:lang w:val="en-US"/>
        </w:rPr>
        <w:t xml:space="preserve"> </w:t>
      </w:r>
      <w:r>
        <w:rPr>
          <w:rFonts w:asciiTheme="minorHAnsi" w:hAnsiTheme="minorHAnsi" w:cstheme="minorHAnsi"/>
          <w:lang w:val="en-US"/>
        </w:rPr>
        <w:t>his descendants of all generations. Therefore</w:t>
      </w:r>
      <w:r w:rsidRPr="00A421E7">
        <w:rPr>
          <w:rFonts w:asciiTheme="minorHAnsi" w:hAnsiTheme="minorHAnsi" w:cstheme="minorHAnsi"/>
          <w:lang w:val="en-US"/>
        </w:rPr>
        <w:t xml:space="preserve">, </w:t>
      </w:r>
      <w:r>
        <w:rPr>
          <w:rFonts w:asciiTheme="minorHAnsi" w:hAnsiTheme="minorHAnsi" w:cstheme="minorHAnsi"/>
          <w:lang w:val="en-US"/>
        </w:rPr>
        <w:t>Robinson</w:t>
      </w:r>
      <w:r w:rsidRPr="00A421E7">
        <w:rPr>
          <w:rFonts w:asciiTheme="minorHAnsi" w:hAnsiTheme="minorHAnsi" w:cstheme="minorHAnsi"/>
          <w:lang w:val="en-US"/>
        </w:rPr>
        <w:t xml:space="preserve"> </w:t>
      </w:r>
      <w:r>
        <w:rPr>
          <w:rFonts w:asciiTheme="minorHAnsi" w:hAnsiTheme="minorHAnsi" w:cstheme="minorHAnsi"/>
          <w:lang w:val="en-US"/>
        </w:rPr>
        <w:t>in</w:t>
      </w:r>
      <w:r w:rsidRPr="00A421E7">
        <w:rPr>
          <w:rFonts w:asciiTheme="minorHAnsi" w:hAnsiTheme="minorHAnsi" w:cstheme="minorHAnsi"/>
          <w:lang w:val="en-US"/>
        </w:rPr>
        <w:t xml:space="preserve"> </w:t>
      </w:r>
      <w:r>
        <w:rPr>
          <w:rFonts w:asciiTheme="minorHAnsi" w:hAnsiTheme="minorHAnsi" w:cstheme="minorHAnsi"/>
          <w:lang w:val="en-US"/>
        </w:rPr>
        <w:t>correct</w:t>
      </w:r>
      <w:r w:rsidRPr="00A421E7">
        <w:rPr>
          <w:rFonts w:asciiTheme="minorHAnsi" w:hAnsiTheme="minorHAnsi" w:cstheme="minorHAnsi"/>
          <w:lang w:val="en-US"/>
        </w:rPr>
        <w:t xml:space="preserve"> </w:t>
      </w:r>
      <w:r>
        <w:rPr>
          <w:rFonts w:asciiTheme="minorHAnsi" w:hAnsiTheme="minorHAnsi" w:cstheme="minorHAnsi"/>
          <w:lang w:val="en-US"/>
        </w:rPr>
        <w:t>in</w:t>
      </w:r>
      <w:r w:rsidRPr="00A421E7">
        <w:rPr>
          <w:rFonts w:asciiTheme="minorHAnsi" w:hAnsiTheme="minorHAnsi" w:cstheme="minorHAnsi"/>
          <w:lang w:val="en-US"/>
        </w:rPr>
        <w:t xml:space="preserve"> </w:t>
      </w:r>
      <w:r>
        <w:rPr>
          <w:rFonts w:asciiTheme="minorHAnsi" w:hAnsiTheme="minorHAnsi" w:cstheme="minorHAnsi"/>
          <w:lang w:val="en-US"/>
        </w:rPr>
        <w:t>regarding</w:t>
      </w:r>
      <w:r w:rsidRPr="00A421E7">
        <w:rPr>
          <w:rFonts w:asciiTheme="minorHAnsi" w:hAnsiTheme="minorHAnsi" w:cstheme="minorHAnsi"/>
          <w:lang w:val="en-US"/>
        </w:rPr>
        <w:t xml:space="preserve"> </w:t>
      </w:r>
      <w:r>
        <w:rPr>
          <w:rFonts w:asciiTheme="minorHAnsi" w:hAnsiTheme="minorHAnsi" w:cstheme="minorHAnsi"/>
          <w:lang w:val="en-US"/>
        </w:rPr>
        <w:t>this</w:t>
      </w:r>
      <w:r w:rsidRPr="00A421E7">
        <w:rPr>
          <w:rFonts w:asciiTheme="minorHAnsi" w:hAnsiTheme="minorHAnsi" w:cstheme="minorHAnsi"/>
          <w:lang w:val="en-US"/>
        </w:rPr>
        <w:t xml:space="preserve"> </w:t>
      </w:r>
      <w:r>
        <w:rPr>
          <w:rFonts w:asciiTheme="minorHAnsi" w:hAnsiTheme="minorHAnsi" w:cstheme="minorHAnsi"/>
          <w:lang w:val="en-US"/>
        </w:rPr>
        <w:t>as</w:t>
      </w:r>
      <w:r w:rsidRPr="00A421E7">
        <w:rPr>
          <w:rFonts w:asciiTheme="minorHAnsi" w:hAnsiTheme="minorHAnsi" w:cstheme="minorHAnsi"/>
          <w:lang w:val="en-US"/>
        </w:rPr>
        <w:t xml:space="preserve"> </w:t>
      </w:r>
      <w:r>
        <w:rPr>
          <w:rFonts w:asciiTheme="minorHAnsi" w:hAnsiTheme="minorHAnsi" w:cstheme="minorHAnsi"/>
          <w:lang w:val="en-US"/>
        </w:rPr>
        <w:t>another</w:t>
      </w:r>
      <w:r w:rsidRPr="00A421E7">
        <w:rPr>
          <w:rFonts w:asciiTheme="minorHAnsi" w:hAnsiTheme="minorHAnsi" w:cstheme="minorHAnsi"/>
          <w:lang w:val="en-US"/>
        </w:rPr>
        <w:t xml:space="preserve"> </w:t>
      </w:r>
      <w:r>
        <w:rPr>
          <w:rFonts w:asciiTheme="minorHAnsi" w:hAnsiTheme="minorHAnsi" w:cstheme="minorHAnsi"/>
          <w:lang w:val="en-US"/>
        </w:rPr>
        <w:t>clear example of corporate personality</w:t>
      </w:r>
      <w:r w:rsidRPr="00A421E7">
        <w:rPr>
          <w:rFonts w:asciiTheme="minorHAnsi" w:hAnsiTheme="minorHAnsi" w:cstheme="minorHAnsi"/>
          <w:lang w:val="en-US"/>
        </w:rPr>
        <w:t>:</w:t>
      </w:r>
    </w:p>
    <w:p w:rsidR="00AF705F" w:rsidRPr="00A421E7" w:rsidRDefault="00AF705F" w:rsidP="00AF705F">
      <w:pPr>
        <w:ind w:firstLine="426"/>
        <w:rPr>
          <w:rFonts w:asciiTheme="minorHAnsi" w:hAnsiTheme="minorHAnsi" w:cstheme="minorHAnsi"/>
          <w:lang w:val="en-US"/>
        </w:rPr>
      </w:pPr>
      <w:r>
        <w:rPr>
          <w:rFonts w:asciiTheme="minorHAnsi" w:hAnsiTheme="minorHAnsi" w:cstheme="minorHAnsi"/>
          <w:lang w:val="en-US"/>
        </w:rPr>
        <w:t xml:space="preserve"> </w:t>
      </w:r>
    </w:p>
    <w:p w:rsidR="00AF705F" w:rsidRPr="003B400C" w:rsidRDefault="00AF705F" w:rsidP="00AF705F">
      <w:pPr>
        <w:ind w:left="709"/>
        <w:rPr>
          <w:rFonts w:asciiTheme="minorHAnsi" w:eastAsia="MS Mincho" w:hAnsiTheme="minorHAnsi" w:cstheme="minorHAnsi"/>
          <w:lang w:val="en-US" w:eastAsia="ja-JP"/>
        </w:rPr>
      </w:pPr>
      <w:r w:rsidRPr="003B400C">
        <w:rPr>
          <w:rFonts w:asciiTheme="minorHAnsi" w:eastAsia="MS Mincho" w:hAnsiTheme="minorHAnsi" w:cstheme="minorHAnsi"/>
          <w:lang w:val="en-US" w:eastAsia="ja-JP"/>
        </w:rPr>
        <w:t>The most familiar of all examples of this representative value is seen in the thoroughly Hebraic contrast of Adam and Christ made by the apostle Paul, which draws all its cogency from the conception of corporate personality.</w:t>
      </w:r>
      <w:r w:rsidRPr="00A73319">
        <w:rPr>
          <w:rStyle w:val="FootnoteReference"/>
          <w:rFonts w:asciiTheme="minorHAnsi" w:eastAsia="MS Mincho" w:hAnsiTheme="minorHAnsi" w:cstheme="minorHAnsi"/>
          <w:sz w:val="24"/>
          <w:lang w:eastAsia="ja-JP"/>
        </w:rPr>
        <w:footnoteReference w:id="4"/>
      </w:r>
    </w:p>
    <w:p w:rsidR="00AF705F" w:rsidRPr="00E23418" w:rsidRDefault="00AF705F" w:rsidP="00AF705F">
      <w:pPr>
        <w:ind w:firstLine="426"/>
        <w:rPr>
          <w:rFonts w:asciiTheme="minorHAnsi" w:hAnsiTheme="minorHAnsi" w:cstheme="minorHAnsi"/>
          <w:lang w:val="en-US"/>
        </w:rPr>
      </w:pPr>
    </w:p>
    <w:p w:rsidR="00AF705F" w:rsidRPr="00902C27" w:rsidRDefault="00AF705F" w:rsidP="00AF705F">
      <w:pPr>
        <w:ind w:firstLine="425"/>
        <w:rPr>
          <w:rFonts w:asciiTheme="minorHAnsi" w:hAnsiTheme="minorHAnsi" w:cstheme="minorHAnsi"/>
          <w:lang w:val="en-US"/>
        </w:rPr>
      </w:pPr>
      <w:r w:rsidRPr="00A421E7">
        <w:rPr>
          <w:rFonts w:asciiTheme="minorHAnsi" w:hAnsiTheme="minorHAnsi" w:cstheme="minorHAnsi"/>
          <w:lang w:val="en-US"/>
        </w:rPr>
        <w:t>Acknowledging that solidarity exists between Adam and humanity in sin, death</w:t>
      </w:r>
      <w:r>
        <w:rPr>
          <w:rFonts w:asciiTheme="minorHAnsi" w:hAnsiTheme="minorHAnsi" w:cstheme="minorHAnsi"/>
          <w:lang w:val="en-US"/>
        </w:rPr>
        <w:t>,</w:t>
      </w:r>
      <w:r w:rsidRPr="00A421E7">
        <w:rPr>
          <w:rFonts w:asciiTheme="minorHAnsi" w:hAnsiTheme="minorHAnsi" w:cstheme="minorHAnsi"/>
          <w:lang w:val="en-US"/>
        </w:rPr>
        <w:t xml:space="preserve"> and condemnation, we must next raise the question of the mechanism of this solidarity. Two theories are advanced: federalism and realism. According to the theory “federalism,” Adam was humanity’s representative in Eden. Consequently, what Adam did in the Garden affects us all. Adam violated his covenant with God and thereby brought on all his offspring, who were included in that covenant, the curse of the Fall.</w:t>
      </w:r>
      <w:r w:rsidRPr="00A421E7">
        <w:rPr>
          <w:rFonts w:asciiTheme="minorHAnsi" w:hAnsiTheme="minorHAnsi" w:cstheme="minorHAnsi"/>
          <w:sz w:val="16"/>
          <w:szCs w:val="16"/>
        </w:rPr>
        <w:footnoteReference w:id="5"/>
      </w:r>
      <w:r w:rsidRPr="00A421E7">
        <w:rPr>
          <w:rFonts w:asciiTheme="minorHAnsi" w:hAnsiTheme="minorHAnsi" w:cstheme="minorHAnsi"/>
          <w:lang w:val="en-US"/>
        </w:rPr>
        <w:t xml:space="preserve"> In “realism,” people somehow actually participated in Adam’s transgre</w:t>
      </w:r>
      <w:r w:rsidRPr="00902C27">
        <w:rPr>
          <w:rFonts w:asciiTheme="minorHAnsi" w:hAnsiTheme="minorHAnsi" w:cstheme="minorHAnsi"/>
          <w:lang w:val="en-US"/>
        </w:rPr>
        <w:t>ssion, since they were “in him” when he ate of the forbidden fruit.</w:t>
      </w:r>
      <w:r w:rsidRPr="00842126">
        <w:rPr>
          <w:rFonts w:asciiTheme="minorHAnsi" w:hAnsiTheme="minorHAnsi" w:cstheme="minorHAnsi"/>
          <w:vertAlign w:val="superscript"/>
        </w:rPr>
        <w:footnoteReference w:id="6"/>
      </w:r>
      <w:r w:rsidRPr="00902C27">
        <w:rPr>
          <w:rFonts w:asciiTheme="minorHAnsi" w:hAnsiTheme="minorHAnsi" w:cstheme="minorHAnsi"/>
          <w:lang w:val="en-US"/>
        </w:rPr>
        <w:t xml:space="preserve"> </w:t>
      </w:r>
    </w:p>
    <w:p w:rsidR="00AF705F" w:rsidRPr="00902C27" w:rsidRDefault="00AF705F" w:rsidP="00AF705F">
      <w:pPr>
        <w:ind w:firstLine="426"/>
        <w:rPr>
          <w:rFonts w:asciiTheme="minorHAnsi" w:hAnsiTheme="minorHAnsi" w:cstheme="minorHAnsi"/>
          <w:lang w:val="en-US"/>
        </w:rPr>
      </w:pPr>
      <w:r w:rsidRPr="00902C27">
        <w:rPr>
          <w:rFonts w:ascii="Calibri" w:hAnsi="Calibri" w:cs="Calibri"/>
          <w:lang w:val="en-US"/>
        </w:rPr>
        <w:t>In defense of realism, some appeal to Hebrews chapter 7. Here</w:t>
      </w:r>
      <w:r>
        <w:rPr>
          <w:rFonts w:ascii="Calibri" w:hAnsi="Calibri" w:cs="Calibri"/>
          <w:lang w:val="en-US"/>
        </w:rPr>
        <w:t>,</w:t>
      </w:r>
      <w:r w:rsidRPr="00902C27">
        <w:rPr>
          <w:rFonts w:ascii="Calibri" w:hAnsi="Calibri" w:cs="Calibri"/>
          <w:lang w:val="en-US"/>
        </w:rPr>
        <w:t xml:space="preserve"> the author asserts that Melchizedek is greater than Levi because the latter was in the “loins” of Abraham when he paid tithes to Melchizedek. Therefore, Levi participated in that act. </w:t>
      </w:r>
      <w:r>
        <w:rPr>
          <w:rFonts w:ascii="Calibri" w:hAnsi="Calibri" w:cs="Calibri"/>
          <w:lang w:val="en-US"/>
        </w:rPr>
        <w:t>In a similar manner, all humanity was in the “loins” of Adam in the Garden when he sinned and therefore participated in the act. We may include Tertullian and Augustine as adherents of this theory.</w:t>
      </w:r>
      <w:r w:rsidRPr="00842126">
        <w:rPr>
          <w:rStyle w:val="FootnoteReference"/>
          <w:rFonts w:asciiTheme="minorHAnsi" w:hAnsiTheme="minorHAnsi" w:cstheme="minorHAnsi"/>
          <w:sz w:val="24"/>
        </w:rPr>
        <w:footnoteReference w:id="7"/>
      </w:r>
    </w:p>
    <w:p w:rsidR="00AF705F" w:rsidRPr="006C6806" w:rsidRDefault="00AF705F" w:rsidP="00AF705F">
      <w:pPr>
        <w:ind w:firstLine="426"/>
        <w:rPr>
          <w:rFonts w:asciiTheme="minorHAnsi" w:hAnsiTheme="minorHAnsi" w:cstheme="minorHAnsi"/>
          <w:lang w:val="en-US"/>
        </w:rPr>
      </w:pPr>
      <w:r>
        <w:rPr>
          <w:rFonts w:asciiTheme="minorHAnsi" w:hAnsiTheme="minorHAnsi" w:cstheme="minorHAnsi"/>
          <w:lang w:val="en-US"/>
        </w:rPr>
        <w:t>Realism, though, encounters various problems. If all people became sinners by being “in Adam” when he sinned, then why did only Adam’s first sin affect his offspring? All</w:t>
      </w:r>
      <w:r w:rsidRPr="00BD5B19">
        <w:rPr>
          <w:rFonts w:asciiTheme="minorHAnsi" w:hAnsiTheme="minorHAnsi" w:cstheme="minorHAnsi"/>
          <w:lang w:val="en-US"/>
        </w:rPr>
        <w:t xml:space="preserve"> </w:t>
      </w:r>
      <w:r>
        <w:rPr>
          <w:rFonts w:asciiTheme="minorHAnsi" w:hAnsiTheme="minorHAnsi" w:cstheme="minorHAnsi"/>
          <w:lang w:val="en-US"/>
        </w:rPr>
        <w:t>of</w:t>
      </w:r>
      <w:r w:rsidRPr="00BD5B19">
        <w:rPr>
          <w:rFonts w:asciiTheme="minorHAnsi" w:hAnsiTheme="minorHAnsi" w:cstheme="minorHAnsi"/>
          <w:lang w:val="en-US"/>
        </w:rPr>
        <w:t xml:space="preserve"> </w:t>
      </w:r>
      <w:r>
        <w:rPr>
          <w:rFonts w:asciiTheme="minorHAnsi" w:hAnsiTheme="minorHAnsi" w:cstheme="minorHAnsi"/>
          <w:lang w:val="en-US"/>
        </w:rPr>
        <w:t>his</w:t>
      </w:r>
      <w:r w:rsidRPr="00BD5B19">
        <w:rPr>
          <w:rFonts w:asciiTheme="minorHAnsi" w:hAnsiTheme="minorHAnsi" w:cstheme="minorHAnsi"/>
          <w:lang w:val="en-US"/>
        </w:rPr>
        <w:t xml:space="preserve"> </w:t>
      </w:r>
      <w:r>
        <w:rPr>
          <w:rFonts w:asciiTheme="minorHAnsi" w:hAnsiTheme="minorHAnsi" w:cstheme="minorHAnsi"/>
          <w:lang w:val="en-US"/>
        </w:rPr>
        <w:t>subsequent</w:t>
      </w:r>
      <w:r w:rsidRPr="00BD5B19">
        <w:rPr>
          <w:rFonts w:asciiTheme="minorHAnsi" w:hAnsiTheme="minorHAnsi" w:cstheme="minorHAnsi"/>
          <w:lang w:val="en-US"/>
        </w:rPr>
        <w:t xml:space="preserve"> </w:t>
      </w:r>
      <w:r>
        <w:rPr>
          <w:rFonts w:asciiTheme="minorHAnsi" w:hAnsiTheme="minorHAnsi" w:cstheme="minorHAnsi"/>
          <w:lang w:val="en-US"/>
        </w:rPr>
        <w:t>transgressions</w:t>
      </w:r>
      <w:r w:rsidRPr="00BD5B19">
        <w:rPr>
          <w:rFonts w:asciiTheme="minorHAnsi" w:hAnsiTheme="minorHAnsi" w:cstheme="minorHAnsi"/>
          <w:lang w:val="en-US"/>
        </w:rPr>
        <w:t xml:space="preserve"> </w:t>
      </w:r>
      <w:r>
        <w:rPr>
          <w:rFonts w:asciiTheme="minorHAnsi" w:hAnsiTheme="minorHAnsi" w:cstheme="minorHAnsi"/>
          <w:lang w:val="en-US"/>
        </w:rPr>
        <w:t>should</w:t>
      </w:r>
      <w:r w:rsidRPr="00BD5B19">
        <w:rPr>
          <w:rFonts w:asciiTheme="minorHAnsi" w:hAnsiTheme="minorHAnsi" w:cstheme="minorHAnsi"/>
          <w:lang w:val="en-US"/>
        </w:rPr>
        <w:t xml:space="preserve"> </w:t>
      </w:r>
      <w:r>
        <w:rPr>
          <w:rFonts w:asciiTheme="minorHAnsi" w:hAnsiTheme="minorHAnsi" w:cstheme="minorHAnsi"/>
          <w:lang w:val="en-US"/>
        </w:rPr>
        <w:t>have</w:t>
      </w:r>
      <w:r w:rsidRPr="00BD5B19">
        <w:rPr>
          <w:rFonts w:asciiTheme="minorHAnsi" w:hAnsiTheme="minorHAnsi" w:cstheme="minorHAnsi"/>
          <w:lang w:val="en-US"/>
        </w:rPr>
        <w:t xml:space="preserve"> </w:t>
      </w:r>
      <w:r>
        <w:rPr>
          <w:rFonts w:asciiTheme="minorHAnsi" w:hAnsiTheme="minorHAnsi" w:cstheme="minorHAnsi"/>
          <w:lang w:val="en-US"/>
        </w:rPr>
        <w:t>influenced humanity as well. In</w:t>
      </w:r>
      <w:r w:rsidRPr="00BD5B19">
        <w:rPr>
          <w:rFonts w:asciiTheme="minorHAnsi" w:hAnsiTheme="minorHAnsi" w:cstheme="minorHAnsi"/>
          <w:lang w:val="en-US"/>
        </w:rPr>
        <w:t xml:space="preserve"> </w:t>
      </w:r>
      <w:r>
        <w:rPr>
          <w:rFonts w:asciiTheme="minorHAnsi" w:hAnsiTheme="minorHAnsi" w:cstheme="minorHAnsi"/>
          <w:lang w:val="en-US"/>
        </w:rPr>
        <w:t>addition</w:t>
      </w:r>
      <w:r w:rsidRPr="00BD5B19">
        <w:rPr>
          <w:rFonts w:asciiTheme="minorHAnsi" w:hAnsiTheme="minorHAnsi" w:cstheme="minorHAnsi"/>
          <w:lang w:val="en-US"/>
        </w:rPr>
        <w:t xml:space="preserve">, </w:t>
      </w:r>
      <w:r>
        <w:rPr>
          <w:rFonts w:asciiTheme="minorHAnsi" w:hAnsiTheme="minorHAnsi" w:cstheme="minorHAnsi"/>
          <w:lang w:val="en-US"/>
        </w:rPr>
        <w:t>why</w:t>
      </w:r>
      <w:r w:rsidRPr="00BD5B19">
        <w:rPr>
          <w:rFonts w:asciiTheme="minorHAnsi" w:hAnsiTheme="minorHAnsi" w:cstheme="minorHAnsi"/>
          <w:lang w:val="en-US"/>
        </w:rPr>
        <w:t xml:space="preserve"> </w:t>
      </w:r>
      <w:r>
        <w:rPr>
          <w:rFonts w:asciiTheme="minorHAnsi" w:hAnsiTheme="minorHAnsi" w:cstheme="minorHAnsi"/>
          <w:lang w:val="en-US"/>
        </w:rPr>
        <w:t>do</w:t>
      </w:r>
      <w:r w:rsidRPr="00BD5B19">
        <w:rPr>
          <w:rFonts w:asciiTheme="minorHAnsi" w:hAnsiTheme="minorHAnsi" w:cstheme="minorHAnsi"/>
          <w:lang w:val="en-US"/>
        </w:rPr>
        <w:t xml:space="preserve"> </w:t>
      </w:r>
      <w:r>
        <w:rPr>
          <w:rFonts w:asciiTheme="minorHAnsi" w:hAnsiTheme="minorHAnsi" w:cstheme="minorHAnsi"/>
          <w:lang w:val="en-US"/>
        </w:rPr>
        <w:t>we</w:t>
      </w:r>
      <w:r w:rsidRPr="00BD5B19">
        <w:rPr>
          <w:rFonts w:asciiTheme="minorHAnsi" w:hAnsiTheme="minorHAnsi" w:cstheme="minorHAnsi"/>
          <w:lang w:val="en-US"/>
        </w:rPr>
        <w:t xml:space="preserve"> </w:t>
      </w:r>
      <w:r>
        <w:rPr>
          <w:rFonts w:asciiTheme="minorHAnsi" w:hAnsiTheme="minorHAnsi" w:cstheme="minorHAnsi"/>
          <w:lang w:val="en-US"/>
        </w:rPr>
        <w:t>not</w:t>
      </w:r>
      <w:r w:rsidRPr="00BD5B19">
        <w:rPr>
          <w:rFonts w:asciiTheme="minorHAnsi" w:hAnsiTheme="minorHAnsi" w:cstheme="minorHAnsi"/>
          <w:lang w:val="en-US"/>
        </w:rPr>
        <w:t xml:space="preserve"> </w:t>
      </w:r>
      <w:r>
        <w:rPr>
          <w:rFonts w:asciiTheme="minorHAnsi" w:hAnsiTheme="minorHAnsi" w:cstheme="minorHAnsi"/>
          <w:lang w:val="en-US"/>
        </w:rPr>
        <w:t>suffer</w:t>
      </w:r>
      <w:r w:rsidRPr="00BD5B19">
        <w:rPr>
          <w:rFonts w:asciiTheme="minorHAnsi" w:hAnsiTheme="minorHAnsi" w:cstheme="minorHAnsi"/>
          <w:lang w:val="en-US"/>
        </w:rPr>
        <w:t xml:space="preserve"> </w:t>
      </w:r>
      <w:r>
        <w:rPr>
          <w:rFonts w:asciiTheme="minorHAnsi" w:hAnsiTheme="minorHAnsi" w:cstheme="minorHAnsi"/>
          <w:lang w:val="en-US"/>
        </w:rPr>
        <w:t>for</w:t>
      </w:r>
      <w:r w:rsidRPr="00BD5B19">
        <w:rPr>
          <w:rFonts w:asciiTheme="minorHAnsi" w:hAnsiTheme="minorHAnsi" w:cstheme="minorHAnsi"/>
          <w:lang w:val="en-US"/>
        </w:rPr>
        <w:t xml:space="preserve"> </w:t>
      </w:r>
      <w:r>
        <w:rPr>
          <w:rFonts w:asciiTheme="minorHAnsi" w:hAnsiTheme="minorHAnsi" w:cstheme="minorHAnsi"/>
          <w:lang w:val="en-US"/>
        </w:rPr>
        <w:t>the</w:t>
      </w:r>
      <w:r w:rsidRPr="00BD5B19">
        <w:rPr>
          <w:rFonts w:asciiTheme="minorHAnsi" w:hAnsiTheme="minorHAnsi" w:cstheme="minorHAnsi"/>
          <w:lang w:val="en-US"/>
        </w:rPr>
        <w:t xml:space="preserve"> </w:t>
      </w:r>
      <w:r>
        <w:rPr>
          <w:rFonts w:asciiTheme="minorHAnsi" w:hAnsiTheme="minorHAnsi" w:cstheme="minorHAnsi"/>
          <w:lang w:val="en-US"/>
        </w:rPr>
        <w:t>sins</w:t>
      </w:r>
      <w:r w:rsidRPr="00BD5B19">
        <w:rPr>
          <w:rFonts w:asciiTheme="minorHAnsi" w:hAnsiTheme="minorHAnsi" w:cstheme="minorHAnsi"/>
          <w:lang w:val="en-US"/>
        </w:rPr>
        <w:t xml:space="preserve"> </w:t>
      </w:r>
      <w:r>
        <w:rPr>
          <w:rFonts w:asciiTheme="minorHAnsi" w:hAnsiTheme="minorHAnsi" w:cstheme="minorHAnsi"/>
          <w:lang w:val="en-US"/>
        </w:rPr>
        <w:t>of</w:t>
      </w:r>
      <w:r w:rsidRPr="00BD5B19">
        <w:rPr>
          <w:rFonts w:asciiTheme="minorHAnsi" w:hAnsiTheme="minorHAnsi" w:cstheme="minorHAnsi"/>
          <w:lang w:val="en-US"/>
        </w:rPr>
        <w:t xml:space="preserve"> </w:t>
      </w:r>
      <w:r>
        <w:rPr>
          <w:rFonts w:asciiTheme="minorHAnsi" w:hAnsiTheme="minorHAnsi" w:cstheme="minorHAnsi"/>
          <w:lang w:val="en-US"/>
        </w:rPr>
        <w:t>our other ancestors, “in whom” we were located as well when they sinned? Others note that Jesus was born of Adam’s race, but did not inherit the consequences of his sin. Finally</w:t>
      </w:r>
      <w:r w:rsidRPr="006C6806">
        <w:rPr>
          <w:rFonts w:asciiTheme="minorHAnsi" w:hAnsiTheme="minorHAnsi" w:cstheme="minorHAnsi"/>
          <w:lang w:val="en-US"/>
        </w:rPr>
        <w:t xml:space="preserve">, </w:t>
      </w:r>
      <w:r>
        <w:rPr>
          <w:rFonts w:asciiTheme="minorHAnsi" w:hAnsiTheme="minorHAnsi" w:cstheme="minorHAnsi"/>
          <w:lang w:val="en-US"/>
        </w:rPr>
        <w:t>in</w:t>
      </w:r>
      <w:r w:rsidRPr="006C6806">
        <w:rPr>
          <w:rFonts w:asciiTheme="minorHAnsi" w:hAnsiTheme="minorHAnsi" w:cstheme="minorHAnsi"/>
          <w:lang w:val="en-US"/>
        </w:rPr>
        <w:t xml:space="preserve"> Rom</w:t>
      </w:r>
      <w:r>
        <w:rPr>
          <w:rFonts w:asciiTheme="minorHAnsi" w:hAnsiTheme="minorHAnsi" w:cstheme="minorHAnsi"/>
          <w:lang w:val="en-US"/>
        </w:rPr>
        <w:t>ans 5:14</w:t>
      </w:r>
      <w:r w:rsidRPr="006C6806">
        <w:rPr>
          <w:rFonts w:asciiTheme="minorHAnsi" w:hAnsiTheme="minorHAnsi" w:cstheme="minorHAnsi"/>
          <w:lang w:val="en-US"/>
        </w:rPr>
        <w:t xml:space="preserve"> </w:t>
      </w:r>
      <w:r>
        <w:rPr>
          <w:rFonts w:asciiTheme="minorHAnsi" w:hAnsiTheme="minorHAnsi" w:cstheme="minorHAnsi"/>
          <w:lang w:val="en-US"/>
        </w:rPr>
        <w:t>we</w:t>
      </w:r>
      <w:r w:rsidRPr="006C6806">
        <w:rPr>
          <w:rFonts w:asciiTheme="minorHAnsi" w:hAnsiTheme="minorHAnsi" w:cstheme="minorHAnsi"/>
          <w:lang w:val="en-US"/>
        </w:rPr>
        <w:t xml:space="preserve"> </w:t>
      </w:r>
      <w:r>
        <w:rPr>
          <w:rFonts w:asciiTheme="minorHAnsi" w:hAnsiTheme="minorHAnsi" w:cstheme="minorHAnsi"/>
          <w:lang w:val="en-US"/>
        </w:rPr>
        <w:t>read</w:t>
      </w:r>
      <w:r w:rsidRPr="006C6806">
        <w:rPr>
          <w:rFonts w:asciiTheme="minorHAnsi" w:hAnsiTheme="minorHAnsi" w:cstheme="minorHAnsi"/>
          <w:lang w:val="en-US"/>
        </w:rPr>
        <w:t xml:space="preserve"> </w:t>
      </w:r>
      <w:r>
        <w:rPr>
          <w:rFonts w:asciiTheme="minorHAnsi" w:hAnsiTheme="minorHAnsi" w:cstheme="minorHAnsi"/>
          <w:lang w:val="en-US"/>
        </w:rPr>
        <w:t>that</w:t>
      </w:r>
      <w:r w:rsidRPr="006C6806">
        <w:rPr>
          <w:rFonts w:asciiTheme="minorHAnsi" w:hAnsiTheme="minorHAnsi" w:cstheme="minorHAnsi"/>
          <w:lang w:val="en-US"/>
        </w:rPr>
        <w:t xml:space="preserve"> </w:t>
      </w:r>
      <w:r>
        <w:rPr>
          <w:rFonts w:asciiTheme="minorHAnsi" w:hAnsiTheme="minorHAnsi" w:cstheme="minorHAnsi"/>
          <w:lang w:val="en-US"/>
        </w:rPr>
        <w:t>those</w:t>
      </w:r>
      <w:r w:rsidRPr="006C6806">
        <w:rPr>
          <w:rFonts w:asciiTheme="minorHAnsi" w:hAnsiTheme="minorHAnsi" w:cstheme="minorHAnsi"/>
          <w:lang w:val="en-US"/>
        </w:rPr>
        <w:t xml:space="preserve"> </w:t>
      </w:r>
      <w:r>
        <w:rPr>
          <w:rFonts w:asciiTheme="minorHAnsi" w:hAnsiTheme="minorHAnsi" w:cstheme="minorHAnsi"/>
          <w:lang w:val="en-US"/>
        </w:rPr>
        <w:t>who</w:t>
      </w:r>
      <w:r w:rsidRPr="006C6806">
        <w:rPr>
          <w:rFonts w:asciiTheme="minorHAnsi" w:hAnsiTheme="minorHAnsi" w:cstheme="minorHAnsi"/>
          <w:lang w:val="en-US"/>
        </w:rPr>
        <w:t xml:space="preserve"> </w:t>
      </w:r>
      <w:r>
        <w:rPr>
          <w:rFonts w:asciiTheme="minorHAnsi" w:hAnsiTheme="minorHAnsi" w:cstheme="minorHAnsi"/>
          <w:lang w:val="en-US"/>
        </w:rPr>
        <w:t>sinned</w:t>
      </w:r>
      <w:r w:rsidRPr="006C6806">
        <w:rPr>
          <w:rFonts w:asciiTheme="minorHAnsi" w:hAnsiTheme="minorHAnsi" w:cstheme="minorHAnsi"/>
          <w:lang w:val="en-US"/>
        </w:rPr>
        <w:t xml:space="preserve"> </w:t>
      </w:r>
      <w:r>
        <w:rPr>
          <w:rFonts w:asciiTheme="minorHAnsi" w:hAnsiTheme="minorHAnsi" w:cstheme="minorHAnsi"/>
          <w:lang w:val="en-US"/>
        </w:rPr>
        <w:t>after</w:t>
      </w:r>
      <w:r w:rsidRPr="006C6806">
        <w:rPr>
          <w:rFonts w:asciiTheme="minorHAnsi" w:hAnsiTheme="minorHAnsi" w:cstheme="minorHAnsi"/>
          <w:lang w:val="en-US"/>
        </w:rPr>
        <w:t xml:space="preserve"> </w:t>
      </w:r>
      <w:r>
        <w:rPr>
          <w:rFonts w:asciiTheme="minorHAnsi" w:hAnsiTheme="minorHAnsi" w:cstheme="minorHAnsi"/>
          <w:lang w:val="en-US"/>
        </w:rPr>
        <w:t>Adam</w:t>
      </w:r>
      <w:r w:rsidRPr="006C6806">
        <w:rPr>
          <w:rFonts w:asciiTheme="minorHAnsi" w:hAnsiTheme="minorHAnsi" w:cstheme="minorHAnsi"/>
          <w:lang w:val="en-US"/>
        </w:rPr>
        <w:t xml:space="preserve"> </w:t>
      </w:r>
      <w:r>
        <w:rPr>
          <w:rFonts w:asciiTheme="minorHAnsi" w:hAnsiTheme="minorHAnsi" w:cstheme="minorHAnsi"/>
          <w:lang w:val="en-US"/>
        </w:rPr>
        <w:t>and before Moses did not sin “</w:t>
      </w:r>
      <w:r w:rsidRPr="006C6806">
        <w:rPr>
          <w:rFonts w:asciiTheme="minorHAnsi" w:hAnsiTheme="minorHAnsi" w:cstheme="minorHAnsi"/>
          <w:lang w:val="en-US"/>
        </w:rPr>
        <w:t>in the likeness of the offense of Adam</w:t>
      </w:r>
      <w:r>
        <w:rPr>
          <w:rFonts w:asciiTheme="minorHAnsi" w:hAnsiTheme="minorHAnsi" w:cstheme="minorHAnsi"/>
          <w:lang w:val="en-US"/>
        </w:rPr>
        <w:t>.” This</w:t>
      </w:r>
      <w:r w:rsidRPr="006C6806">
        <w:rPr>
          <w:rFonts w:asciiTheme="minorHAnsi" w:hAnsiTheme="minorHAnsi" w:cstheme="minorHAnsi"/>
          <w:lang w:val="en-US"/>
        </w:rPr>
        <w:t xml:space="preserve"> </w:t>
      </w:r>
      <w:r>
        <w:rPr>
          <w:rFonts w:asciiTheme="minorHAnsi" w:hAnsiTheme="minorHAnsi" w:cstheme="minorHAnsi"/>
          <w:lang w:val="en-US"/>
        </w:rPr>
        <w:t>implies</w:t>
      </w:r>
      <w:r w:rsidRPr="006C6806">
        <w:rPr>
          <w:rFonts w:asciiTheme="minorHAnsi" w:hAnsiTheme="minorHAnsi" w:cstheme="minorHAnsi"/>
          <w:lang w:val="en-US"/>
        </w:rPr>
        <w:t xml:space="preserve"> </w:t>
      </w:r>
      <w:r>
        <w:rPr>
          <w:rFonts w:asciiTheme="minorHAnsi" w:hAnsiTheme="minorHAnsi" w:cstheme="minorHAnsi"/>
          <w:lang w:val="en-US"/>
        </w:rPr>
        <w:t>that</w:t>
      </w:r>
      <w:r w:rsidRPr="006C6806">
        <w:rPr>
          <w:rFonts w:asciiTheme="minorHAnsi" w:hAnsiTheme="minorHAnsi" w:cstheme="minorHAnsi"/>
          <w:lang w:val="en-US"/>
        </w:rPr>
        <w:t xml:space="preserve"> </w:t>
      </w:r>
      <w:r>
        <w:rPr>
          <w:rFonts w:asciiTheme="minorHAnsi" w:hAnsiTheme="minorHAnsi" w:cstheme="minorHAnsi"/>
          <w:lang w:val="en-US"/>
        </w:rPr>
        <w:t>they</w:t>
      </w:r>
      <w:r w:rsidRPr="006C6806">
        <w:rPr>
          <w:rFonts w:asciiTheme="minorHAnsi" w:hAnsiTheme="minorHAnsi" w:cstheme="minorHAnsi"/>
          <w:lang w:val="en-US"/>
        </w:rPr>
        <w:t xml:space="preserve"> </w:t>
      </w:r>
      <w:r>
        <w:rPr>
          <w:rFonts w:asciiTheme="minorHAnsi" w:hAnsiTheme="minorHAnsi" w:cstheme="minorHAnsi"/>
          <w:lang w:val="en-US"/>
        </w:rPr>
        <w:t>did</w:t>
      </w:r>
      <w:r w:rsidRPr="006C6806">
        <w:rPr>
          <w:rFonts w:asciiTheme="minorHAnsi" w:hAnsiTheme="minorHAnsi" w:cstheme="minorHAnsi"/>
          <w:lang w:val="en-US"/>
        </w:rPr>
        <w:t xml:space="preserve"> </w:t>
      </w:r>
      <w:r>
        <w:rPr>
          <w:rFonts w:asciiTheme="minorHAnsi" w:hAnsiTheme="minorHAnsi" w:cstheme="minorHAnsi"/>
          <w:lang w:val="en-US"/>
        </w:rPr>
        <w:t>not</w:t>
      </w:r>
      <w:r w:rsidRPr="006C6806">
        <w:rPr>
          <w:rFonts w:asciiTheme="minorHAnsi" w:hAnsiTheme="minorHAnsi" w:cstheme="minorHAnsi"/>
          <w:lang w:val="en-US"/>
        </w:rPr>
        <w:t xml:space="preserve"> </w:t>
      </w:r>
      <w:r>
        <w:rPr>
          <w:rFonts w:asciiTheme="minorHAnsi" w:hAnsiTheme="minorHAnsi" w:cstheme="minorHAnsi"/>
          <w:lang w:val="en-US"/>
        </w:rPr>
        <w:t>participate</w:t>
      </w:r>
      <w:r w:rsidRPr="006C6806">
        <w:rPr>
          <w:rFonts w:asciiTheme="minorHAnsi" w:hAnsiTheme="minorHAnsi" w:cstheme="minorHAnsi"/>
          <w:lang w:val="en-US"/>
        </w:rPr>
        <w:t xml:space="preserve"> </w:t>
      </w:r>
      <w:r>
        <w:rPr>
          <w:rFonts w:asciiTheme="minorHAnsi" w:hAnsiTheme="minorHAnsi" w:cstheme="minorHAnsi"/>
          <w:lang w:val="en-US"/>
        </w:rPr>
        <w:t>in</w:t>
      </w:r>
      <w:r w:rsidRPr="006C6806">
        <w:rPr>
          <w:rFonts w:asciiTheme="minorHAnsi" w:hAnsiTheme="minorHAnsi" w:cstheme="minorHAnsi"/>
          <w:lang w:val="en-US"/>
        </w:rPr>
        <w:t xml:space="preserve"> </w:t>
      </w:r>
      <w:r>
        <w:rPr>
          <w:rFonts w:asciiTheme="minorHAnsi" w:hAnsiTheme="minorHAnsi" w:cstheme="minorHAnsi"/>
          <w:lang w:val="en-US"/>
        </w:rPr>
        <w:t>his</w:t>
      </w:r>
      <w:r w:rsidRPr="006C6806">
        <w:rPr>
          <w:rFonts w:asciiTheme="minorHAnsi" w:hAnsiTheme="minorHAnsi" w:cstheme="minorHAnsi"/>
          <w:lang w:val="en-US"/>
        </w:rPr>
        <w:t xml:space="preserve"> </w:t>
      </w:r>
      <w:r>
        <w:rPr>
          <w:rFonts w:asciiTheme="minorHAnsi" w:hAnsiTheme="minorHAnsi" w:cstheme="minorHAnsi"/>
          <w:lang w:val="en-US"/>
        </w:rPr>
        <w:t>actual</w:t>
      </w:r>
      <w:r w:rsidRPr="006C6806">
        <w:rPr>
          <w:rFonts w:asciiTheme="minorHAnsi" w:hAnsiTheme="minorHAnsi" w:cstheme="minorHAnsi"/>
          <w:lang w:val="en-US"/>
        </w:rPr>
        <w:t xml:space="preserve"> </w:t>
      </w:r>
      <w:r>
        <w:rPr>
          <w:rFonts w:asciiTheme="minorHAnsi" w:hAnsiTheme="minorHAnsi" w:cstheme="minorHAnsi"/>
          <w:lang w:val="en-US"/>
        </w:rPr>
        <w:t>sin.</w:t>
      </w:r>
      <w:r w:rsidRPr="00842126">
        <w:rPr>
          <w:rStyle w:val="FootnoteReference"/>
          <w:rFonts w:asciiTheme="minorHAnsi" w:hAnsiTheme="minorHAnsi" w:cstheme="minorHAnsi"/>
          <w:sz w:val="24"/>
        </w:rPr>
        <w:footnoteReference w:id="8"/>
      </w:r>
      <w:r w:rsidRPr="006C6806">
        <w:rPr>
          <w:rFonts w:asciiTheme="minorHAnsi" w:hAnsiTheme="minorHAnsi" w:cstheme="minorHAnsi"/>
          <w:lang w:val="en-US"/>
        </w:rPr>
        <w:t xml:space="preserve"> </w:t>
      </w:r>
    </w:p>
    <w:p w:rsidR="00AF705F" w:rsidRPr="00A21260" w:rsidRDefault="00AF705F" w:rsidP="00AF705F">
      <w:pPr>
        <w:ind w:firstLine="426"/>
        <w:rPr>
          <w:rFonts w:asciiTheme="minorHAnsi" w:hAnsiTheme="minorHAnsi" w:cstheme="minorHAnsi"/>
          <w:lang w:val="en-US"/>
        </w:rPr>
      </w:pPr>
      <w:r>
        <w:rPr>
          <w:rFonts w:asciiTheme="minorHAnsi" w:hAnsiTheme="minorHAnsi" w:cstheme="minorHAnsi"/>
          <w:lang w:val="en-US"/>
        </w:rPr>
        <w:t>The theory “federalism” claims that God appointed Adam the representative of the entire human race. Therefore</w:t>
      </w:r>
      <w:r w:rsidRPr="00A21260">
        <w:rPr>
          <w:rFonts w:asciiTheme="minorHAnsi" w:hAnsiTheme="minorHAnsi" w:cstheme="minorHAnsi"/>
          <w:lang w:val="en-US"/>
        </w:rPr>
        <w:t xml:space="preserve">, </w:t>
      </w:r>
      <w:r>
        <w:rPr>
          <w:rFonts w:asciiTheme="minorHAnsi" w:hAnsiTheme="minorHAnsi" w:cstheme="minorHAnsi"/>
          <w:lang w:val="en-US"/>
        </w:rPr>
        <w:t>what</w:t>
      </w:r>
      <w:r w:rsidRPr="00A21260">
        <w:rPr>
          <w:rFonts w:asciiTheme="minorHAnsi" w:hAnsiTheme="minorHAnsi" w:cstheme="minorHAnsi"/>
          <w:lang w:val="en-US"/>
        </w:rPr>
        <w:t xml:space="preserve"> </w:t>
      </w:r>
      <w:r>
        <w:rPr>
          <w:rFonts w:asciiTheme="minorHAnsi" w:hAnsiTheme="minorHAnsi" w:cstheme="minorHAnsi"/>
          <w:lang w:val="en-US"/>
        </w:rPr>
        <w:t>Adam</w:t>
      </w:r>
      <w:r w:rsidRPr="00A21260">
        <w:rPr>
          <w:rFonts w:asciiTheme="minorHAnsi" w:hAnsiTheme="minorHAnsi" w:cstheme="minorHAnsi"/>
          <w:lang w:val="en-US"/>
        </w:rPr>
        <w:t xml:space="preserve"> </w:t>
      </w:r>
      <w:r>
        <w:rPr>
          <w:rFonts w:asciiTheme="minorHAnsi" w:hAnsiTheme="minorHAnsi" w:cstheme="minorHAnsi"/>
          <w:lang w:val="en-US"/>
        </w:rPr>
        <w:t>did</w:t>
      </w:r>
      <w:r w:rsidRPr="00A21260">
        <w:rPr>
          <w:rFonts w:asciiTheme="minorHAnsi" w:hAnsiTheme="minorHAnsi" w:cstheme="minorHAnsi"/>
          <w:lang w:val="en-US"/>
        </w:rPr>
        <w:t xml:space="preserve"> </w:t>
      </w:r>
      <w:r>
        <w:rPr>
          <w:rFonts w:asciiTheme="minorHAnsi" w:hAnsiTheme="minorHAnsi" w:cstheme="minorHAnsi"/>
          <w:lang w:val="en-US"/>
        </w:rPr>
        <w:t>in</w:t>
      </w:r>
      <w:r w:rsidRPr="00A21260">
        <w:rPr>
          <w:rFonts w:asciiTheme="minorHAnsi" w:hAnsiTheme="minorHAnsi" w:cstheme="minorHAnsi"/>
          <w:lang w:val="en-US"/>
        </w:rPr>
        <w:t xml:space="preserve"> </w:t>
      </w:r>
      <w:r>
        <w:rPr>
          <w:rFonts w:asciiTheme="minorHAnsi" w:hAnsiTheme="minorHAnsi" w:cstheme="minorHAnsi"/>
          <w:lang w:val="en-US"/>
        </w:rPr>
        <w:t>the</w:t>
      </w:r>
      <w:r w:rsidRPr="00A21260">
        <w:rPr>
          <w:rFonts w:asciiTheme="minorHAnsi" w:hAnsiTheme="minorHAnsi" w:cstheme="minorHAnsi"/>
          <w:lang w:val="en-US"/>
        </w:rPr>
        <w:t xml:space="preserve"> </w:t>
      </w:r>
      <w:r>
        <w:rPr>
          <w:rFonts w:asciiTheme="minorHAnsi" w:hAnsiTheme="minorHAnsi" w:cstheme="minorHAnsi"/>
          <w:lang w:val="en-US"/>
        </w:rPr>
        <w:t>Garden</w:t>
      </w:r>
      <w:r w:rsidRPr="00A21260">
        <w:rPr>
          <w:rFonts w:asciiTheme="minorHAnsi" w:hAnsiTheme="minorHAnsi" w:cstheme="minorHAnsi"/>
          <w:lang w:val="en-US"/>
        </w:rPr>
        <w:t xml:space="preserve"> </w:t>
      </w:r>
      <w:r>
        <w:rPr>
          <w:rFonts w:asciiTheme="minorHAnsi" w:hAnsiTheme="minorHAnsi" w:cstheme="minorHAnsi"/>
          <w:lang w:val="en-US"/>
        </w:rPr>
        <w:t>affects</w:t>
      </w:r>
      <w:r w:rsidRPr="00A21260">
        <w:rPr>
          <w:rFonts w:asciiTheme="minorHAnsi" w:hAnsiTheme="minorHAnsi" w:cstheme="minorHAnsi"/>
          <w:lang w:val="en-US"/>
        </w:rPr>
        <w:t xml:space="preserve"> </w:t>
      </w:r>
      <w:r>
        <w:rPr>
          <w:rFonts w:asciiTheme="minorHAnsi" w:hAnsiTheme="minorHAnsi" w:cstheme="minorHAnsi"/>
          <w:lang w:val="en-US"/>
        </w:rPr>
        <w:t>all</w:t>
      </w:r>
      <w:r w:rsidRPr="00A21260">
        <w:rPr>
          <w:rFonts w:asciiTheme="minorHAnsi" w:hAnsiTheme="minorHAnsi" w:cstheme="minorHAnsi"/>
          <w:lang w:val="en-US"/>
        </w:rPr>
        <w:t xml:space="preserve"> </w:t>
      </w:r>
      <w:r>
        <w:rPr>
          <w:rFonts w:asciiTheme="minorHAnsi" w:hAnsiTheme="minorHAnsi" w:cstheme="minorHAnsi"/>
          <w:lang w:val="en-US"/>
        </w:rPr>
        <w:t>humanity, since he was its representative. Adam</w:t>
      </w:r>
      <w:r w:rsidRPr="00A21260">
        <w:rPr>
          <w:rFonts w:asciiTheme="minorHAnsi" w:hAnsiTheme="minorHAnsi" w:cstheme="minorHAnsi"/>
          <w:lang w:val="en-US"/>
        </w:rPr>
        <w:t xml:space="preserve"> </w:t>
      </w:r>
      <w:r>
        <w:rPr>
          <w:rFonts w:asciiTheme="minorHAnsi" w:hAnsiTheme="minorHAnsi" w:cstheme="minorHAnsi"/>
          <w:lang w:val="en-US"/>
        </w:rPr>
        <w:t>violated</w:t>
      </w:r>
      <w:r w:rsidRPr="00A21260">
        <w:rPr>
          <w:rFonts w:asciiTheme="minorHAnsi" w:hAnsiTheme="minorHAnsi" w:cstheme="minorHAnsi"/>
          <w:lang w:val="en-US"/>
        </w:rPr>
        <w:t xml:space="preserve"> </w:t>
      </w:r>
      <w:r>
        <w:rPr>
          <w:rFonts w:asciiTheme="minorHAnsi" w:hAnsiTheme="minorHAnsi" w:cstheme="minorHAnsi"/>
          <w:lang w:val="en-US"/>
        </w:rPr>
        <w:t>his</w:t>
      </w:r>
      <w:r w:rsidRPr="00A21260">
        <w:rPr>
          <w:rFonts w:asciiTheme="minorHAnsi" w:hAnsiTheme="minorHAnsi" w:cstheme="minorHAnsi"/>
          <w:lang w:val="en-US"/>
        </w:rPr>
        <w:t xml:space="preserve"> </w:t>
      </w:r>
      <w:r>
        <w:rPr>
          <w:rFonts w:asciiTheme="minorHAnsi" w:hAnsiTheme="minorHAnsi" w:cstheme="minorHAnsi"/>
          <w:lang w:val="en-US"/>
        </w:rPr>
        <w:t>covenant</w:t>
      </w:r>
      <w:r w:rsidRPr="00A21260">
        <w:rPr>
          <w:rFonts w:asciiTheme="minorHAnsi" w:hAnsiTheme="minorHAnsi" w:cstheme="minorHAnsi"/>
          <w:lang w:val="en-US"/>
        </w:rPr>
        <w:t xml:space="preserve"> </w:t>
      </w:r>
      <w:r>
        <w:rPr>
          <w:rFonts w:asciiTheme="minorHAnsi" w:hAnsiTheme="minorHAnsi" w:cstheme="minorHAnsi"/>
          <w:lang w:val="en-US"/>
        </w:rPr>
        <w:t>with</w:t>
      </w:r>
      <w:r w:rsidRPr="00A21260">
        <w:rPr>
          <w:rFonts w:asciiTheme="minorHAnsi" w:hAnsiTheme="minorHAnsi" w:cstheme="minorHAnsi"/>
          <w:lang w:val="en-US"/>
        </w:rPr>
        <w:t xml:space="preserve"> </w:t>
      </w:r>
      <w:r>
        <w:rPr>
          <w:rFonts w:asciiTheme="minorHAnsi" w:hAnsiTheme="minorHAnsi" w:cstheme="minorHAnsi"/>
          <w:lang w:val="en-US"/>
        </w:rPr>
        <w:t>the</w:t>
      </w:r>
      <w:r w:rsidRPr="00A21260">
        <w:rPr>
          <w:rFonts w:asciiTheme="minorHAnsi" w:hAnsiTheme="minorHAnsi" w:cstheme="minorHAnsi"/>
          <w:lang w:val="en-US"/>
        </w:rPr>
        <w:t xml:space="preserve"> </w:t>
      </w:r>
      <w:r>
        <w:rPr>
          <w:rFonts w:asciiTheme="minorHAnsi" w:hAnsiTheme="minorHAnsi" w:cstheme="minorHAnsi"/>
          <w:lang w:val="en-US"/>
        </w:rPr>
        <w:t>Lord</w:t>
      </w:r>
      <w:r w:rsidRPr="00A21260">
        <w:rPr>
          <w:rFonts w:asciiTheme="minorHAnsi" w:hAnsiTheme="minorHAnsi" w:cstheme="minorHAnsi"/>
          <w:lang w:val="en-US"/>
        </w:rPr>
        <w:t xml:space="preserve"> </w:t>
      </w:r>
      <w:r>
        <w:rPr>
          <w:rFonts w:asciiTheme="minorHAnsi" w:hAnsiTheme="minorHAnsi" w:cstheme="minorHAnsi"/>
          <w:lang w:val="en-US"/>
        </w:rPr>
        <w:t>and</w:t>
      </w:r>
      <w:r w:rsidRPr="00A21260">
        <w:rPr>
          <w:rFonts w:asciiTheme="minorHAnsi" w:hAnsiTheme="minorHAnsi" w:cstheme="minorHAnsi"/>
          <w:lang w:val="en-US"/>
        </w:rPr>
        <w:t xml:space="preserve"> </w:t>
      </w:r>
      <w:r>
        <w:rPr>
          <w:rFonts w:asciiTheme="minorHAnsi" w:hAnsiTheme="minorHAnsi" w:cstheme="minorHAnsi"/>
          <w:lang w:val="en-US"/>
        </w:rPr>
        <w:t>in</w:t>
      </w:r>
      <w:r w:rsidRPr="00A21260">
        <w:rPr>
          <w:rFonts w:asciiTheme="minorHAnsi" w:hAnsiTheme="minorHAnsi" w:cstheme="minorHAnsi"/>
          <w:lang w:val="en-US"/>
        </w:rPr>
        <w:t xml:space="preserve"> </w:t>
      </w:r>
      <w:r>
        <w:rPr>
          <w:rFonts w:asciiTheme="minorHAnsi" w:hAnsiTheme="minorHAnsi" w:cstheme="minorHAnsi"/>
          <w:lang w:val="en-US"/>
        </w:rPr>
        <w:t>this</w:t>
      </w:r>
      <w:r w:rsidRPr="00A21260">
        <w:rPr>
          <w:rFonts w:asciiTheme="minorHAnsi" w:hAnsiTheme="minorHAnsi" w:cstheme="minorHAnsi"/>
          <w:lang w:val="en-US"/>
        </w:rPr>
        <w:t xml:space="preserve"> </w:t>
      </w:r>
      <w:r>
        <w:rPr>
          <w:rFonts w:asciiTheme="minorHAnsi" w:hAnsiTheme="minorHAnsi" w:cstheme="minorHAnsi"/>
          <w:lang w:val="en-US"/>
        </w:rPr>
        <w:t>way</w:t>
      </w:r>
      <w:r w:rsidRPr="00A21260">
        <w:rPr>
          <w:rFonts w:asciiTheme="minorHAnsi" w:hAnsiTheme="minorHAnsi" w:cstheme="minorHAnsi"/>
          <w:lang w:val="en-US"/>
        </w:rPr>
        <w:t xml:space="preserve"> </w:t>
      </w:r>
      <w:r>
        <w:rPr>
          <w:rFonts w:asciiTheme="minorHAnsi" w:hAnsiTheme="minorHAnsi" w:cstheme="minorHAnsi"/>
          <w:lang w:val="en-US"/>
        </w:rPr>
        <w:t>brought</w:t>
      </w:r>
      <w:r w:rsidRPr="00A21260">
        <w:rPr>
          <w:rFonts w:asciiTheme="minorHAnsi" w:hAnsiTheme="minorHAnsi" w:cstheme="minorHAnsi"/>
          <w:lang w:val="en-US"/>
        </w:rPr>
        <w:t xml:space="preserve"> </w:t>
      </w:r>
      <w:r>
        <w:rPr>
          <w:rFonts w:asciiTheme="minorHAnsi" w:hAnsiTheme="minorHAnsi" w:cstheme="minorHAnsi"/>
          <w:lang w:val="en-US"/>
        </w:rPr>
        <w:t>a</w:t>
      </w:r>
      <w:r w:rsidRPr="00A21260">
        <w:rPr>
          <w:rFonts w:asciiTheme="minorHAnsi" w:hAnsiTheme="minorHAnsi" w:cstheme="minorHAnsi"/>
          <w:lang w:val="en-US"/>
        </w:rPr>
        <w:t xml:space="preserve"> </w:t>
      </w:r>
      <w:r>
        <w:rPr>
          <w:rFonts w:asciiTheme="minorHAnsi" w:hAnsiTheme="minorHAnsi" w:cstheme="minorHAnsi"/>
          <w:lang w:val="en-US"/>
        </w:rPr>
        <w:t>curse</w:t>
      </w:r>
      <w:r w:rsidRPr="00A21260">
        <w:rPr>
          <w:rFonts w:asciiTheme="minorHAnsi" w:hAnsiTheme="minorHAnsi" w:cstheme="minorHAnsi"/>
          <w:lang w:val="en-US"/>
        </w:rPr>
        <w:t xml:space="preserve"> </w:t>
      </w:r>
      <w:r>
        <w:rPr>
          <w:rFonts w:asciiTheme="minorHAnsi" w:hAnsiTheme="minorHAnsi" w:cstheme="minorHAnsi"/>
          <w:lang w:val="en-US"/>
        </w:rPr>
        <w:t>on</w:t>
      </w:r>
      <w:r w:rsidRPr="00A21260">
        <w:rPr>
          <w:rFonts w:asciiTheme="minorHAnsi" w:hAnsiTheme="minorHAnsi" w:cstheme="minorHAnsi"/>
          <w:lang w:val="en-US"/>
        </w:rPr>
        <w:t xml:space="preserve"> </w:t>
      </w:r>
      <w:r>
        <w:rPr>
          <w:rFonts w:asciiTheme="minorHAnsi" w:hAnsiTheme="minorHAnsi" w:cstheme="minorHAnsi"/>
          <w:lang w:val="en-US"/>
        </w:rPr>
        <w:t>all who were included in the covenant. Unlike realism, human</w:t>
      </w:r>
      <w:r w:rsidRPr="00A21260">
        <w:rPr>
          <w:rFonts w:asciiTheme="minorHAnsi" w:hAnsiTheme="minorHAnsi" w:cstheme="minorHAnsi"/>
          <w:lang w:val="en-US"/>
        </w:rPr>
        <w:t xml:space="preserve"> </w:t>
      </w:r>
      <w:r>
        <w:rPr>
          <w:rFonts w:asciiTheme="minorHAnsi" w:hAnsiTheme="minorHAnsi" w:cstheme="minorHAnsi"/>
          <w:lang w:val="en-US"/>
        </w:rPr>
        <w:t>depravity</w:t>
      </w:r>
      <w:r w:rsidRPr="00A21260">
        <w:rPr>
          <w:rFonts w:asciiTheme="minorHAnsi" w:hAnsiTheme="minorHAnsi" w:cstheme="minorHAnsi"/>
          <w:lang w:val="en-US"/>
        </w:rPr>
        <w:t xml:space="preserve"> </w:t>
      </w:r>
      <w:r>
        <w:rPr>
          <w:rFonts w:asciiTheme="minorHAnsi" w:hAnsiTheme="minorHAnsi" w:cstheme="minorHAnsi"/>
          <w:lang w:val="en-US"/>
        </w:rPr>
        <w:t>is communicated not by physical descent, but as a punishment from God for covenant violation.</w:t>
      </w:r>
      <w:r w:rsidRPr="00842126">
        <w:rPr>
          <w:rStyle w:val="FootnoteReference"/>
          <w:rFonts w:asciiTheme="minorHAnsi" w:hAnsiTheme="minorHAnsi" w:cstheme="minorHAnsi"/>
          <w:sz w:val="24"/>
        </w:rPr>
        <w:footnoteReference w:id="9"/>
      </w:r>
      <w:r w:rsidRPr="00A21260">
        <w:rPr>
          <w:rFonts w:asciiTheme="minorHAnsi" w:hAnsiTheme="minorHAnsi" w:cstheme="minorHAnsi"/>
          <w:lang w:val="en-US"/>
        </w:rPr>
        <w:t xml:space="preserve"> </w:t>
      </w:r>
    </w:p>
    <w:p w:rsidR="00AF705F" w:rsidRPr="00A21260" w:rsidRDefault="00AF705F" w:rsidP="00AF705F">
      <w:pPr>
        <w:ind w:firstLine="425"/>
        <w:rPr>
          <w:rFonts w:ascii="Calibri" w:hAnsi="Calibri" w:cs="Calibri"/>
          <w:lang w:val="en-US"/>
        </w:rPr>
      </w:pPr>
      <w:r w:rsidRPr="00A21260">
        <w:rPr>
          <w:rFonts w:ascii="Calibri" w:hAnsi="Calibri" w:cs="Calibri"/>
          <w:lang w:val="en-US"/>
        </w:rPr>
        <w:t>One may defend federalism in the following way.</w:t>
      </w:r>
      <w:r w:rsidRPr="00842126">
        <w:rPr>
          <w:rFonts w:ascii="Calibri" w:hAnsi="Calibri" w:cs="Calibri"/>
          <w:vertAlign w:val="superscript"/>
        </w:rPr>
        <w:footnoteReference w:id="10"/>
      </w:r>
      <w:r w:rsidRPr="00A21260">
        <w:rPr>
          <w:rFonts w:ascii="Calibri" w:hAnsi="Calibri" w:cs="Calibri"/>
          <w:lang w:val="en-US"/>
        </w:rPr>
        <w:t xml:space="preserve"> First, Hosea 6:7 speaks of a covenant between God and Adam. Second, Genesis 3:17 states that God cursed the earth as a punishment on humanity’s representative, which may imply that humanity itself was cursed as a punishment on its representative as well. Third, some argue that Jesus avoided inheriting Adam’s sin since He belonged to a different covenant with the Father. Finally, the word </w:t>
      </w:r>
      <w:r w:rsidRPr="00A21260">
        <w:rPr>
          <w:rFonts w:ascii="Calibri" w:hAnsi="Calibri" w:cs="Calibri"/>
          <w:rtl/>
          <w:lang w:bidi="he-IL"/>
        </w:rPr>
        <w:t>אָדָם</w:t>
      </w:r>
      <w:r w:rsidRPr="00A21260">
        <w:rPr>
          <w:rFonts w:ascii="Calibri" w:hAnsi="Calibri" w:cs="Calibri"/>
          <w:lang w:val="en-US"/>
        </w:rPr>
        <w:t xml:space="preserve"> (</w:t>
      </w:r>
      <w:r w:rsidRPr="00A21260">
        <w:rPr>
          <w:rFonts w:ascii="Calibri" w:hAnsi="Calibri" w:cs="Calibri"/>
          <w:i/>
          <w:lang w:val="en-US"/>
        </w:rPr>
        <w:t>adam</w:t>
      </w:r>
      <w:r w:rsidRPr="00A21260">
        <w:rPr>
          <w:rFonts w:ascii="Calibri" w:hAnsi="Calibri" w:cs="Calibri"/>
          <w:lang w:val="en-US"/>
        </w:rPr>
        <w:t>) is used in the Hebrew text both for Adam’s personal name, and also for humanity in its entirety (e.g. Gen 6:6-7). This correspondence may indicate Adam’s role as humanity’s representative.</w:t>
      </w:r>
    </w:p>
    <w:p w:rsidR="00AF705F" w:rsidRPr="00E23418" w:rsidRDefault="00AF705F" w:rsidP="00AF705F">
      <w:pPr>
        <w:ind w:firstLine="426"/>
        <w:rPr>
          <w:rFonts w:asciiTheme="minorHAnsi" w:hAnsiTheme="minorHAnsi" w:cstheme="minorHAnsi"/>
          <w:lang w:val="en-US"/>
        </w:rPr>
      </w:pPr>
      <w:r>
        <w:rPr>
          <w:rFonts w:asciiTheme="minorHAnsi" w:hAnsiTheme="minorHAnsi" w:cstheme="minorHAnsi"/>
          <w:lang w:val="en-US"/>
        </w:rPr>
        <w:t>Finally</w:t>
      </w:r>
      <w:r w:rsidRPr="0014065D">
        <w:rPr>
          <w:rFonts w:asciiTheme="minorHAnsi" w:hAnsiTheme="minorHAnsi" w:cstheme="minorHAnsi"/>
          <w:lang w:val="en-US"/>
        </w:rPr>
        <w:t xml:space="preserve">, </w:t>
      </w:r>
      <w:r>
        <w:rPr>
          <w:rFonts w:asciiTheme="minorHAnsi" w:hAnsiTheme="minorHAnsi" w:cstheme="minorHAnsi"/>
          <w:lang w:val="en-US"/>
        </w:rPr>
        <w:t>it</w:t>
      </w:r>
      <w:r w:rsidRPr="0014065D">
        <w:rPr>
          <w:rFonts w:asciiTheme="minorHAnsi" w:hAnsiTheme="minorHAnsi" w:cstheme="minorHAnsi"/>
          <w:lang w:val="en-US"/>
        </w:rPr>
        <w:t xml:space="preserve"> </w:t>
      </w:r>
      <w:r>
        <w:rPr>
          <w:rFonts w:asciiTheme="minorHAnsi" w:hAnsiTheme="minorHAnsi" w:cstheme="minorHAnsi"/>
          <w:lang w:val="en-US"/>
        </w:rPr>
        <w:t>is worth commenting on several passages that seem to contradict this principle of solidarity. In Deuteronomy 24:16, Moses wrote, “</w:t>
      </w:r>
      <w:r w:rsidRPr="0014065D">
        <w:rPr>
          <w:rFonts w:asciiTheme="minorHAnsi" w:hAnsiTheme="minorHAnsi" w:cstheme="minorHAnsi"/>
          <w:lang w:val="en-US"/>
        </w:rPr>
        <w:t>Fathers shall not be put to death for {their} sons, nor shall sons be put to death for {their} fathers; everyone shall be put to death for his own sin.</w:t>
      </w:r>
      <w:r>
        <w:rPr>
          <w:rFonts w:asciiTheme="minorHAnsi" w:hAnsiTheme="minorHAnsi" w:cstheme="minorHAnsi"/>
          <w:lang w:val="en-US"/>
        </w:rPr>
        <w:t xml:space="preserve">” In recognition of this command, </w:t>
      </w:r>
      <w:r w:rsidRPr="0014065D">
        <w:rPr>
          <w:rFonts w:asciiTheme="minorHAnsi" w:hAnsiTheme="minorHAnsi" w:cstheme="minorHAnsi"/>
          <w:lang w:val="en-US"/>
        </w:rPr>
        <w:t>Amaziah</w:t>
      </w:r>
      <w:r>
        <w:rPr>
          <w:rFonts w:asciiTheme="minorHAnsi" w:hAnsiTheme="minorHAnsi" w:cstheme="minorHAnsi"/>
          <w:lang w:val="en-US"/>
        </w:rPr>
        <w:t xml:space="preserve"> refrained from punishing the children of those who assassinated his father</w:t>
      </w:r>
      <w:r w:rsidRPr="0014065D">
        <w:rPr>
          <w:rFonts w:asciiTheme="minorHAnsi" w:hAnsiTheme="minorHAnsi" w:cstheme="minorHAnsi"/>
          <w:lang w:val="en-US" w:bidi="he-IL"/>
        </w:rPr>
        <w:t xml:space="preserve"> (2 Chr 25:3-4).</w:t>
      </w:r>
      <w:r>
        <w:rPr>
          <w:rFonts w:asciiTheme="minorHAnsi" w:hAnsiTheme="minorHAnsi" w:cstheme="minorHAnsi"/>
          <w:lang w:val="en-US" w:bidi="he-IL"/>
        </w:rPr>
        <w:t xml:space="preserve"> Moreover</w:t>
      </w:r>
      <w:r w:rsidRPr="0014065D">
        <w:rPr>
          <w:rFonts w:asciiTheme="minorHAnsi" w:hAnsiTheme="minorHAnsi" w:cstheme="minorHAnsi"/>
          <w:lang w:val="en-US" w:bidi="he-IL"/>
        </w:rPr>
        <w:t xml:space="preserve">, </w:t>
      </w:r>
      <w:r>
        <w:rPr>
          <w:rFonts w:asciiTheme="minorHAnsi" w:hAnsiTheme="minorHAnsi" w:cstheme="minorHAnsi"/>
          <w:lang w:val="en-US" w:bidi="he-IL"/>
        </w:rPr>
        <w:t>in certain passages the</w:t>
      </w:r>
      <w:r w:rsidRPr="0014065D">
        <w:rPr>
          <w:rFonts w:asciiTheme="minorHAnsi" w:hAnsiTheme="minorHAnsi" w:cstheme="minorHAnsi"/>
          <w:lang w:val="en-US" w:bidi="he-IL"/>
        </w:rPr>
        <w:t xml:space="preserve"> </w:t>
      </w:r>
      <w:r>
        <w:rPr>
          <w:rFonts w:asciiTheme="minorHAnsi" w:hAnsiTheme="minorHAnsi" w:cstheme="minorHAnsi"/>
          <w:lang w:val="en-US" w:bidi="he-IL"/>
        </w:rPr>
        <w:t>prophets</w:t>
      </w:r>
      <w:r w:rsidRPr="0014065D">
        <w:rPr>
          <w:rFonts w:asciiTheme="minorHAnsi" w:hAnsiTheme="minorHAnsi" w:cstheme="minorHAnsi"/>
          <w:lang w:val="en-US" w:bidi="he-IL"/>
        </w:rPr>
        <w:t xml:space="preserve"> </w:t>
      </w:r>
      <w:r>
        <w:rPr>
          <w:rFonts w:asciiTheme="minorHAnsi" w:hAnsiTheme="minorHAnsi" w:cstheme="minorHAnsi"/>
          <w:lang w:val="en-US" w:bidi="he-IL"/>
        </w:rPr>
        <w:t>Jeremiah</w:t>
      </w:r>
      <w:r w:rsidRPr="0014065D">
        <w:rPr>
          <w:rFonts w:asciiTheme="minorHAnsi" w:hAnsiTheme="minorHAnsi" w:cstheme="minorHAnsi"/>
          <w:lang w:val="en-US" w:bidi="he-IL"/>
        </w:rPr>
        <w:t xml:space="preserve"> </w:t>
      </w:r>
      <w:r>
        <w:rPr>
          <w:rFonts w:asciiTheme="minorHAnsi" w:hAnsiTheme="minorHAnsi" w:cstheme="minorHAnsi"/>
          <w:lang w:val="en-US" w:bidi="he-IL"/>
        </w:rPr>
        <w:t>and</w:t>
      </w:r>
      <w:r w:rsidRPr="0014065D">
        <w:rPr>
          <w:rFonts w:asciiTheme="minorHAnsi" w:hAnsiTheme="minorHAnsi" w:cstheme="minorHAnsi"/>
          <w:lang w:val="en-US" w:bidi="he-IL"/>
        </w:rPr>
        <w:t xml:space="preserve"> </w:t>
      </w:r>
      <w:r>
        <w:rPr>
          <w:rFonts w:asciiTheme="minorHAnsi" w:hAnsiTheme="minorHAnsi" w:cstheme="minorHAnsi"/>
          <w:lang w:val="en-US" w:bidi="he-IL"/>
        </w:rPr>
        <w:t>Ezekiel</w:t>
      </w:r>
      <w:r w:rsidRPr="0014065D">
        <w:rPr>
          <w:rFonts w:asciiTheme="minorHAnsi" w:hAnsiTheme="minorHAnsi" w:cstheme="minorHAnsi"/>
          <w:lang w:val="en-US" w:bidi="he-IL"/>
        </w:rPr>
        <w:t xml:space="preserve"> </w:t>
      </w:r>
      <w:r>
        <w:rPr>
          <w:rFonts w:asciiTheme="minorHAnsi" w:hAnsiTheme="minorHAnsi" w:cstheme="minorHAnsi"/>
          <w:lang w:val="en-US" w:bidi="he-IL"/>
        </w:rPr>
        <w:t>stress</w:t>
      </w:r>
      <w:r w:rsidRPr="0014065D">
        <w:rPr>
          <w:rFonts w:asciiTheme="minorHAnsi" w:hAnsiTheme="minorHAnsi" w:cstheme="minorHAnsi"/>
          <w:lang w:val="en-US" w:bidi="he-IL"/>
        </w:rPr>
        <w:t xml:space="preserve"> </w:t>
      </w:r>
      <w:r>
        <w:rPr>
          <w:rFonts w:asciiTheme="minorHAnsi" w:hAnsiTheme="minorHAnsi" w:cstheme="minorHAnsi"/>
          <w:lang w:val="en-US" w:bidi="he-IL"/>
        </w:rPr>
        <w:t>personal</w:t>
      </w:r>
      <w:r w:rsidRPr="0014065D">
        <w:rPr>
          <w:rFonts w:asciiTheme="minorHAnsi" w:hAnsiTheme="minorHAnsi" w:cstheme="minorHAnsi"/>
          <w:lang w:val="en-US" w:bidi="he-IL"/>
        </w:rPr>
        <w:t xml:space="preserve"> </w:t>
      </w:r>
      <w:r>
        <w:rPr>
          <w:rFonts w:asciiTheme="minorHAnsi" w:hAnsiTheme="minorHAnsi" w:cstheme="minorHAnsi"/>
          <w:lang w:val="en-US" w:bidi="he-IL"/>
        </w:rPr>
        <w:t>responsibility before God:</w:t>
      </w:r>
    </w:p>
    <w:p w:rsidR="00AF705F" w:rsidRPr="00E23418" w:rsidRDefault="00AF705F" w:rsidP="00AF705F">
      <w:pPr>
        <w:ind w:firstLine="425"/>
        <w:rPr>
          <w:rFonts w:asciiTheme="minorHAnsi" w:hAnsiTheme="minorHAnsi" w:cstheme="minorHAnsi"/>
          <w:lang w:val="en-US"/>
        </w:rPr>
      </w:pPr>
    </w:p>
    <w:p w:rsidR="00AF705F" w:rsidRPr="00A21260" w:rsidRDefault="00AF705F" w:rsidP="00AF705F">
      <w:pPr>
        <w:ind w:left="900" w:hanging="191"/>
        <w:rPr>
          <w:rFonts w:asciiTheme="minorHAnsi" w:hAnsiTheme="minorHAnsi" w:cstheme="minorHAnsi"/>
          <w:lang w:val="en-US"/>
        </w:rPr>
      </w:pPr>
      <w:r>
        <w:rPr>
          <w:rFonts w:asciiTheme="minorHAnsi" w:hAnsiTheme="minorHAnsi" w:cstheme="minorHAnsi"/>
          <w:lang w:val="en-US"/>
        </w:rPr>
        <w:t xml:space="preserve">- </w:t>
      </w:r>
      <w:r w:rsidRPr="00A21260">
        <w:rPr>
          <w:rFonts w:asciiTheme="minorHAnsi" w:hAnsiTheme="minorHAnsi" w:cstheme="minorHAnsi"/>
          <w:lang w:val="en-US"/>
        </w:rPr>
        <w:t>In those</w:t>
      </w:r>
      <w:r>
        <w:rPr>
          <w:rFonts w:asciiTheme="minorHAnsi" w:hAnsiTheme="minorHAnsi" w:cstheme="minorHAnsi"/>
          <w:lang w:val="en-US"/>
        </w:rPr>
        <w:t xml:space="preserve"> days they will not say again, ‘</w:t>
      </w:r>
      <w:r w:rsidRPr="00A21260">
        <w:rPr>
          <w:rFonts w:asciiTheme="minorHAnsi" w:hAnsiTheme="minorHAnsi" w:cstheme="minorHAnsi"/>
          <w:lang w:val="en-US"/>
        </w:rPr>
        <w:t>The f</w:t>
      </w:r>
      <w:r>
        <w:rPr>
          <w:rFonts w:asciiTheme="minorHAnsi" w:hAnsiTheme="minorHAnsi" w:cstheme="minorHAnsi"/>
          <w:lang w:val="en-US"/>
        </w:rPr>
        <w:t>athers have eaten sour grapes, a</w:t>
      </w:r>
      <w:r w:rsidRPr="00A21260">
        <w:rPr>
          <w:rFonts w:asciiTheme="minorHAnsi" w:hAnsiTheme="minorHAnsi" w:cstheme="minorHAnsi"/>
          <w:lang w:val="en-US"/>
        </w:rPr>
        <w:t>nd the ch</w:t>
      </w:r>
      <w:r>
        <w:rPr>
          <w:rFonts w:asciiTheme="minorHAnsi" w:hAnsiTheme="minorHAnsi" w:cstheme="minorHAnsi"/>
          <w:lang w:val="en-US"/>
        </w:rPr>
        <w:t>ildren's teeth are set on edge.’</w:t>
      </w:r>
      <w:r w:rsidRPr="00A21260">
        <w:rPr>
          <w:rFonts w:asciiTheme="minorHAnsi" w:hAnsiTheme="minorHAnsi" w:cstheme="minorHAnsi"/>
          <w:lang w:val="en-US"/>
        </w:rPr>
        <w:t xml:space="preserve"> But everyone will die for his own iniquity; each man who eats the sour grapes, his teeth will be set on edge (Jer 31:29-30).</w:t>
      </w:r>
    </w:p>
    <w:p w:rsidR="00AF705F" w:rsidRPr="00E83F73" w:rsidRDefault="00AF705F" w:rsidP="00AF705F">
      <w:pPr>
        <w:ind w:left="900" w:hanging="191"/>
        <w:rPr>
          <w:rFonts w:asciiTheme="minorHAnsi" w:hAnsiTheme="minorHAnsi" w:cstheme="minorHAnsi"/>
          <w:lang w:val="en-US"/>
        </w:rPr>
      </w:pPr>
      <w:r>
        <w:rPr>
          <w:rFonts w:asciiTheme="minorHAnsi" w:hAnsiTheme="minorHAnsi" w:cstheme="minorHAnsi"/>
          <w:lang w:val="en-US"/>
        </w:rPr>
        <w:t>- “</w:t>
      </w:r>
      <w:r w:rsidRPr="00AE3872">
        <w:rPr>
          <w:rFonts w:asciiTheme="minorHAnsi" w:hAnsiTheme="minorHAnsi" w:cstheme="minorHAnsi"/>
          <w:lang w:val="en-US"/>
        </w:rPr>
        <w:t>What do you mean by using this proverb concerni</w:t>
      </w:r>
      <w:r>
        <w:rPr>
          <w:rFonts w:asciiTheme="minorHAnsi" w:hAnsiTheme="minorHAnsi" w:cstheme="minorHAnsi"/>
          <w:lang w:val="en-US"/>
        </w:rPr>
        <w:t>ng the land of Israel, saying, ‘</w:t>
      </w:r>
      <w:r w:rsidRPr="00AE3872">
        <w:rPr>
          <w:rFonts w:asciiTheme="minorHAnsi" w:hAnsiTheme="minorHAnsi" w:cstheme="minorHAnsi"/>
          <w:lang w:val="en-US"/>
        </w:rPr>
        <w:t>Th</w:t>
      </w:r>
      <w:r>
        <w:rPr>
          <w:rFonts w:asciiTheme="minorHAnsi" w:hAnsiTheme="minorHAnsi" w:cstheme="minorHAnsi"/>
          <w:lang w:val="en-US"/>
        </w:rPr>
        <w:t>e fathers eat the sour grapes, b</w:t>
      </w:r>
      <w:r w:rsidRPr="00AE3872">
        <w:rPr>
          <w:rFonts w:asciiTheme="minorHAnsi" w:hAnsiTheme="minorHAnsi" w:cstheme="minorHAnsi"/>
          <w:lang w:val="en-US"/>
        </w:rPr>
        <w:t>ut the childr</w:t>
      </w:r>
      <w:r>
        <w:rPr>
          <w:rFonts w:asciiTheme="minorHAnsi" w:hAnsiTheme="minorHAnsi" w:cstheme="minorHAnsi"/>
          <w:lang w:val="en-US"/>
        </w:rPr>
        <w:t>en's teeth are set on edge’? As I live,”</w:t>
      </w:r>
      <w:r w:rsidRPr="00AE3872">
        <w:rPr>
          <w:rFonts w:asciiTheme="minorHAnsi" w:hAnsiTheme="minorHAnsi" w:cstheme="minorHAnsi"/>
          <w:lang w:val="en-US"/>
        </w:rPr>
        <w:t xml:space="preserve"> declares the Lord </w:t>
      </w:r>
      <w:r>
        <w:rPr>
          <w:rFonts w:asciiTheme="minorHAnsi" w:hAnsiTheme="minorHAnsi" w:cstheme="minorHAnsi"/>
          <w:lang w:val="en-US"/>
        </w:rPr>
        <w:t>Yahweh</w:t>
      </w:r>
      <w:r w:rsidRPr="00AE3872">
        <w:rPr>
          <w:rFonts w:asciiTheme="minorHAnsi" w:hAnsiTheme="minorHAnsi" w:cstheme="minorHAnsi"/>
          <w:lang w:val="en-US"/>
        </w:rPr>
        <w:t xml:space="preserve">, </w:t>
      </w:r>
      <w:r>
        <w:rPr>
          <w:rFonts w:asciiTheme="minorHAnsi" w:hAnsiTheme="minorHAnsi" w:cstheme="minorHAnsi"/>
          <w:lang w:val="en-US"/>
        </w:rPr>
        <w:t>“</w:t>
      </w:r>
      <w:r w:rsidRPr="00AE3872">
        <w:rPr>
          <w:rFonts w:asciiTheme="minorHAnsi" w:hAnsiTheme="minorHAnsi" w:cstheme="minorHAnsi"/>
          <w:lang w:val="en-US"/>
        </w:rPr>
        <w:t xml:space="preserve">you are surely not going to use this proverb in Israel anymore. Behold, all souls are Mine; the soul of the father as well as the soul of the son is Mine. </w:t>
      </w:r>
      <w:r w:rsidRPr="00E83F73">
        <w:rPr>
          <w:rFonts w:asciiTheme="minorHAnsi" w:hAnsiTheme="minorHAnsi" w:cstheme="minorHAnsi"/>
          <w:lang w:val="en-US"/>
        </w:rPr>
        <w:t>The soul who sins will die” (Ezek 18:2-4).</w:t>
      </w:r>
    </w:p>
    <w:p w:rsidR="00AF705F" w:rsidRPr="00E83F73" w:rsidRDefault="00AF705F" w:rsidP="00AF705F">
      <w:pPr>
        <w:ind w:firstLine="425"/>
        <w:rPr>
          <w:rFonts w:asciiTheme="minorHAnsi" w:hAnsiTheme="minorHAnsi" w:cstheme="minorHAnsi"/>
          <w:lang w:val="en-US"/>
        </w:rPr>
      </w:pPr>
    </w:p>
    <w:p w:rsidR="00AF705F" w:rsidRPr="00E53E53" w:rsidRDefault="00AF705F" w:rsidP="00AF705F">
      <w:pPr>
        <w:ind w:firstLine="425"/>
        <w:rPr>
          <w:rFonts w:asciiTheme="minorHAnsi" w:hAnsiTheme="minorHAnsi" w:cstheme="minorHAnsi"/>
          <w:lang w:val="en-US"/>
        </w:rPr>
      </w:pPr>
      <w:r>
        <w:rPr>
          <w:rFonts w:asciiTheme="minorHAnsi" w:hAnsiTheme="minorHAnsi" w:cstheme="minorHAnsi"/>
          <w:lang w:val="en-US"/>
        </w:rPr>
        <w:t>However</w:t>
      </w:r>
      <w:r w:rsidRPr="0014065D">
        <w:rPr>
          <w:rFonts w:asciiTheme="minorHAnsi" w:hAnsiTheme="minorHAnsi" w:cstheme="minorHAnsi"/>
          <w:lang w:val="en-US"/>
        </w:rPr>
        <w:t xml:space="preserve">, </w:t>
      </w:r>
      <w:r>
        <w:rPr>
          <w:rFonts w:asciiTheme="minorHAnsi" w:hAnsiTheme="minorHAnsi" w:cstheme="minorHAnsi"/>
          <w:lang w:val="en-US"/>
        </w:rPr>
        <w:t>Robinson</w:t>
      </w:r>
      <w:r w:rsidRPr="0014065D">
        <w:rPr>
          <w:rFonts w:asciiTheme="minorHAnsi" w:hAnsiTheme="minorHAnsi" w:cstheme="minorHAnsi"/>
          <w:lang w:val="en-US"/>
        </w:rPr>
        <w:t xml:space="preserve"> </w:t>
      </w:r>
      <w:r>
        <w:rPr>
          <w:rFonts w:asciiTheme="minorHAnsi" w:hAnsiTheme="minorHAnsi" w:cstheme="minorHAnsi"/>
          <w:lang w:val="en-US"/>
        </w:rPr>
        <w:t>notes</w:t>
      </w:r>
      <w:r w:rsidRPr="0014065D">
        <w:rPr>
          <w:rFonts w:asciiTheme="minorHAnsi" w:hAnsiTheme="minorHAnsi" w:cstheme="minorHAnsi"/>
          <w:lang w:val="en-US"/>
        </w:rPr>
        <w:t xml:space="preserve"> </w:t>
      </w:r>
      <w:r>
        <w:rPr>
          <w:rFonts w:asciiTheme="minorHAnsi" w:hAnsiTheme="minorHAnsi" w:cstheme="minorHAnsi"/>
          <w:lang w:val="en-US"/>
        </w:rPr>
        <w:t>that</w:t>
      </w:r>
      <w:r w:rsidRPr="0014065D">
        <w:rPr>
          <w:rFonts w:asciiTheme="minorHAnsi" w:hAnsiTheme="minorHAnsi" w:cstheme="minorHAnsi"/>
          <w:lang w:val="en-US"/>
        </w:rPr>
        <w:t xml:space="preserve"> </w:t>
      </w:r>
      <w:r>
        <w:rPr>
          <w:rFonts w:asciiTheme="minorHAnsi" w:hAnsiTheme="minorHAnsi" w:cstheme="minorHAnsi"/>
          <w:lang w:val="en-US"/>
        </w:rPr>
        <w:t>in</w:t>
      </w:r>
      <w:r w:rsidRPr="0014065D">
        <w:rPr>
          <w:rFonts w:asciiTheme="minorHAnsi" w:hAnsiTheme="minorHAnsi" w:cstheme="minorHAnsi"/>
          <w:lang w:val="en-US"/>
        </w:rPr>
        <w:t xml:space="preserve"> </w:t>
      </w:r>
      <w:r>
        <w:rPr>
          <w:rFonts w:asciiTheme="minorHAnsi" w:hAnsiTheme="minorHAnsi" w:cstheme="minorHAnsi"/>
          <w:lang w:val="en-US"/>
        </w:rPr>
        <w:t>other</w:t>
      </w:r>
      <w:r w:rsidRPr="0014065D">
        <w:rPr>
          <w:rFonts w:asciiTheme="minorHAnsi" w:hAnsiTheme="minorHAnsi" w:cstheme="minorHAnsi"/>
          <w:lang w:val="en-US"/>
        </w:rPr>
        <w:t xml:space="preserve"> </w:t>
      </w:r>
      <w:r>
        <w:rPr>
          <w:rFonts w:asciiTheme="minorHAnsi" w:hAnsiTheme="minorHAnsi" w:cstheme="minorHAnsi"/>
          <w:lang w:val="en-US"/>
        </w:rPr>
        <w:t>passages from</w:t>
      </w:r>
      <w:r w:rsidRPr="0014065D">
        <w:rPr>
          <w:rFonts w:asciiTheme="minorHAnsi" w:hAnsiTheme="minorHAnsi" w:cstheme="minorHAnsi"/>
          <w:lang w:val="en-US"/>
        </w:rPr>
        <w:t xml:space="preserve"> </w:t>
      </w:r>
      <w:r>
        <w:rPr>
          <w:rFonts w:asciiTheme="minorHAnsi" w:hAnsiTheme="minorHAnsi" w:cstheme="minorHAnsi"/>
          <w:lang w:val="en-US"/>
        </w:rPr>
        <w:t>these</w:t>
      </w:r>
      <w:r w:rsidRPr="0014065D">
        <w:rPr>
          <w:rFonts w:asciiTheme="minorHAnsi" w:hAnsiTheme="minorHAnsi" w:cstheme="minorHAnsi"/>
          <w:lang w:val="en-US"/>
        </w:rPr>
        <w:t xml:space="preserve"> </w:t>
      </w:r>
      <w:r>
        <w:rPr>
          <w:rFonts w:asciiTheme="minorHAnsi" w:hAnsiTheme="minorHAnsi" w:cstheme="minorHAnsi"/>
          <w:lang w:val="en-US"/>
        </w:rPr>
        <w:t>prophets, they</w:t>
      </w:r>
      <w:r w:rsidRPr="0014065D">
        <w:rPr>
          <w:rFonts w:asciiTheme="minorHAnsi" w:hAnsiTheme="minorHAnsi" w:cstheme="minorHAnsi"/>
          <w:lang w:val="en-US"/>
        </w:rPr>
        <w:t xml:space="preserve"> </w:t>
      </w:r>
      <w:r>
        <w:rPr>
          <w:rFonts w:asciiTheme="minorHAnsi" w:hAnsiTheme="minorHAnsi" w:cstheme="minorHAnsi"/>
          <w:lang w:val="en-US"/>
        </w:rPr>
        <w:t>also</w:t>
      </w:r>
      <w:r w:rsidRPr="0014065D">
        <w:rPr>
          <w:rFonts w:asciiTheme="minorHAnsi" w:hAnsiTheme="minorHAnsi" w:cstheme="minorHAnsi"/>
          <w:lang w:val="en-US"/>
        </w:rPr>
        <w:t xml:space="preserve"> </w:t>
      </w:r>
      <w:r>
        <w:rPr>
          <w:rFonts w:asciiTheme="minorHAnsi" w:hAnsiTheme="minorHAnsi" w:cstheme="minorHAnsi"/>
          <w:lang w:val="en-US"/>
        </w:rPr>
        <w:t>recognized</w:t>
      </w:r>
      <w:r w:rsidRPr="0014065D">
        <w:rPr>
          <w:rFonts w:asciiTheme="minorHAnsi" w:hAnsiTheme="minorHAnsi" w:cstheme="minorHAnsi"/>
          <w:lang w:val="en-US"/>
        </w:rPr>
        <w:t xml:space="preserve"> </w:t>
      </w:r>
      <w:r>
        <w:rPr>
          <w:rFonts w:asciiTheme="minorHAnsi" w:hAnsiTheme="minorHAnsi" w:cstheme="minorHAnsi"/>
          <w:lang w:val="en-US"/>
        </w:rPr>
        <w:t>corporate</w:t>
      </w:r>
      <w:r w:rsidRPr="0014065D">
        <w:rPr>
          <w:rFonts w:asciiTheme="minorHAnsi" w:hAnsiTheme="minorHAnsi" w:cstheme="minorHAnsi"/>
          <w:lang w:val="en-US"/>
        </w:rPr>
        <w:t xml:space="preserve"> </w:t>
      </w:r>
      <w:r>
        <w:rPr>
          <w:rFonts w:asciiTheme="minorHAnsi" w:hAnsiTheme="minorHAnsi" w:cstheme="minorHAnsi"/>
          <w:lang w:val="en-US"/>
        </w:rPr>
        <w:t>solidarity. Jeremiah speaks of new covenant “</w:t>
      </w:r>
      <w:r w:rsidRPr="0014065D">
        <w:rPr>
          <w:rFonts w:asciiTheme="minorHAnsi" w:hAnsiTheme="minorHAnsi" w:cstheme="minorHAnsi"/>
          <w:lang w:val="en-US"/>
        </w:rPr>
        <w:t>with the house of Israel and with the house of Judah</w:t>
      </w:r>
      <w:r>
        <w:rPr>
          <w:rFonts w:asciiTheme="minorHAnsi" w:hAnsiTheme="minorHAnsi" w:cstheme="minorHAnsi"/>
          <w:lang w:val="en-US"/>
        </w:rPr>
        <w:t>”</w:t>
      </w:r>
      <w:r w:rsidRPr="0014065D">
        <w:rPr>
          <w:rFonts w:asciiTheme="minorHAnsi" w:hAnsiTheme="minorHAnsi" w:cstheme="minorHAnsi"/>
          <w:lang w:val="en-US"/>
        </w:rPr>
        <w:t xml:space="preserve"> (Jer 31:31). </w:t>
      </w:r>
      <w:r>
        <w:rPr>
          <w:rFonts w:asciiTheme="minorHAnsi" w:hAnsiTheme="minorHAnsi" w:cstheme="minorHAnsi"/>
          <w:lang w:val="en-US"/>
        </w:rPr>
        <w:t>He</w:t>
      </w:r>
      <w:r w:rsidRPr="00E53E53">
        <w:rPr>
          <w:rFonts w:asciiTheme="minorHAnsi" w:hAnsiTheme="minorHAnsi" w:cstheme="minorHAnsi"/>
          <w:lang w:val="en-US"/>
        </w:rPr>
        <w:t xml:space="preserve"> </w:t>
      </w:r>
      <w:r>
        <w:rPr>
          <w:rFonts w:asciiTheme="minorHAnsi" w:hAnsiTheme="minorHAnsi" w:cstheme="minorHAnsi"/>
          <w:lang w:val="en-US"/>
        </w:rPr>
        <w:t>also</w:t>
      </w:r>
      <w:r w:rsidRPr="00E53E53">
        <w:rPr>
          <w:rFonts w:asciiTheme="minorHAnsi" w:hAnsiTheme="minorHAnsi" w:cstheme="minorHAnsi"/>
          <w:lang w:val="en-US"/>
        </w:rPr>
        <w:t xml:space="preserve"> </w:t>
      </w:r>
      <w:r>
        <w:rPr>
          <w:rFonts w:asciiTheme="minorHAnsi" w:hAnsiTheme="minorHAnsi" w:cstheme="minorHAnsi"/>
          <w:lang w:val="en-US"/>
        </w:rPr>
        <w:t>prays</w:t>
      </w:r>
      <w:r w:rsidRPr="00E53E53">
        <w:rPr>
          <w:rFonts w:asciiTheme="minorHAnsi" w:hAnsiTheme="minorHAnsi" w:cstheme="minorHAnsi"/>
          <w:lang w:val="en-US"/>
        </w:rPr>
        <w:t xml:space="preserve"> </w:t>
      </w:r>
      <w:r>
        <w:rPr>
          <w:rFonts w:asciiTheme="minorHAnsi" w:hAnsiTheme="minorHAnsi" w:cstheme="minorHAnsi"/>
          <w:lang w:val="en-US"/>
        </w:rPr>
        <w:t>in</w:t>
      </w:r>
      <w:r w:rsidRPr="00E53E53">
        <w:rPr>
          <w:rFonts w:asciiTheme="minorHAnsi" w:hAnsiTheme="minorHAnsi" w:cstheme="minorHAnsi"/>
          <w:lang w:val="en-US"/>
        </w:rPr>
        <w:t xml:space="preserve"> </w:t>
      </w:r>
      <w:r>
        <w:rPr>
          <w:rFonts w:asciiTheme="minorHAnsi" w:hAnsiTheme="minorHAnsi" w:cstheme="minorHAnsi"/>
          <w:lang w:val="en-US"/>
        </w:rPr>
        <w:t>accordance with this principle to Him “</w:t>
      </w:r>
      <w:r w:rsidRPr="00E53E53">
        <w:rPr>
          <w:rFonts w:asciiTheme="minorHAnsi" w:hAnsiTheme="minorHAnsi" w:cstheme="minorHAnsi"/>
          <w:lang w:val="en-US"/>
        </w:rPr>
        <w:t>who shows lovingkindness to thousands, but repays the iniquity of fathers into the bosom of their children after them</w:t>
      </w:r>
      <w:r>
        <w:rPr>
          <w:rFonts w:asciiTheme="minorHAnsi" w:hAnsiTheme="minorHAnsi" w:cstheme="minorHAnsi"/>
          <w:lang w:val="en-US"/>
        </w:rPr>
        <w:t>”</w:t>
      </w:r>
      <w:r w:rsidRPr="00E53E53">
        <w:rPr>
          <w:rFonts w:asciiTheme="minorHAnsi" w:hAnsiTheme="minorHAnsi" w:cstheme="minorHAnsi"/>
          <w:lang w:val="en-US" w:bidi="he-IL"/>
        </w:rPr>
        <w:t xml:space="preserve"> (Jer 32:18). </w:t>
      </w:r>
      <w:r>
        <w:rPr>
          <w:rFonts w:asciiTheme="minorHAnsi" w:hAnsiTheme="minorHAnsi" w:cstheme="minorHAnsi"/>
          <w:lang w:val="en-US" w:bidi="he-IL"/>
        </w:rPr>
        <w:t>Ezekiel</w:t>
      </w:r>
      <w:r w:rsidRPr="00E53E53">
        <w:rPr>
          <w:rFonts w:asciiTheme="minorHAnsi" w:hAnsiTheme="minorHAnsi" w:cstheme="minorHAnsi"/>
          <w:lang w:val="en-US" w:bidi="he-IL"/>
        </w:rPr>
        <w:t xml:space="preserve">, </w:t>
      </w:r>
      <w:r>
        <w:rPr>
          <w:rFonts w:asciiTheme="minorHAnsi" w:hAnsiTheme="minorHAnsi" w:cstheme="minorHAnsi"/>
          <w:lang w:val="en-US" w:bidi="he-IL"/>
        </w:rPr>
        <w:t>in</w:t>
      </w:r>
      <w:r w:rsidRPr="00E53E53">
        <w:rPr>
          <w:rFonts w:asciiTheme="minorHAnsi" w:hAnsiTheme="minorHAnsi" w:cstheme="minorHAnsi"/>
          <w:lang w:val="en-US" w:bidi="he-IL"/>
        </w:rPr>
        <w:t xml:space="preserve"> </w:t>
      </w:r>
      <w:r>
        <w:rPr>
          <w:rFonts w:asciiTheme="minorHAnsi" w:hAnsiTheme="minorHAnsi" w:cstheme="minorHAnsi"/>
          <w:lang w:val="en-US" w:bidi="he-IL"/>
        </w:rPr>
        <w:t>turn</w:t>
      </w:r>
      <w:r w:rsidRPr="00E53E53">
        <w:rPr>
          <w:rFonts w:asciiTheme="minorHAnsi" w:hAnsiTheme="minorHAnsi" w:cstheme="minorHAnsi"/>
          <w:lang w:val="en-US" w:bidi="he-IL"/>
        </w:rPr>
        <w:t xml:space="preserve">, </w:t>
      </w:r>
      <w:r>
        <w:rPr>
          <w:rFonts w:asciiTheme="minorHAnsi" w:hAnsiTheme="minorHAnsi" w:cstheme="minorHAnsi"/>
          <w:lang w:val="en-US" w:bidi="he-IL"/>
        </w:rPr>
        <w:t>prophesied</w:t>
      </w:r>
      <w:r w:rsidRPr="00E53E53">
        <w:rPr>
          <w:rFonts w:asciiTheme="minorHAnsi" w:hAnsiTheme="minorHAnsi" w:cstheme="minorHAnsi"/>
          <w:lang w:val="en-US" w:bidi="he-IL"/>
        </w:rPr>
        <w:t xml:space="preserve"> </w:t>
      </w:r>
      <w:r>
        <w:rPr>
          <w:rFonts w:asciiTheme="minorHAnsi" w:hAnsiTheme="minorHAnsi" w:cstheme="minorHAnsi"/>
          <w:lang w:val="en-US" w:bidi="he-IL"/>
        </w:rPr>
        <w:t>about</w:t>
      </w:r>
      <w:r w:rsidRPr="00E53E53">
        <w:rPr>
          <w:rFonts w:asciiTheme="minorHAnsi" w:hAnsiTheme="minorHAnsi" w:cstheme="minorHAnsi"/>
          <w:lang w:val="en-US" w:bidi="he-IL"/>
        </w:rPr>
        <w:t xml:space="preserve"> </w:t>
      </w:r>
      <w:r>
        <w:rPr>
          <w:rFonts w:asciiTheme="minorHAnsi" w:hAnsiTheme="minorHAnsi" w:cstheme="minorHAnsi"/>
          <w:lang w:val="en-US" w:bidi="he-IL"/>
        </w:rPr>
        <w:t>the</w:t>
      </w:r>
      <w:r w:rsidRPr="00E53E53">
        <w:rPr>
          <w:rFonts w:asciiTheme="minorHAnsi" w:hAnsiTheme="minorHAnsi" w:cstheme="minorHAnsi"/>
          <w:lang w:val="en-US" w:bidi="he-IL"/>
        </w:rPr>
        <w:t xml:space="preserve"> </w:t>
      </w:r>
      <w:r>
        <w:rPr>
          <w:rFonts w:asciiTheme="minorHAnsi" w:hAnsiTheme="minorHAnsi" w:cstheme="minorHAnsi"/>
          <w:lang w:val="en-US" w:bidi="he-IL"/>
        </w:rPr>
        <w:t>restoration</w:t>
      </w:r>
      <w:r w:rsidRPr="00E53E53">
        <w:rPr>
          <w:rFonts w:asciiTheme="minorHAnsi" w:hAnsiTheme="minorHAnsi" w:cstheme="minorHAnsi"/>
          <w:lang w:val="en-US" w:bidi="he-IL"/>
        </w:rPr>
        <w:t xml:space="preserve"> </w:t>
      </w:r>
      <w:r>
        <w:rPr>
          <w:rFonts w:asciiTheme="minorHAnsi" w:hAnsiTheme="minorHAnsi" w:cstheme="minorHAnsi"/>
          <w:lang w:val="en-US" w:bidi="he-IL"/>
        </w:rPr>
        <w:t>of</w:t>
      </w:r>
      <w:r w:rsidRPr="00E53E53">
        <w:rPr>
          <w:rFonts w:asciiTheme="minorHAnsi" w:hAnsiTheme="minorHAnsi" w:cstheme="minorHAnsi"/>
          <w:lang w:val="en-US" w:bidi="he-IL"/>
        </w:rPr>
        <w:t xml:space="preserve"> </w:t>
      </w:r>
      <w:r>
        <w:rPr>
          <w:rFonts w:asciiTheme="minorHAnsi" w:hAnsiTheme="minorHAnsi" w:cstheme="minorHAnsi"/>
          <w:lang w:val="en-US" w:bidi="he-IL"/>
        </w:rPr>
        <w:t>the</w:t>
      </w:r>
      <w:r w:rsidRPr="00E53E53">
        <w:rPr>
          <w:rFonts w:asciiTheme="minorHAnsi" w:hAnsiTheme="minorHAnsi" w:cstheme="minorHAnsi"/>
          <w:lang w:val="en-US" w:bidi="he-IL"/>
        </w:rPr>
        <w:t xml:space="preserve"> </w:t>
      </w:r>
      <w:r>
        <w:rPr>
          <w:rFonts w:asciiTheme="minorHAnsi" w:hAnsiTheme="minorHAnsi" w:cstheme="minorHAnsi"/>
          <w:lang w:val="en-US" w:bidi="he-IL"/>
        </w:rPr>
        <w:t>house</w:t>
      </w:r>
      <w:r w:rsidRPr="00E53E53">
        <w:rPr>
          <w:rFonts w:asciiTheme="minorHAnsi" w:hAnsiTheme="minorHAnsi" w:cstheme="minorHAnsi"/>
          <w:lang w:val="en-US" w:bidi="he-IL"/>
        </w:rPr>
        <w:t xml:space="preserve"> </w:t>
      </w:r>
      <w:r>
        <w:rPr>
          <w:rFonts w:asciiTheme="minorHAnsi" w:hAnsiTheme="minorHAnsi" w:cstheme="minorHAnsi"/>
          <w:lang w:val="en-US" w:bidi="he-IL"/>
        </w:rPr>
        <w:t>of</w:t>
      </w:r>
      <w:r w:rsidRPr="00E53E53">
        <w:rPr>
          <w:rFonts w:asciiTheme="minorHAnsi" w:hAnsiTheme="minorHAnsi" w:cstheme="minorHAnsi"/>
          <w:lang w:val="en-US" w:bidi="he-IL"/>
        </w:rPr>
        <w:t xml:space="preserve"> </w:t>
      </w:r>
      <w:r>
        <w:rPr>
          <w:rFonts w:asciiTheme="minorHAnsi" w:hAnsiTheme="minorHAnsi" w:cstheme="minorHAnsi"/>
          <w:lang w:val="en-US" w:bidi="he-IL"/>
        </w:rPr>
        <w:t>Israel</w:t>
      </w:r>
      <w:r w:rsidRPr="00E53E53">
        <w:rPr>
          <w:rFonts w:asciiTheme="minorHAnsi" w:hAnsiTheme="minorHAnsi" w:cstheme="minorHAnsi"/>
          <w:lang w:val="en-US"/>
        </w:rPr>
        <w:t xml:space="preserve"> (</w:t>
      </w:r>
      <w:r>
        <w:rPr>
          <w:rFonts w:asciiTheme="minorHAnsi" w:hAnsiTheme="minorHAnsi" w:cstheme="minorHAnsi"/>
          <w:lang w:val="en-US"/>
        </w:rPr>
        <w:t>Ezek 37:</w:t>
      </w:r>
      <w:r w:rsidRPr="00E53E53">
        <w:rPr>
          <w:rFonts w:asciiTheme="minorHAnsi" w:hAnsiTheme="minorHAnsi" w:cstheme="minorHAnsi"/>
          <w:lang w:val="en-US"/>
        </w:rPr>
        <w:t xml:space="preserve"> 1-14), </w:t>
      </w:r>
      <w:r>
        <w:rPr>
          <w:rFonts w:asciiTheme="minorHAnsi" w:hAnsiTheme="minorHAnsi" w:cstheme="minorHAnsi"/>
          <w:lang w:val="en-US"/>
        </w:rPr>
        <w:t>the reunification of the Northern and Southern Kingdoms, and the appointing of King Messiah over them</w:t>
      </w:r>
      <w:r w:rsidRPr="00E53E53">
        <w:rPr>
          <w:rFonts w:asciiTheme="minorHAnsi" w:hAnsiTheme="minorHAnsi" w:cstheme="minorHAnsi"/>
          <w:lang w:val="en-US"/>
        </w:rPr>
        <w:t xml:space="preserve"> (</w:t>
      </w:r>
      <w:r>
        <w:rPr>
          <w:rFonts w:asciiTheme="minorHAnsi" w:hAnsiTheme="minorHAnsi" w:cstheme="minorHAnsi"/>
          <w:lang w:val="en-US"/>
        </w:rPr>
        <w:t>v.</w:t>
      </w:r>
      <w:r w:rsidRPr="00E53E53">
        <w:rPr>
          <w:rFonts w:asciiTheme="minorHAnsi" w:hAnsiTheme="minorHAnsi" w:cstheme="minorHAnsi"/>
          <w:lang w:val="en-US"/>
        </w:rPr>
        <w:t xml:space="preserve"> 24-28). </w:t>
      </w:r>
    </w:p>
    <w:p w:rsidR="00AF705F" w:rsidRDefault="00AF705F" w:rsidP="00AF705F">
      <w:pPr>
        <w:ind w:firstLine="425"/>
        <w:rPr>
          <w:rFonts w:asciiTheme="minorHAnsi" w:hAnsiTheme="minorHAnsi" w:cstheme="minorHAnsi"/>
          <w:lang w:val="en-US" w:bidi="he-IL"/>
        </w:rPr>
      </w:pPr>
      <w:r>
        <w:rPr>
          <w:rFonts w:asciiTheme="minorHAnsi" w:hAnsiTheme="minorHAnsi" w:cstheme="minorHAnsi"/>
          <w:lang w:val="en-US" w:bidi="he-IL"/>
        </w:rPr>
        <w:t>Other</w:t>
      </w:r>
      <w:r w:rsidRPr="00E53E53">
        <w:rPr>
          <w:rFonts w:asciiTheme="minorHAnsi" w:hAnsiTheme="minorHAnsi" w:cstheme="minorHAnsi"/>
          <w:lang w:val="en-US" w:bidi="he-IL"/>
        </w:rPr>
        <w:t xml:space="preserve"> </w:t>
      </w:r>
      <w:r>
        <w:rPr>
          <w:rFonts w:asciiTheme="minorHAnsi" w:hAnsiTheme="minorHAnsi" w:cstheme="minorHAnsi"/>
          <w:lang w:val="en-US" w:bidi="he-IL"/>
        </w:rPr>
        <w:t>passages</w:t>
      </w:r>
      <w:r w:rsidRPr="00E53E53">
        <w:rPr>
          <w:rFonts w:asciiTheme="minorHAnsi" w:hAnsiTheme="minorHAnsi" w:cstheme="minorHAnsi"/>
          <w:lang w:val="en-US" w:bidi="he-IL"/>
        </w:rPr>
        <w:t xml:space="preserve"> </w:t>
      </w:r>
      <w:r>
        <w:rPr>
          <w:rFonts w:asciiTheme="minorHAnsi" w:hAnsiTheme="minorHAnsi" w:cstheme="minorHAnsi"/>
          <w:lang w:val="en-US" w:bidi="he-IL"/>
        </w:rPr>
        <w:t>that</w:t>
      </w:r>
      <w:r w:rsidRPr="00E53E53">
        <w:rPr>
          <w:rFonts w:asciiTheme="minorHAnsi" w:hAnsiTheme="minorHAnsi" w:cstheme="minorHAnsi"/>
          <w:lang w:val="en-US" w:bidi="he-IL"/>
        </w:rPr>
        <w:t xml:space="preserve"> </w:t>
      </w:r>
      <w:r>
        <w:rPr>
          <w:rFonts w:asciiTheme="minorHAnsi" w:hAnsiTheme="minorHAnsi" w:cstheme="minorHAnsi"/>
          <w:lang w:val="en-US" w:bidi="he-IL"/>
        </w:rPr>
        <w:t>indicate</w:t>
      </w:r>
      <w:r w:rsidRPr="00E53E53">
        <w:rPr>
          <w:rFonts w:asciiTheme="minorHAnsi" w:hAnsiTheme="minorHAnsi" w:cstheme="minorHAnsi"/>
          <w:lang w:val="en-US" w:bidi="he-IL"/>
        </w:rPr>
        <w:t xml:space="preserve"> </w:t>
      </w:r>
      <w:r>
        <w:rPr>
          <w:rFonts w:asciiTheme="minorHAnsi" w:hAnsiTheme="minorHAnsi" w:cstheme="minorHAnsi"/>
          <w:lang w:val="en-US" w:bidi="he-IL"/>
        </w:rPr>
        <w:t>the</w:t>
      </w:r>
      <w:r w:rsidRPr="00E53E53">
        <w:rPr>
          <w:rFonts w:asciiTheme="minorHAnsi" w:hAnsiTheme="minorHAnsi" w:cstheme="minorHAnsi"/>
          <w:lang w:val="en-US" w:bidi="he-IL"/>
        </w:rPr>
        <w:t xml:space="preserve"> </w:t>
      </w:r>
      <w:r>
        <w:rPr>
          <w:rFonts w:asciiTheme="minorHAnsi" w:hAnsiTheme="minorHAnsi" w:cstheme="minorHAnsi"/>
          <w:lang w:val="en-US" w:bidi="he-IL"/>
        </w:rPr>
        <w:t>continuation</w:t>
      </w:r>
      <w:r w:rsidRPr="00E53E53">
        <w:rPr>
          <w:rFonts w:asciiTheme="minorHAnsi" w:hAnsiTheme="minorHAnsi" w:cstheme="minorHAnsi"/>
          <w:lang w:val="en-US" w:bidi="he-IL"/>
        </w:rPr>
        <w:t xml:space="preserve"> </w:t>
      </w:r>
      <w:r>
        <w:rPr>
          <w:rFonts w:asciiTheme="minorHAnsi" w:hAnsiTheme="minorHAnsi" w:cstheme="minorHAnsi"/>
          <w:lang w:val="en-US" w:bidi="he-IL"/>
        </w:rPr>
        <w:t>of</w:t>
      </w:r>
      <w:r w:rsidRPr="00E53E53">
        <w:rPr>
          <w:rFonts w:asciiTheme="minorHAnsi" w:hAnsiTheme="minorHAnsi" w:cstheme="minorHAnsi"/>
          <w:lang w:val="en-US" w:bidi="he-IL"/>
        </w:rPr>
        <w:t xml:space="preserve"> </w:t>
      </w:r>
      <w:r>
        <w:rPr>
          <w:rFonts w:asciiTheme="minorHAnsi" w:hAnsiTheme="minorHAnsi" w:cstheme="minorHAnsi"/>
          <w:lang w:val="en-US" w:bidi="he-IL"/>
        </w:rPr>
        <w:t>solidarity</w:t>
      </w:r>
      <w:r w:rsidRPr="00E53E53">
        <w:rPr>
          <w:rFonts w:asciiTheme="minorHAnsi" w:hAnsiTheme="minorHAnsi" w:cstheme="minorHAnsi"/>
          <w:lang w:val="en-US" w:bidi="he-IL"/>
        </w:rPr>
        <w:t xml:space="preserve"> </w:t>
      </w:r>
      <w:r>
        <w:rPr>
          <w:rFonts w:asciiTheme="minorHAnsi" w:hAnsiTheme="minorHAnsi" w:cstheme="minorHAnsi"/>
          <w:lang w:val="en-US" w:bidi="he-IL"/>
        </w:rPr>
        <w:t>include</w:t>
      </w:r>
      <w:r w:rsidRPr="00E53E53">
        <w:rPr>
          <w:rFonts w:asciiTheme="minorHAnsi" w:hAnsiTheme="minorHAnsi" w:cstheme="minorHAnsi"/>
          <w:lang w:val="en-US" w:bidi="he-IL"/>
        </w:rPr>
        <w:t xml:space="preserve"> </w:t>
      </w:r>
      <w:r>
        <w:rPr>
          <w:rFonts w:asciiTheme="minorHAnsi" w:hAnsiTheme="minorHAnsi" w:cstheme="minorHAnsi"/>
          <w:lang w:val="en-US" w:bidi="he-IL"/>
        </w:rPr>
        <w:t>Jeremiah 16:11-13, where through the prophet God rehearses the guilt of Israel’s ancestors. Even</w:t>
      </w:r>
      <w:r w:rsidRPr="00B97ADE">
        <w:rPr>
          <w:rFonts w:asciiTheme="minorHAnsi" w:hAnsiTheme="minorHAnsi" w:cstheme="minorHAnsi"/>
          <w:lang w:val="en-US" w:bidi="he-IL"/>
        </w:rPr>
        <w:t xml:space="preserve"> </w:t>
      </w:r>
      <w:r>
        <w:rPr>
          <w:rFonts w:asciiTheme="minorHAnsi" w:hAnsiTheme="minorHAnsi" w:cstheme="minorHAnsi"/>
          <w:lang w:val="en-US" w:bidi="he-IL"/>
        </w:rPr>
        <w:t>after</w:t>
      </w:r>
      <w:r w:rsidRPr="00B97ADE">
        <w:rPr>
          <w:rFonts w:asciiTheme="minorHAnsi" w:hAnsiTheme="minorHAnsi" w:cstheme="minorHAnsi"/>
          <w:lang w:val="en-US" w:bidi="he-IL"/>
        </w:rPr>
        <w:t xml:space="preserve"> </w:t>
      </w:r>
      <w:r>
        <w:rPr>
          <w:rFonts w:asciiTheme="minorHAnsi" w:hAnsiTheme="minorHAnsi" w:cstheme="minorHAnsi"/>
          <w:lang w:val="en-US" w:bidi="he-IL"/>
        </w:rPr>
        <w:t>the</w:t>
      </w:r>
      <w:r w:rsidRPr="00B97ADE">
        <w:rPr>
          <w:rFonts w:asciiTheme="minorHAnsi" w:hAnsiTheme="minorHAnsi" w:cstheme="minorHAnsi"/>
          <w:lang w:val="en-US" w:bidi="he-IL"/>
        </w:rPr>
        <w:t xml:space="preserve"> </w:t>
      </w:r>
      <w:r>
        <w:rPr>
          <w:rFonts w:asciiTheme="minorHAnsi" w:hAnsiTheme="minorHAnsi" w:cstheme="minorHAnsi"/>
          <w:lang w:val="en-US" w:bidi="he-IL"/>
        </w:rPr>
        <w:t>return</w:t>
      </w:r>
      <w:r w:rsidRPr="00B97ADE">
        <w:rPr>
          <w:rFonts w:asciiTheme="minorHAnsi" w:hAnsiTheme="minorHAnsi" w:cstheme="minorHAnsi"/>
          <w:lang w:val="en-US" w:bidi="he-IL"/>
        </w:rPr>
        <w:t xml:space="preserve"> </w:t>
      </w:r>
      <w:r>
        <w:rPr>
          <w:rFonts w:asciiTheme="minorHAnsi" w:hAnsiTheme="minorHAnsi" w:cstheme="minorHAnsi"/>
          <w:lang w:val="en-US" w:bidi="he-IL"/>
        </w:rPr>
        <w:t>from</w:t>
      </w:r>
      <w:r w:rsidRPr="00B97ADE">
        <w:rPr>
          <w:rFonts w:asciiTheme="minorHAnsi" w:hAnsiTheme="minorHAnsi" w:cstheme="minorHAnsi"/>
          <w:lang w:val="en-US" w:bidi="he-IL"/>
        </w:rPr>
        <w:t xml:space="preserve"> </w:t>
      </w:r>
      <w:r>
        <w:rPr>
          <w:rFonts w:asciiTheme="minorHAnsi" w:hAnsiTheme="minorHAnsi" w:cstheme="minorHAnsi"/>
          <w:lang w:val="en-US" w:bidi="he-IL"/>
        </w:rPr>
        <w:t>Babylon</w:t>
      </w:r>
      <w:r w:rsidRPr="00B97ADE">
        <w:rPr>
          <w:rFonts w:asciiTheme="minorHAnsi" w:hAnsiTheme="minorHAnsi" w:cstheme="minorHAnsi"/>
          <w:lang w:val="en-US" w:bidi="he-IL"/>
        </w:rPr>
        <w:t xml:space="preserve">, </w:t>
      </w:r>
      <w:r>
        <w:rPr>
          <w:rFonts w:asciiTheme="minorHAnsi" w:hAnsiTheme="minorHAnsi" w:cstheme="minorHAnsi"/>
          <w:lang w:val="en-US" w:bidi="he-IL"/>
        </w:rPr>
        <w:t>we</w:t>
      </w:r>
      <w:r w:rsidRPr="00B97ADE">
        <w:rPr>
          <w:rFonts w:asciiTheme="minorHAnsi" w:hAnsiTheme="minorHAnsi" w:cstheme="minorHAnsi"/>
          <w:lang w:val="en-US" w:bidi="he-IL"/>
        </w:rPr>
        <w:t xml:space="preserve"> </w:t>
      </w:r>
      <w:r>
        <w:rPr>
          <w:rFonts w:asciiTheme="minorHAnsi" w:hAnsiTheme="minorHAnsi" w:cstheme="minorHAnsi"/>
          <w:lang w:val="en-US" w:bidi="he-IL"/>
        </w:rPr>
        <w:t>witness</w:t>
      </w:r>
      <w:r w:rsidRPr="00B97ADE">
        <w:rPr>
          <w:rFonts w:asciiTheme="minorHAnsi" w:hAnsiTheme="minorHAnsi" w:cstheme="minorHAnsi"/>
          <w:lang w:val="en-US" w:bidi="he-IL"/>
        </w:rPr>
        <w:t xml:space="preserve"> </w:t>
      </w:r>
      <w:r>
        <w:rPr>
          <w:rFonts w:asciiTheme="minorHAnsi" w:hAnsiTheme="minorHAnsi" w:cstheme="minorHAnsi"/>
          <w:lang w:val="en-US" w:bidi="he-IL"/>
        </w:rPr>
        <w:t>instances of enforcement of corporate responsibility</w:t>
      </w:r>
      <w:r w:rsidRPr="00B97ADE">
        <w:rPr>
          <w:rFonts w:asciiTheme="minorHAnsi" w:hAnsiTheme="minorHAnsi" w:cstheme="minorHAnsi"/>
          <w:lang w:val="en-US"/>
        </w:rPr>
        <w:t xml:space="preserve"> (</w:t>
      </w:r>
      <w:r>
        <w:rPr>
          <w:rFonts w:asciiTheme="minorHAnsi" w:hAnsiTheme="minorHAnsi" w:cstheme="minorHAnsi"/>
          <w:lang w:val="en-US"/>
        </w:rPr>
        <w:t>see</w:t>
      </w:r>
      <w:r w:rsidRPr="00B97ADE">
        <w:rPr>
          <w:rFonts w:asciiTheme="minorHAnsi" w:hAnsiTheme="minorHAnsi" w:cstheme="minorHAnsi"/>
          <w:lang w:val="en-US"/>
        </w:rPr>
        <w:t xml:space="preserve"> Neh 13:1-3; Est 9:6-10)</w:t>
      </w:r>
      <w:r>
        <w:rPr>
          <w:rFonts w:asciiTheme="minorHAnsi" w:hAnsiTheme="minorHAnsi" w:cstheme="minorHAnsi"/>
          <w:lang w:val="en-US"/>
        </w:rPr>
        <w:t>.</w:t>
      </w:r>
      <w:r w:rsidRPr="00842126">
        <w:rPr>
          <w:rStyle w:val="FootnoteReference"/>
          <w:rFonts w:asciiTheme="minorHAnsi" w:hAnsiTheme="minorHAnsi" w:cstheme="minorHAnsi"/>
          <w:sz w:val="24"/>
        </w:rPr>
        <w:footnoteReference w:id="11"/>
      </w:r>
      <w:r w:rsidRPr="00B97ADE">
        <w:rPr>
          <w:rFonts w:asciiTheme="minorHAnsi" w:hAnsiTheme="minorHAnsi" w:cstheme="minorHAnsi"/>
          <w:lang w:val="en-US"/>
        </w:rPr>
        <w:t xml:space="preserve"> </w:t>
      </w:r>
      <w:r>
        <w:rPr>
          <w:rFonts w:asciiTheme="minorHAnsi" w:hAnsiTheme="minorHAnsi" w:cstheme="minorHAnsi"/>
          <w:lang w:val="en-US"/>
        </w:rPr>
        <w:t>We</w:t>
      </w:r>
      <w:r w:rsidRPr="001D30A3">
        <w:rPr>
          <w:rFonts w:asciiTheme="minorHAnsi" w:hAnsiTheme="minorHAnsi" w:cstheme="minorHAnsi"/>
          <w:lang w:val="en-US"/>
        </w:rPr>
        <w:t xml:space="preserve"> </w:t>
      </w:r>
      <w:r>
        <w:rPr>
          <w:rFonts w:asciiTheme="minorHAnsi" w:hAnsiTheme="minorHAnsi" w:cstheme="minorHAnsi"/>
          <w:lang w:val="en-US"/>
        </w:rPr>
        <w:t>might</w:t>
      </w:r>
      <w:r w:rsidRPr="001D30A3">
        <w:rPr>
          <w:rFonts w:asciiTheme="minorHAnsi" w:hAnsiTheme="minorHAnsi" w:cstheme="minorHAnsi"/>
          <w:lang w:val="en-US"/>
        </w:rPr>
        <w:t xml:space="preserve"> </w:t>
      </w:r>
      <w:r>
        <w:rPr>
          <w:rFonts w:asciiTheme="minorHAnsi" w:hAnsiTheme="minorHAnsi" w:cstheme="minorHAnsi"/>
          <w:lang w:val="en-US"/>
        </w:rPr>
        <w:t>explain</w:t>
      </w:r>
      <w:r w:rsidRPr="001D30A3">
        <w:rPr>
          <w:rFonts w:asciiTheme="minorHAnsi" w:hAnsiTheme="minorHAnsi" w:cstheme="minorHAnsi"/>
          <w:lang w:val="en-US"/>
        </w:rPr>
        <w:t xml:space="preserve"> </w:t>
      </w:r>
      <w:r>
        <w:rPr>
          <w:rFonts w:asciiTheme="minorHAnsi" w:hAnsiTheme="minorHAnsi" w:cstheme="minorHAnsi"/>
          <w:lang w:val="en-US"/>
        </w:rPr>
        <w:t>God</w:t>
      </w:r>
      <w:r w:rsidRPr="001D30A3">
        <w:rPr>
          <w:rFonts w:asciiTheme="minorHAnsi" w:hAnsiTheme="minorHAnsi" w:cstheme="minorHAnsi"/>
          <w:lang w:val="en-US"/>
        </w:rPr>
        <w:t>’</w:t>
      </w:r>
      <w:r>
        <w:rPr>
          <w:rFonts w:asciiTheme="minorHAnsi" w:hAnsiTheme="minorHAnsi" w:cstheme="minorHAnsi"/>
          <w:lang w:val="en-US"/>
        </w:rPr>
        <w:t>s</w:t>
      </w:r>
      <w:r w:rsidRPr="001D30A3">
        <w:rPr>
          <w:rFonts w:asciiTheme="minorHAnsi" w:hAnsiTheme="minorHAnsi" w:cstheme="minorHAnsi"/>
          <w:lang w:val="en-US"/>
        </w:rPr>
        <w:t xml:space="preserve"> </w:t>
      </w:r>
      <w:r>
        <w:rPr>
          <w:rFonts w:asciiTheme="minorHAnsi" w:hAnsiTheme="minorHAnsi" w:cstheme="minorHAnsi"/>
          <w:lang w:val="en-US"/>
        </w:rPr>
        <w:t>command</w:t>
      </w:r>
      <w:r w:rsidRPr="001D30A3">
        <w:rPr>
          <w:rFonts w:asciiTheme="minorHAnsi" w:hAnsiTheme="minorHAnsi" w:cstheme="minorHAnsi"/>
          <w:lang w:val="en-US"/>
        </w:rPr>
        <w:t xml:space="preserve"> </w:t>
      </w:r>
      <w:r>
        <w:rPr>
          <w:rFonts w:asciiTheme="minorHAnsi" w:hAnsiTheme="minorHAnsi" w:cstheme="minorHAnsi"/>
          <w:lang w:val="en-US"/>
        </w:rPr>
        <w:t>in</w:t>
      </w:r>
      <w:r w:rsidRPr="001D30A3">
        <w:rPr>
          <w:rFonts w:asciiTheme="minorHAnsi" w:hAnsiTheme="minorHAnsi" w:cstheme="minorHAnsi"/>
          <w:lang w:val="en-US"/>
        </w:rPr>
        <w:t xml:space="preserve"> </w:t>
      </w:r>
      <w:r w:rsidRPr="001D30A3">
        <w:rPr>
          <w:rFonts w:asciiTheme="minorHAnsi" w:hAnsiTheme="minorHAnsi" w:cstheme="minorHAnsi"/>
          <w:lang w:val="en-US" w:bidi="he-IL"/>
        </w:rPr>
        <w:t>Deut</w:t>
      </w:r>
      <w:r>
        <w:rPr>
          <w:rFonts w:asciiTheme="minorHAnsi" w:hAnsiTheme="minorHAnsi" w:cstheme="minorHAnsi"/>
          <w:lang w:val="en-US" w:bidi="he-IL"/>
        </w:rPr>
        <w:t>eronomy</w:t>
      </w:r>
      <w:r w:rsidRPr="001D30A3">
        <w:rPr>
          <w:rFonts w:asciiTheme="minorHAnsi" w:hAnsiTheme="minorHAnsi" w:cstheme="minorHAnsi"/>
          <w:lang w:val="en-US" w:bidi="he-IL"/>
        </w:rPr>
        <w:t xml:space="preserve"> 24:16 </w:t>
      </w:r>
      <w:r>
        <w:rPr>
          <w:rFonts w:asciiTheme="minorHAnsi" w:hAnsiTheme="minorHAnsi" w:cstheme="minorHAnsi"/>
          <w:lang w:val="en-US" w:bidi="he-IL"/>
        </w:rPr>
        <w:t>about</w:t>
      </w:r>
      <w:r w:rsidRPr="001D30A3">
        <w:rPr>
          <w:rFonts w:asciiTheme="minorHAnsi" w:hAnsiTheme="minorHAnsi" w:cstheme="minorHAnsi"/>
          <w:lang w:val="en-US" w:bidi="he-IL"/>
        </w:rPr>
        <w:t xml:space="preserve"> </w:t>
      </w:r>
      <w:r>
        <w:rPr>
          <w:rFonts w:asciiTheme="minorHAnsi" w:hAnsiTheme="minorHAnsi" w:cstheme="minorHAnsi"/>
          <w:lang w:val="en-US" w:bidi="he-IL"/>
        </w:rPr>
        <w:t>not enforcing corporate punishment by assuming that the Lord was forbidding His people from taking initiative themselves to apply this principle</w:t>
      </w:r>
      <w:r w:rsidRPr="001D30A3">
        <w:rPr>
          <w:rFonts w:asciiTheme="minorHAnsi" w:hAnsiTheme="minorHAnsi" w:cstheme="minorHAnsi"/>
          <w:lang w:val="en-US" w:bidi="he-IL"/>
        </w:rPr>
        <w:t xml:space="preserve">. </w:t>
      </w:r>
      <w:r>
        <w:rPr>
          <w:rFonts w:asciiTheme="minorHAnsi" w:hAnsiTheme="minorHAnsi" w:cstheme="minorHAnsi"/>
          <w:lang w:val="en-US" w:bidi="he-IL"/>
        </w:rPr>
        <w:t>Nonetheless</w:t>
      </w:r>
      <w:r w:rsidRPr="001D30A3">
        <w:rPr>
          <w:rFonts w:asciiTheme="minorHAnsi" w:hAnsiTheme="minorHAnsi" w:cstheme="minorHAnsi"/>
          <w:lang w:val="en-US" w:bidi="he-IL"/>
        </w:rPr>
        <w:t xml:space="preserve">, </w:t>
      </w:r>
      <w:r>
        <w:rPr>
          <w:rFonts w:asciiTheme="minorHAnsi" w:hAnsiTheme="minorHAnsi" w:cstheme="minorHAnsi"/>
          <w:lang w:val="en-US" w:bidi="he-IL"/>
        </w:rPr>
        <w:t>God</w:t>
      </w:r>
      <w:r w:rsidRPr="001D30A3">
        <w:rPr>
          <w:rFonts w:asciiTheme="minorHAnsi" w:hAnsiTheme="minorHAnsi" w:cstheme="minorHAnsi"/>
          <w:lang w:val="en-US" w:bidi="he-IL"/>
        </w:rPr>
        <w:t xml:space="preserve"> </w:t>
      </w:r>
      <w:r>
        <w:rPr>
          <w:rFonts w:asciiTheme="minorHAnsi" w:hAnsiTheme="minorHAnsi" w:cstheme="minorHAnsi"/>
          <w:lang w:val="en-US" w:bidi="he-IL"/>
        </w:rPr>
        <w:t>Himself</w:t>
      </w:r>
      <w:r w:rsidRPr="001D30A3">
        <w:rPr>
          <w:rFonts w:asciiTheme="minorHAnsi" w:hAnsiTheme="minorHAnsi" w:cstheme="minorHAnsi"/>
          <w:lang w:val="en-US" w:bidi="he-IL"/>
        </w:rPr>
        <w:t xml:space="preserve"> </w:t>
      </w:r>
      <w:r>
        <w:rPr>
          <w:rFonts w:asciiTheme="minorHAnsi" w:hAnsiTheme="minorHAnsi" w:cstheme="minorHAnsi"/>
          <w:lang w:val="en-US" w:bidi="he-IL"/>
        </w:rPr>
        <w:t>frequently</w:t>
      </w:r>
      <w:r w:rsidRPr="001D30A3">
        <w:rPr>
          <w:rFonts w:asciiTheme="minorHAnsi" w:hAnsiTheme="minorHAnsi" w:cstheme="minorHAnsi"/>
          <w:lang w:val="en-US" w:bidi="he-IL"/>
        </w:rPr>
        <w:t xml:space="preserve"> </w:t>
      </w:r>
      <w:r>
        <w:rPr>
          <w:rFonts w:asciiTheme="minorHAnsi" w:hAnsiTheme="minorHAnsi" w:cstheme="minorHAnsi"/>
          <w:lang w:val="en-US" w:bidi="he-IL"/>
        </w:rPr>
        <w:t>so</w:t>
      </w:r>
      <w:r w:rsidRPr="001D30A3">
        <w:rPr>
          <w:rFonts w:asciiTheme="minorHAnsi" w:hAnsiTheme="minorHAnsi" w:cstheme="minorHAnsi"/>
          <w:lang w:val="en-US" w:bidi="he-IL"/>
        </w:rPr>
        <w:t xml:space="preserve"> </w:t>
      </w:r>
      <w:r>
        <w:rPr>
          <w:rFonts w:asciiTheme="minorHAnsi" w:hAnsiTheme="minorHAnsi" w:cstheme="minorHAnsi"/>
          <w:lang w:val="en-US" w:bidi="he-IL"/>
        </w:rPr>
        <w:t>acted</w:t>
      </w:r>
      <w:r w:rsidRPr="001D30A3">
        <w:rPr>
          <w:rFonts w:asciiTheme="minorHAnsi" w:hAnsiTheme="minorHAnsi" w:cstheme="minorHAnsi"/>
          <w:lang w:val="en-US" w:bidi="he-IL"/>
        </w:rPr>
        <w:t xml:space="preserve"> </w:t>
      </w:r>
      <w:r>
        <w:rPr>
          <w:rFonts w:asciiTheme="minorHAnsi" w:hAnsiTheme="minorHAnsi" w:cstheme="minorHAnsi"/>
          <w:lang w:val="en-US" w:bidi="he-IL"/>
        </w:rPr>
        <w:t>in</w:t>
      </w:r>
      <w:r w:rsidRPr="001D30A3">
        <w:rPr>
          <w:rFonts w:asciiTheme="minorHAnsi" w:hAnsiTheme="minorHAnsi" w:cstheme="minorHAnsi"/>
          <w:lang w:val="en-US" w:bidi="he-IL"/>
        </w:rPr>
        <w:t xml:space="preserve"> </w:t>
      </w:r>
      <w:r>
        <w:rPr>
          <w:rFonts w:asciiTheme="minorHAnsi" w:hAnsiTheme="minorHAnsi" w:cstheme="minorHAnsi"/>
          <w:lang w:val="en-US" w:bidi="he-IL"/>
        </w:rPr>
        <w:t>the</w:t>
      </w:r>
      <w:r w:rsidRPr="001D30A3">
        <w:rPr>
          <w:rFonts w:asciiTheme="minorHAnsi" w:hAnsiTheme="minorHAnsi" w:cstheme="minorHAnsi"/>
          <w:lang w:val="en-US" w:bidi="he-IL"/>
        </w:rPr>
        <w:t xml:space="preserve"> </w:t>
      </w:r>
      <w:r>
        <w:rPr>
          <w:rFonts w:asciiTheme="minorHAnsi" w:hAnsiTheme="minorHAnsi" w:cstheme="minorHAnsi"/>
          <w:lang w:val="en-US" w:bidi="he-IL"/>
        </w:rPr>
        <w:t>course of Old Testament history</w:t>
      </w:r>
      <w:r w:rsidRPr="001D30A3">
        <w:rPr>
          <w:rFonts w:asciiTheme="minorHAnsi" w:hAnsiTheme="minorHAnsi" w:cstheme="minorHAnsi"/>
          <w:lang w:val="en-US" w:bidi="he-IL"/>
        </w:rPr>
        <w:t>.</w:t>
      </w:r>
    </w:p>
    <w:p w:rsidR="00AF705F" w:rsidRPr="005F2477" w:rsidRDefault="00AF705F" w:rsidP="00AF705F">
      <w:pPr>
        <w:ind w:firstLine="425"/>
        <w:rPr>
          <w:rFonts w:asciiTheme="minorHAnsi" w:eastAsia="MS Mincho" w:hAnsiTheme="minorHAnsi" w:cstheme="minorHAnsi"/>
          <w:color w:val="FF0000"/>
          <w:lang w:val="en-US" w:eastAsia="ja-JP"/>
        </w:rPr>
      </w:pPr>
      <w:r>
        <w:rPr>
          <w:rFonts w:asciiTheme="minorHAnsi" w:hAnsiTheme="minorHAnsi" w:cstheme="minorHAnsi"/>
          <w:lang w:val="en-US"/>
        </w:rPr>
        <w:t>In</w:t>
      </w:r>
      <w:r w:rsidRPr="00BB76AD">
        <w:rPr>
          <w:rFonts w:asciiTheme="minorHAnsi" w:hAnsiTheme="minorHAnsi" w:cstheme="minorHAnsi"/>
          <w:lang w:val="en-US"/>
        </w:rPr>
        <w:t xml:space="preserve"> </w:t>
      </w:r>
      <w:r>
        <w:rPr>
          <w:rFonts w:asciiTheme="minorHAnsi" w:hAnsiTheme="minorHAnsi" w:cstheme="minorHAnsi"/>
          <w:lang w:val="en-US"/>
        </w:rPr>
        <w:t>conclus</w:t>
      </w:r>
      <w:r w:rsidRPr="00BB76AD">
        <w:rPr>
          <w:rFonts w:asciiTheme="minorHAnsi" w:hAnsiTheme="minorHAnsi" w:cstheme="minorHAnsi"/>
          <w:lang w:val="en-US"/>
        </w:rPr>
        <w:t>ion, Robinson claims, “</w:t>
      </w:r>
      <w:r w:rsidRPr="00BB76AD">
        <w:rPr>
          <w:rFonts w:asciiTheme="minorHAnsi" w:eastAsia="MS Mincho" w:hAnsiTheme="minorHAnsi" w:cstheme="minorHAnsi"/>
          <w:lang w:val="en-US" w:eastAsia="ja-JP"/>
        </w:rPr>
        <w:t>It is quite wrong to place the individualism of Jeremiah and Ezekiel in direct antithesis to the group conception which had hitherto prevailed. The group conception still remained dominant.”</w:t>
      </w:r>
      <w:r w:rsidRPr="004B54B0">
        <w:rPr>
          <w:rStyle w:val="FootnoteReference"/>
          <w:rFonts w:asciiTheme="minorHAnsi" w:eastAsia="MS Mincho" w:hAnsiTheme="minorHAnsi" w:cstheme="minorHAnsi"/>
          <w:sz w:val="24"/>
          <w:lang w:val="en-US" w:eastAsia="ja-JP"/>
        </w:rPr>
        <w:footnoteReference w:id="12"/>
      </w:r>
    </w:p>
    <w:p w:rsidR="00AF705F" w:rsidRPr="009B6B66" w:rsidRDefault="00AF705F" w:rsidP="00AF705F">
      <w:pPr>
        <w:ind w:firstLine="425"/>
        <w:rPr>
          <w:rFonts w:asciiTheme="minorHAnsi" w:hAnsiTheme="minorHAnsi" w:cstheme="minorHAnsi"/>
          <w:lang w:val="en-US"/>
        </w:rPr>
      </w:pPr>
      <w:r>
        <w:rPr>
          <w:rFonts w:asciiTheme="minorHAnsi" w:hAnsiTheme="minorHAnsi" w:cstheme="minorHAnsi"/>
          <w:lang w:val="en-US"/>
        </w:rPr>
        <w:t>Possibly</w:t>
      </w:r>
      <w:r w:rsidRPr="001D30A3">
        <w:rPr>
          <w:rFonts w:asciiTheme="minorHAnsi" w:hAnsiTheme="minorHAnsi" w:cstheme="minorHAnsi"/>
          <w:lang w:val="en-US"/>
        </w:rPr>
        <w:t xml:space="preserve">, </w:t>
      </w:r>
      <w:r>
        <w:rPr>
          <w:rFonts w:asciiTheme="minorHAnsi" w:hAnsiTheme="minorHAnsi" w:cstheme="minorHAnsi"/>
          <w:lang w:val="en-US"/>
        </w:rPr>
        <w:t>verses</w:t>
      </w:r>
      <w:r w:rsidRPr="001D30A3">
        <w:rPr>
          <w:rFonts w:asciiTheme="minorHAnsi" w:hAnsiTheme="minorHAnsi" w:cstheme="minorHAnsi"/>
          <w:lang w:val="en-US"/>
        </w:rPr>
        <w:t xml:space="preserve"> </w:t>
      </w:r>
      <w:r>
        <w:rPr>
          <w:rFonts w:asciiTheme="minorHAnsi" w:hAnsiTheme="minorHAnsi" w:cstheme="minorHAnsi"/>
          <w:lang w:val="en-US"/>
        </w:rPr>
        <w:t>that</w:t>
      </w:r>
      <w:r w:rsidRPr="001D30A3">
        <w:rPr>
          <w:rFonts w:asciiTheme="minorHAnsi" w:hAnsiTheme="minorHAnsi" w:cstheme="minorHAnsi"/>
          <w:lang w:val="en-US"/>
        </w:rPr>
        <w:t xml:space="preserve"> </w:t>
      </w:r>
      <w:r>
        <w:rPr>
          <w:rFonts w:asciiTheme="minorHAnsi" w:hAnsiTheme="minorHAnsi" w:cstheme="minorHAnsi"/>
          <w:lang w:val="en-US"/>
        </w:rPr>
        <w:t>appear</w:t>
      </w:r>
      <w:r w:rsidRPr="001D30A3">
        <w:rPr>
          <w:rFonts w:asciiTheme="minorHAnsi" w:hAnsiTheme="minorHAnsi" w:cstheme="minorHAnsi"/>
          <w:lang w:val="en-US"/>
        </w:rPr>
        <w:t xml:space="preserve"> </w:t>
      </w:r>
      <w:r>
        <w:rPr>
          <w:rFonts w:asciiTheme="minorHAnsi" w:hAnsiTheme="minorHAnsi" w:cstheme="minorHAnsi"/>
          <w:lang w:val="en-US"/>
        </w:rPr>
        <w:t>to</w:t>
      </w:r>
      <w:r w:rsidRPr="001D30A3">
        <w:rPr>
          <w:rFonts w:asciiTheme="minorHAnsi" w:hAnsiTheme="minorHAnsi" w:cstheme="minorHAnsi"/>
          <w:lang w:val="en-US"/>
        </w:rPr>
        <w:t xml:space="preserve"> </w:t>
      </w:r>
      <w:r>
        <w:rPr>
          <w:rFonts w:asciiTheme="minorHAnsi" w:hAnsiTheme="minorHAnsi" w:cstheme="minorHAnsi"/>
          <w:lang w:val="en-US"/>
        </w:rPr>
        <w:t>refute</w:t>
      </w:r>
      <w:r w:rsidRPr="001D30A3">
        <w:rPr>
          <w:rFonts w:asciiTheme="minorHAnsi" w:hAnsiTheme="minorHAnsi" w:cstheme="minorHAnsi"/>
          <w:lang w:val="en-US"/>
        </w:rPr>
        <w:t xml:space="preserve"> </w:t>
      </w:r>
      <w:r>
        <w:rPr>
          <w:rFonts w:asciiTheme="minorHAnsi" w:hAnsiTheme="minorHAnsi" w:cstheme="minorHAnsi"/>
          <w:lang w:val="en-US"/>
        </w:rPr>
        <w:t>the</w:t>
      </w:r>
      <w:r w:rsidRPr="001D30A3">
        <w:rPr>
          <w:rFonts w:asciiTheme="minorHAnsi" w:hAnsiTheme="minorHAnsi" w:cstheme="minorHAnsi"/>
          <w:lang w:val="en-US"/>
        </w:rPr>
        <w:t xml:space="preserve"> </w:t>
      </w:r>
      <w:r>
        <w:rPr>
          <w:rFonts w:asciiTheme="minorHAnsi" w:hAnsiTheme="minorHAnsi" w:cstheme="minorHAnsi"/>
          <w:lang w:val="en-US"/>
        </w:rPr>
        <w:t>principle</w:t>
      </w:r>
      <w:r w:rsidRPr="001D30A3">
        <w:rPr>
          <w:rFonts w:asciiTheme="minorHAnsi" w:hAnsiTheme="minorHAnsi" w:cstheme="minorHAnsi"/>
          <w:lang w:val="en-US"/>
        </w:rPr>
        <w:t xml:space="preserve"> </w:t>
      </w:r>
      <w:r>
        <w:rPr>
          <w:rFonts w:asciiTheme="minorHAnsi" w:hAnsiTheme="minorHAnsi" w:cstheme="minorHAnsi"/>
          <w:lang w:val="en-US"/>
        </w:rPr>
        <w:t>of</w:t>
      </w:r>
      <w:r w:rsidRPr="001D30A3">
        <w:rPr>
          <w:rFonts w:asciiTheme="minorHAnsi" w:hAnsiTheme="minorHAnsi" w:cstheme="minorHAnsi"/>
          <w:lang w:val="en-US"/>
        </w:rPr>
        <w:t xml:space="preserve"> </w:t>
      </w:r>
      <w:r>
        <w:rPr>
          <w:rFonts w:asciiTheme="minorHAnsi" w:hAnsiTheme="minorHAnsi" w:cstheme="minorHAnsi"/>
          <w:lang w:val="en-US"/>
        </w:rPr>
        <w:t>solidarity</w:t>
      </w:r>
      <w:r w:rsidRPr="001D30A3">
        <w:rPr>
          <w:rFonts w:asciiTheme="minorHAnsi" w:hAnsiTheme="minorHAnsi" w:cstheme="minorHAnsi"/>
          <w:lang w:val="en-US"/>
        </w:rPr>
        <w:t xml:space="preserve"> </w:t>
      </w:r>
      <w:r>
        <w:rPr>
          <w:rFonts w:asciiTheme="minorHAnsi" w:hAnsiTheme="minorHAnsi" w:cstheme="minorHAnsi"/>
          <w:lang w:val="en-US"/>
        </w:rPr>
        <w:t>may</w:t>
      </w:r>
      <w:r w:rsidRPr="001D30A3">
        <w:rPr>
          <w:rFonts w:asciiTheme="minorHAnsi" w:hAnsiTheme="minorHAnsi" w:cstheme="minorHAnsi"/>
          <w:lang w:val="en-US"/>
        </w:rPr>
        <w:t xml:space="preserve"> </w:t>
      </w:r>
      <w:r>
        <w:rPr>
          <w:rFonts w:asciiTheme="minorHAnsi" w:hAnsiTheme="minorHAnsi" w:cstheme="minorHAnsi"/>
          <w:lang w:val="en-US"/>
        </w:rPr>
        <w:t>be</w:t>
      </w:r>
      <w:r w:rsidRPr="001D30A3">
        <w:rPr>
          <w:rFonts w:asciiTheme="minorHAnsi" w:hAnsiTheme="minorHAnsi" w:cstheme="minorHAnsi"/>
          <w:lang w:val="en-US"/>
        </w:rPr>
        <w:t xml:space="preserve"> </w:t>
      </w:r>
      <w:r>
        <w:rPr>
          <w:rFonts w:asciiTheme="minorHAnsi" w:hAnsiTheme="minorHAnsi" w:cstheme="minorHAnsi"/>
          <w:lang w:val="en-US"/>
        </w:rPr>
        <w:t>intended</w:t>
      </w:r>
      <w:r w:rsidRPr="001D30A3">
        <w:rPr>
          <w:rFonts w:asciiTheme="minorHAnsi" w:hAnsiTheme="minorHAnsi" w:cstheme="minorHAnsi"/>
          <w:lang w:val="en-US"/>
        </w:rPr>
        <w:t xml:space="preserve"> </w:t>
      </w:r>
      <w:r>
        <w:rPr>
          <w:rFonts w:asciiTheme="minorHAnsi" w:hAnsiTheme="minorHAnsi" w:cstheme="minorHAnsi"/>
          <w:lang w:val="en-US"/>
        </w:rPr>
        <w:t>to</w:t>
      </w:r>
      <w:r w:rsidRPr="001D30A3">
        <w:rPr>
          <w:rFonts w:asciiTheme="minorHAnsi" w:hAnsiTheme="minorHAnsi" w:cstheme="minorHAnsi"/>
          <w:lang w:val="en-US"/>
        </w:rPr>
        <w:t xml:space="preserve"> </w:t>
      </w:r>
      <w:r>
        <w:rPr>
          <w:rFonts w:asciiTheme="minorHAnsi" w:hAnsiTheme="minorHAnsi" w:cstheme="minorHAnsi"/>
          <w:lang w:val="en-US"/>
        </w:rPr>
        <w:t>correct</w:t>
      </w:r>
      <w:r w:rsidRPr="001D30A3">
        <w:rPr>
          <w:rFonts w:asciiTheme="minorHAnsi" w:hAnsiTheme="minorHAnsi" w:cstheme="minorHAnsi"/>
          <w:lang w:val="en-US"/>
        </w:rPr>
        <w:t xml:space="preserve"> </w:t>
      </w:r>
      <w:r>
        <w:rPr>
          <w:rFonts w:asciiTheme="minorHAnsi" w:hAnsiTheme="minorHAnsi" w:cstheme="minorHAnsi"/>
          <w:lang w:val="en-US"/>
        </w:rPr>
        <w:t>a misperception among God’s people about personal responsibility. Some</w:t>
      </w:r>
      <w:r w:rsidRPr="009B6B66">
        <w:rPr>
          <w:rFonts w:asciiTheme="minorHAnsi" w:hAnsiTheme="minorHAnsi" w:cstheme="minorHAnsi"/>
          <w:lang w:val="en-US"/>
        </w:rPr>
        <w:t xml:space="preserve"> </w:t>
      </w:r>
      <w:r>
        <w:rPr>
          <w:rFonts w:asciiTheme="minorHAnsi" w:hAnsiTheme="minorHAnsi" w:cstheme="minorHAnsi"/>
          <w:lang w:val="en-US"/>
        </w:rPr>
        <w:t>Jews</w:t>
      </w:r>
      <w:r w:rsidRPr="009B6B66">
        <w:rPr>
          <w:rFonts w:asciiTheme="minorHAnsi" w:hAnsiTheme="minorHAnsi" w:cstheme="minorHAnsi"/>
          <w:lang w:val="en-US"/>
        </w:rPr>
        <w:t xml:space="preserve"> </w:t>
      </w:r>
      <w:r>
        <w:rPr>
          <w:rFonts w:asciiTheme="minorHAnsi" w:hAnsiTheme="minorHAnsi" w:cstheme="minorHAnsi"/>
          <w:lang w:val="en-US"/>
        </w:rPr>
        <w:t>may</w:t>
      </w:r>
      <w:r w:rsidRPr="009B6B66">
        <w:rPr>
          <w:rFonts w:asciiTheme="minorHAnsi" w:hAnsiTheme="minorHAnsi" w:cstheme="minorHAnsi"/>
          <w:lang w:val="en-US"/>
        </w:rPr>
        <w:t xml:space="preserve"> </w:t>
      </w:r>
      <w:r>
        <w:rPr>
          <w:rFonts w:asciiTheme="minorHAnsi" w:hAnsiTheme="minorHAnsi" w:cstheme="minorHAnsi"/>
          <w:lang w:val="en-US"/>
        </w:rPr>
        <w:t>have</w:t>
      </w:r>
      <w:r w:rsidRPr="009B6B66">
        <w:rPr>
          <w:rFonts w:asciiTheme="minorHAnsi" w:hAnsiTheme="minorHAnsi" w:cstheme="minorHAnsi"/>
          <w:lang w:val="en-US"/>
        </w:rPr>
        <w:t xml:space="preserve"> </w:t>
      </w:r>
      <w:r>
        <w:rPr>
          <w:rFonts w:asciiTheme="minorHAnsi" w:hAnsiTheme="minorHAnsi" w:cstheme="minorHAnsi"/>
          <w:lang w:val="en-US"/>
        </w:rPr>
        <w:t>begun</w:t>
      </w:r>
      <w:r w:rsidRPr="009B6B66">
        <w:rPr>
          <w:rFonts w:asciiTheme="minorHAnsi" w:hAnsiTheme="minorHAnsi" w:cstheme="minorHAnsi"/>
          <w:lang w:val="en-US"/>
        </w:rPr>
        <w:t xml:space="preserve"> </w:t>
      </w:r>
      <w:r>
        <w:rPr>
          <w:rFonts w:asciiTheme="minorHAnsi" w:hAnsiTheme="minorHAnsi" w:cstheme="minorHAnsi"/>
          <w:lang w:val="en-US"/>
        </w:rPr>
        <w:t>to</w:t>
      </w:r>
      <w:r w:rsidRPr="009B6B66">
        <w:rPr>
          <w:rFonts w:asciiTheme="minorHAnsi" w:hAnsiTheme="minorHAnsi" w:cstheme="minorHAnsi"/>
          <w:lang w:val="en-US"/>
        </w:rPr>
        <w:t xml:space="preserve"> </w:t>
      </w:r>
      <w:r>
        <w:rPr>
          <w:rFonts w:asciiTheme="minorHAnsi" w:hAnsiTheme="minorHAnsi" w:cstheme="minorHAnsi"/>
          <w:lang w:val="en-US"/>
        </w:rPr>
        <w:t>think</w:t>
      </w:r>
      <w:r w:rsidRPr="009B6B66">
        <w:rPr>
          <w:rFonts w:asciiTheme="minorHAnsi" w:hAnsiTheme="minorHAnsi" w:cstheme="minorHAnsi"/>
          <w:lang w:val="en-US"/>
        </w:rPr>
        <w:t xml:space="preserve"> </w:t>
      </w:r>
      <w:r>
        <w:rPr>
          <w:rFonts w:asciiTheme="minorHAnsi" w:hAnsiTheme="minorHAnsi" w:cstheme="minorHAnsi"/>
          <w:lang w:val="en-US"/>
        </w:rPr>
        <w:t>that</w:t>
      </w:r>
      <w:r w:rsidRPr="009B6B66">
        <w:rPr>
          <w:rFonts w:asciiTheme="minorHAnsi" w:hAnsiTheme="minorHAnsi" w:cstheme="minorHAnsi"/>
          <w:lang w:val="en-US"/>
        </w:rPr>
        <w:t xml:space="preserve"> </w:t>
      </w:r>
      <w:r>
        <w:rPr>
          <w:rFonts w:asciiTheme="minorHAnsi" w:hAnsiTheme="minorHAnsi" w:cstheme="minorHAnsi"/>
          <w:lang w:val="en-US"/>
        </w:rPr>
        <w:t>all the hardship they endured was the fault of their ancestors, and that they were guiltless</w:t>
      </w:r>
      <w:r w:rsidRPr="009B6B66">
        <w:rPr>
          <w:rFonts w:asciiTheme="minorHAnsi" w:hAnsiTheme="minorHAnsi" w:cstheme="minorHAnsi"/>
          <w:lang w:val="en-US"/>
        </w:rPr>
        <w:t xml:space="preserve">. </w:t>
      </w:r>
      <w:r>
        <w:rPr>
          <w:rFonts w:asciiTheme="minorHAnsi" w:hAnsiTheme="minorHAnsi" w:cstheme="minorHAnsi"/>
          <w:lang w:val="en-US"/>
        </w:rPr>
        <w:t>We</w:t>
      </w:r>
      <w:r w:rsidRPr="009B6B66">
        <w:rPr>
          <w:rFonts w:asciiTheme="minorHAnsi" w:hAnsiTheme="minorHAnsi" w:cstheme="minorHAnsi"/>
          <w:lang w:val="en-US"/>
        </w:rPr>
        <w:t xml:space="preserve"> </w:t>
      </w:r>
      <w:r>
        <w:rPr>
          <w:rFonts w:asciiTheme="minorHAnsi" w:hAnsiTheme="minorHAnsi" w:cstheme="minorHAnsi"/>
          <w:lang w:val="en-US"/>
        </w:rPr>
        <w:t>can</w:t>
      </w:r>
      <w:r w:rsidRPr="009B6B66">
        <w:rPr>
          <w:rFonts w:asciiTheme="minorHAnsi" w:hAnsiTheme="minorHAnsi" w:cstheme="minorHAnsi"/>
          <w:lang w:val="en-US"/>
        </w:rPr>
        <w:t xml:space="preserve"> </w:t>
      </w:r>
      <w:r>
        <w:rPr>
          <w:rFonts w:asciiTheme="minorHAnsi" w:hAnsiTheme="minorHAnsi" w:cstheme="minorHAnsi"/>
          <w:lang w:val="en-US"/>
        </w:rPr>
        <w:t>see</w:t>
      </w:r>
      <w:r w:rsidRPr="009B6B66">
        <w:rPr>
          <w:rFonts w:asciiTheme="minorHAnsi" w:hAnsiTheme="minorHAnsi" w:cstheme="minorHAnsi"/>
          <w:lang w:val="en-US"/>
        </w:rPr>
        <w:t xml:space="preserve"> </w:t>
      </w:r>
      <w:r>
        <w:rPr>
          <w:rFonts w:asciiTheme="minorHAnsi" w:hAnsiTheme="minorHAnsi" w:cstheme="minorHAnsi"/>
          <w:lang w:val="en-US"/>
        </w:rPr>
        <w:t>this attitude reflected in the saying, “</w:t>
      </w:r>
      <w:r w:rsidRPr="00A21260">
        <w:rPr>
          <w:rFonts w:asciiTheme="minorHAnsi" w:hAnsiTheme="minorHAnsi" w:cstheme="minorHAnsi"/>
          <w:lang w:val="en-US"/>
        </w:rPr>
        <w:t>The f</w:t>
      </w:r>
      <w:r>
        <w:rPr>
          <w:rFonts w:asciiTheme="minorHAnsi" w:hAnsiTheme="minorHAnsi" w:cstheme="minorHAnsi"/>
          <w:lang w:val="en-US"/>
        </w:rPr>
        <w:t>athers have eaten sour grapes, a</w:t>
      </w:r>
      <w:r w:rsidRPr="00A21260">
        <w:rPr>
          <w:rFonts w:asciiTheme="minorHAnsi" w:hAnsiTheme="minorHAnsi" w:cstheme="minorHAnsi"/>
          <w:lang w:val="en-US"/>
        </w:rPr>
        <w:t>nd the ch</w:t>
      </w:r>
      <w:r>
        <w:rPr>
          <w:rFonts w:asciiTheme="minorHAnsi" w:hAnsiTheme="minorHAnsi" w:cstheme="minorHAnsi"/>
          <w:lang w:val="en-US"/>
        </w:rPr>
        <w:t>ildren's teeth are set on edge”</w:t>
      </w:r>
      <w:r w:rsidRPr="009B6B66">
        <w:rPr>
          <w:rFonts w:asciiTheme="minorHAnsi" w:hAnsiTheme="minorHAnsi" w:cstheme="minorHAnsi"/>
          <w:lang w:val="en-US"/>
        </w:rPr>
        <w:t xml:space="preserve"> (</w:t>
      </w:r>
      <w:r>
        <w:rPr>
          <w:rFonts w:asciiTheme="minorHAnsi" w:hAnsiTheme="minorHAnsi" w:cstheme="minorHAnsi"/>
          <w:lang w:val="en-US"/>
        </w:rPr>
        <w:t>see</w:t>
      </w:r>
      <w:r w:rsidRPr="009B6B66">
        <w:rPr>
          <w:rFonts w:asciiTheme="minorHAnsi" w:hAnsiTheme="minorHAnsi" w:cstheme="minorHAnsi"/>
          <w:lang w:val="en-US"/>
        </w:rPr>
        <w:t xml:space="preserve"> Jer 31:29; Ezek 18:2). </w:t>
      </w:r>
    </w:p>
    <w:p w:rsidR="00AF705F" w:rsidRPr="009B6B66" w:rsidRDefault="00AF705F" w:rsidP="00AF705F">
      <w:pPr>
        <w:ind w:firstLine="425"/>
        <w:rPr>
          <w:rFonts w:asciiTheme="minorHAnsi" w:hAnsiTheme="minorHAnsi" w:cstheme="minorHAnsi"/>
          <w:lang w:val="en-US"/>
        </w:rPr>
      </w:pPr>
      <w:r>
        <w:rPr>
          <w:rFonts w:asciiTheme="minorHAnsi" w:hAnsiTheme="minorHAnsi" w:cstheme="minorHAnsi"/>
          <w:lang w:val="en-US"/>
        </w:rPr>
        <w:t>Because of</w:t>
      </w:r>
      <w:r w:rsidRPr="009B6B66">
        <w:rPr>
          <w:rFonts w:asciiTheme="minorHAnsi" w:hAnsiTheme="minorHAnsi" w:cstheme="minorHAnsi"/>
          <w:lang w:val="en-US"/>
        </w:rPr>
        <w:t xml:space="preserve"> </w:t>
      </w:r>
      <w:r>
        <w:rPr>
          <w:rFonts w:asciiTheme="minorHAnsi" w:hAnsiTheme="minorHAnsi" w:cstheme="minorHAnsi"/>
          <w:lang w:val="en-US"/>
        </w:rPr>
        <w:t>this</w:t>
      </w:r>
      <w:r w:rsidRPr="009B6B66">
        <w:rPr>
          <w:rFonts w:asciiTheme="minorHAnsi" w:hAnsiTheme="minorHAnsi" w:cstheme="minorHAnsi"/>
          <w:lang w:val="en-US"/>
        </w:rPr>
        <w:t xml:space="preserve"> </w:t>
      </w:r>
      <w:r>
        <w:rPr>
          <w:rFonts w:asciiTheme="minorHAnsi" w:hAnsiTheme="minorHAnsi" w:cstheme="minorHAnsi"/>
          <w:lang w:val="en-US"/>
        </w:rPr>
        <w:t>misunderstanding</w:t>
      </w:r>
      <w:r w:rsidRPr="009B6B66">
        <w:rPr>
          <w:rFonts w:asciiTheme="minorHAnsi" w:hAnsiTheme="minorHAnsi" w:cstheme="minorHAnsi"/>
          <w:lang w:val="en-US"/>
        </w:rPr>
        <w:t xml:space="preserve"> </w:t>
      </w:r>
      <w:r>
        <w:rPr>
          <w:rFonts w:asciiTheme="minorHAnsi" w:hAnsiTheme="minorHAnsi" w:cstheme="minorHAnsi"/>
          <w:lang w:val="en-US"/>
        </w:rPr>
        <w:t>and abuse of the solidarity principle, God brought this corrective through Jeremiah and Ezekiel.</w:t>
      </w:r>
      <w:r w:rsidRPr="001D7E5D">
        <w:rPr>
          <w:rStyle w:val="FootnoteReference"/>
          <w:rFonts w:asciiTheme="minorHAnsi" w:hAnsiTheme="minorHAnsi" w:cstheme="minorHAnsi"/>
          <w:sz w:val="24"/>
        </w:rPr>
        <w:footnoteReference w:id="13"/>
      </w:r>
      <w:r w:rsidRPr="009B6B66">
        <w:rPr>
          <w:rFonts w:asciiTheme="minorHAnsi" w:hAnsiTheme="minorHAnsi" w:cstheme="minorHAnsi"/>
          <w:lang w:val="en-US"/>
        </w:rPr>
        <w:t xml:space="preserve"> </w:t>
      </w:r>
      <w:r w:rsidRPr="008E5D1C">
        <w:rPr>
          <w:rFonts w:asciiTheme="minorHAnsi" w:hAnsiTheme="minorHAnsi" w:cstheme="minorHAnsi"/>
          <w:lang w:val="en-US"/>
        </w:rPr>
        <w:t>Eich</w:t>
      </w:r>
      <w:r w:rsidRPr="009B6B66">
        <w:rPr>
          <w:rFonts w:asciiTheme="minorHAnsi" w:hAnsiTheme="minorHAnsi" w:cstheme="minorHAnsi"/>
          <w:lang w:val="en-US"/>
        </w:rPr>
        <w:t>rodt affirms that such an emphasis on personal responsibility “does not stand in mutually exclusive opposition to, but in fruitful tension with, the duty of solidarity, and such affects the individual and motivates his conduct</w:t>
      </w:r>
      <w:r>
        <w:rPr>
          <w:rFonts w:asciiTheme="minorHAnsi" w:hAnsiTheme="minorHAnsi" w:cstheme="minorHAnsi"/>
          <w:lang w:val="en-US"/>
        </w:rPr>
        <w:t>.</w:t>
      </w:r>
      <w:r w:rsidRPr="009B6B66">
        <w:rPr>
          <w:rFonts w:asciiTheme="minorHAnsi" w:hAnsiTheme="minorHAnsi" w:cstheme="minorHAnsi"/>
          <w:lang w:val="en-US"/>
        </w:rPr>
        <w:t>”</w:t>
      </w:r>
      <w:r w:rsidRPr="001D7E5D">
        <w:rPr>
          <w:rStyle w:val="FootnoteReference"/>
          <w:rFonts w:asciiTheme="minorHAnsi" w:hAnsiTheme="minorHAnsi" w:cstheme="minorHAnsi"/>
          <w:sz w:val="24"/>
        </w:rPr>
        <w:footnoteReference w:id="14"/>
      </w:r>
    </w:p>
    <w:p w:rsidR="00AF705F" w:rsidRPr="009B6B66" w:rsidRDefault="00AF705F" w:rsidP="00AF705F">
      <w:pPr>
        <w:ind w:firstLine="425"/>
        <w:rPr>
          <w:rFonts w:asciiTheme="minorHAnsi" w:hAnsiTheme="minorHAnsi" w:cstheme="minorHAnsi"/>
          <w:lang w:val="en-US"/>
        </w:rPr>
      </w:pPr>
      <w:r>
        <w:rPr>
          <w:rFonts w:asciiTheme="minorHAnsi" w:hAnsiTheme="minorHAnsi" w:cstheme="minorHAnsi"/>
          <w:lang w:val="en-US"/>
        </w:rPr>
        <w:t>The most likely option is</w:t>
      </w:r>
      <w:r w:rsidRPr="009B6B66">
        <w:rPr>
          <w:rFonts w:asciiTheme="minorHAnsi" w:hAnsiTheme="minorHAnsi" w:cstheme="minorHAnsi"/>
          <w:lang w:val="en-US"/>
        </w:rPr>
        <w:t xml:space="preserve"> </w:t>
      </w:r>
      <w:r>
        <w:rPr>
          <w:rFonts w:asciiTheme="minorHAnsi" w:hAnsiTheme="minorHAnsi" w:cstheme="minorHAnsi"/>
          <w:lang w:val="en-US"/>
        </w:rPr>
        <w:t>that Jeremiah and Ezekiel began to show that the system of corporate personality was soon to fade out. It</w:t>
      </w:r>
      <w:r w:rsidRPr="009B6B66">
        <w:rPr>
          <w:rFonts w:asciiTheme="minorHAnsi" w:hAnsiTheme="minorHAnsi" w:cstheme="minorHAnsi"/>
          <w:lang w:val="en-US"/>
        </w:rPr>
        <w:t xml:space="preserve"> </w:t>
      </w:r>
      <w:r>
        <w:rPr>
          <w:rFonts w:asciiTheme="minorHAnsi" w:hAnsiTheme="minorHAnsi" w:cstheme="minorHAnsi"/>
          <w:lang w:val="en-US"/>
        </w:rPr>
        <w:t>was</w:t>
      </w:r>
      <w:r w:rsidRPr="009B6B66">
        <w:rPr>
          <w:rFonts w:asciiTheme="minorHAnsi" w:hAnsiTheme="minorHAnsi" w:cstheme="minorHAnsi"/>
          <w:lang w:val="en-US"/>
        </w:rPr>
        <w:t xml:space="preserve"> </w:t>
      </w:r>
      <w:r>
        <w:rPr>
          <w:rFonts w:asciiTheme="minorHAnsi" w:hAnsiTheme="minorHAnsi" w:cstheme="minorHAnsi"/>
          <w:lang w:val="en-US"/>
        </w:rPr>
        <w:t>meant</w:t>
      </w:r>
      <w:r w:rsidRPr="009B6B66">
        <w:rPr>
          <w:rFonts w:asciiTheme="minorHAnsi" w:hAnsiTheme="minorHAnsi" w:cstheme="minorHAnsi"/>
          <w:lang w:val="en-US"/>
        </w:rPr>
        <w:t xml:space="preserve"> </w:t>
      </w:r>
      <w:r>
        <w:rPr>
          <w:rFonts w:asciiTheme="minorHAnsi" w:hAnsiTheme="minorHAnsi" w:cstheme="minorHAnsi"/>
          <w:lang w:val="en-US"/>
        </w:rPr>
        <w:t>to</w:t>
      </w:r>
      <w:r w:rsidRPr="009B6B66">
        <w:rPr>
          <w:rFonts w:asciiTheme="minorHAnsi" w:hAnsiTheme="minorHAnsi" w:cstheme="minorHAnsi"/>
          <w:lang w:val="en-US"/>
        </w:rPr>
        <w:t xml:space="preserve"> </w:t>
      </w:r>
      <w:r>
        <w:rPr>
          <w:rFonts w:asciiTheme="minorHAnsi" w:hAnsiTheme="minorHAnsi" w:cstheme="minorHAnsi"/>
          <w:lang w:val="en-US"/>
        </w:rPr>
        <w:t>operate</w:t>
      </w:r>
      <w:r w:rsidRPr="009B6B66">
        <w:rPr>
          <w:rFonts w:asciiTheme="minorHAnsi" w:hAnsiTheme="minorHAnsi" w:cstheme="minorHAnsi"/>
          <w:lang w:val="en-US"/>
        </w:rPr>
        <w:t xml:space="preserve"> </w:t>
      </w:r>
      <w:r>
        <w:rPr>
          <w:rFonts w:asciiTheme="minorHAnsi" w:hAnsiTheme="minorHAnsi" w:cstheme="minorHAnsi"/>
          <w:lang w:val="en-US"/>
        </w:rPr>
        <w:t>until</w:t>
      </w:r>
      <w:r w:rsidRPr="009B6B66">
        <w:rPr>
          <w:rFonts w:asciiTheme="minorHAnsi" w:hAnsiTheme="minorHAnsi" w:cstheme="minorHAnsi"/>
          <w:lang w:val="en-US"/>
        </w:rPr>
        <w:t xml:space="preserve"> </w:t>
      </w:r>
      <w:r>
        <w:rPr>
          <w:rFonts w:asciiTheme="minorHAnsi" w:hAnsiTheme="minorHAnsi" w:cstheme="minorHAnsi"/>
          <w:lang w:val="en-US"/>
        </w:rPr>
        <w:t>the</w:t>
      </w:r>
      <w:r w:rsidRPr="009B6B66">
        <w:rPr>
          <w:rFonts w:asciiTheme="minorHAnsi" w:hAnsiTheme="minorHAnsi" w:cstheme="minorHAnsi"/>
          <w:lang w:val="en-US"/>
        </w:rPr>
        <w:t xml:space="preserve"> </w:t>
      </w:r>
      <w:r>
        <w:rPr>
          <w:rFonts w:asciiTheme="minorHAnsi" w:hAnsiTheme="minorHAnsi" w:cstheme="minorHAnsi"/>
          <w:lang w:val="en-US"/>
        </w:rPr>
        <w:t>coming</w:t>
      </w:r>
      <w:r w:rsidRPr="009B6B66">
        <w:rPr>
          <w:rFonts w:asciiTheme="minorHAnsi" w:hAnsiTheme="minorHAnsi" w:cstheme="minorHAnsi"/>
          <w:lang w:val="en-US"/>
        </w:rPr>
        <w:t xml:space="preserve"> </w:t>
      </w:r>
      <w:r>
        <w:rPr>
          <w:rFonts w:asciiTheme="minorHAnsi" w:hAnsiTheme="minorHAnsi" w:cstheme="minorHAnsi"/>
          <w:lang w:val="en-US"/>
        </w:rPr>
        <w:t>of</w:t>
      </w:r>
      <w:r w:rsidRPr="009B6B66">
        <w:rPr>
          <w:rFonts w:asciiTheme="minorHAnsi" w:hAnsiTheme="minorHAnsi" w:cstheme="minorHAnsi"/>
          <w:lang w:val="en-US"/>
        </w:rPr>
        <w:t xml:space="preserve"> </w:t>
      </w:r>
      <w:r>
        <w:rPr>
          <w:rFonts w:asciiTheme="minorHAnsi" w:hAnsiTheme="minorHAnsi" w:cstheme="minorHAnsi"/>
          <w:lang w:val="en-US"/>
        </w:rPr>
        <w:t>Messiah</w:t>
      </w:r>
      <w:r w:rsidRPr="009B6B66">
        <w:rPr>
          <w:rFonts w:asciiTheme="minorHAnsi" w:hAnsiTheme="minorHAnsi" w:cstheme="minorHAnsi"/>
          <w:lang w:val="en-US"/>
        </w:rPr>
        <w:t xml:space="preserve"> </w:t>
      </w:r>
      <w:r>
        <w:rPr>
          <w:rFonts w:asciiTheme="minorHAnsi" w:hAnsiTheme="minorHAnsi" w:cstheme="minorHAnsi"/>
          <w:lang w:val="en-US"/>
        </w:rPr>
        <w:t>to</w:t>
      </w:r>
      <w:r w:rsidRPr="009B6B66">
        <w:rPr>
          <w:rFonts w:asciiTheme="minorHAnsi" w:hAnsiTheme="minorHAnsi" w:cstheme="minorHAnsi"/>
          <w:lang w:val="en-US"/>
        </w:rPr>
        <w:t xml:space="preserve"> </w:t>
      </w:r>
      <w:r>
        <w:rPr>
          <w:rFonts w:asciiTheme="minorHAnsi" w:hAnsiTheme="minorHAnsi" w:cstheme="minorHAnsi"/>
          <w:lang w:val="en-US"/>
        </w:rPr>
        <w:t>prepare</w:t>
      </w:r>
      <w:r w:rsidRPr="009B6B66">
        <w:rPr>
          <w:rFonts w:asciiTheme="minorHAnsi" w:hAnsiTheme="minorHAnsi" w:cstheme="minorHAnsi"/>
          <w:lang w:val="en-US"/>
        </w:rPr>
        <w:t xml:space="preserve"> </w:t>
      </w:r>
      <w:r>
        <w:rPr>
          <w:rFonts w:asciiTheme="minorHAnsi" w:hAnsiTheme="minorHAnsi" w:cstheme="minorHAnsi"/>
          <w:lang w:val="en-US"/>
        </w:rPr>
        <w:t>people</w:t>
      </w:r>
      <w:r w:rsidRPr="009B6B66">
        <w:rPr>
          <w:rFonts w:asciiTheme="minorHAnsi" w:hAnsiTheme="minorHAnsi" w:cstheme="minorHAnsi"/>
          <w:lang w:val="en-US"/>
        </w:rPr>
        <w:t xml:space="preserve"> </w:t>
      </w:r>
      <w:r>
        <w:rPr>
          <w:rFonts w:asciiTheme="minorHAnsi" w:hAnsiTheme="minorHAnsi" w:cstheme="minorHAnsi"/>
          <w:lang w:val="en-US"/>
        </w:rPr>
        <w:t>to</w:t>
      </w:r>
      <w:r w:rsidRPr="009B6B66">
        <w:rPr>
          <w:rFonts w:asciiTheme="minorHAnsi" w:hAnsiTheme="minorHAnsi" w:cstheme="minorHAnsi"/>
          <w:lang w:val="en-US"/>
        </w:rPr>
        <w:t xml:space="preserve"> </w:t>
      </w:r>
      <w:r>
        <w:rPr>
          <w:rFonts w:asciiTheme="minorHAnsi" w:hAnsiTheme="minorHAnsi" w:cstheme="minorHAnsi"/>
          <w:lang w:val="en-US"/>
        </w:rPr>
        <w:t>conceptualize their position of solidarity with Christ (see chapter 8)</w:t>
      </w:r>
      <w:r w:rsidRPr="009B6B66">
        <w:rPr>
          <w:rFonts w:asciiTheme="minorHAnsi" w:hAnsiTheme="minorHAnsi" w:cstheme="minorHAnsi"/>
          <w:lang w:val="en-US"/>
        </w:rPr>
        <w:t xml:space="preserve">. </w:t>
      </w:r>
      <w:r>
        <w:rPr>
          <w:rFonts w:asciiTheme="minorHAnsi" w:hAnsiTheme="minorHAnsi" w:cstheme="minorHAnsi"/>
          <w:lang w:val="en-US"/>
        </w:rPr>
        <w:t>Thus</w:t>
      </w:r>
      <w:r w:rsidRPr="009B6B66">
        <w:rPr>
          <w:rFonts w:asciiTheme="minorHAnsi" w:hAnsiTheme="minorHAnsi" w:cstheme="minorHAnsi"/>
          <w:lang w:val="en-US"/>
        </w:rPr>
        <w:t xml:space="preserve">, </w:t>
      </w:r>
      <w:r>
        <w:rPr>
          <w:rFonts w:asciiTheme="minorHAnsi" w:hAnsiTheme="minorHAnsi" w:cstheme="minorHAnsi"/>
          <w:lang w:val="en-US"/>
        </w:rPr>
        <w:t>the</w:t>
      </w:r>
      <w:r w:rsidRPr="009B6B66">
        <w:rPr>
          <w:rFonts w:asciiTheme="minorHAnsi" w:hAnsiTheme="minorHAnsi" w:cstheme="minorHAnsi"/>
          <w:lang w:val="en-US"/>
        </w:rPr>
        <w:t xml:space="preserve"> </w:t>
      </w:r>
      <w:r>
        <w:rPr>
          <w:rFonts w:asciiTheme="minorHAnsi" w:hAnsiTheme="minorHAnsi" w:cstheme="minorHAnsi"/>
          <w:lang w:val="en-US"/>
        </w:rPr>
        <w:t>principle</w:t>
      </w:r>
      <w:r w:rsidRPr="009B6B66">
        <w:rPr>
          <w:rFonts w:asciiTheme="minorHAnsi" w:hAnsiTheme="minorHAnsi" w:cstheme="minorHAnsi"/>
          <w:lang w:val="en-US"/>
        </w:rPr>
        <w:t xml:space="preserve"> </w:t>
      </w:r>
      <w:r>
        <w:rPr>
          <w:rFonts w:asciiTheme="minorHAnsi" w:hAnsiTheme="minorHAnsi" w:cstheme="minorHAnsi"/>
          <w:lang w:val="en-US"/>
        </w:rPr>
        <w:t>remains</w:t>
      </w:r>
      <w:r w:rsidRPr="009B6B66">
        <w:rPr>
          <w:rFonts w:asciiTheme="minorHAnsi" w:hAnsiTheme="minorHAnsi" w:cstheme="minorHAnsi"/>
          <w:lang w:val="en-US"/>
        </w:rPr>
        <w:t xml:space="preserve"> </w:t>
      </w:r>
      <w:r>
        <w:rPr>
          <w:rFonts w:asciiTheme="minorHAnsi" w:hAnsiTheme="minorHAnsi" w:cstheme="minorHAnsi"/>
          <w:lang w:val="en-US"/>
        </w:rPr>
        <w:t>in</w:t>
      </w:r>
      <w:r w:rsidRPr="009B6B66">
        <w:rPr>
          <w:rFonts w:asciiTheme="minorHAnsi" w:hAnsiTheme="minorHAnsi" w:cstheme="minorHAnsi"/>
          <w:lang w:val="en-US"/>
        </w:rPr>
        <w:t xml:space="preserve"> </w:t>
      </w:r>
      <w:r>
        <w:rPr>
          <w:rFonts w:asciiTheme="minorHAnsi" w:hAnsiTheme="minorHAnsi" w:cstheme="minorHAnsi"/>
          <w:lang w:val="en-US"/>
        </w:rPr>
        <w:t>force</w:t>
      </w:r>
      <w:r w:rsidRPr="009B6B66">
        <w:rPr>
          <w:rFonts w:asciiTheme="minorHAnsi" w:hAnsiTheme="minorHAnsi" w:cstheme="minorHAnsi"/>
          <w:lang w:val="en-US"/>
        </w:rPr>
        <w:t xml:space="preserve"> </w:t>
      </w:r>
      <w:r>
        <w:rPr>
          <w:rFonts w:asciiTheme="minorHAnsi" w:hAnsiTheme="minorHAnsi" w:cstheme="minorHAnsi"/>
          <w:lang w:val="en-US"/>
        </w:rPr>
        <w:t>now only</w:t>
      </w:r>
      <w:r w:rsidRPr="009B6B66">
        <w:rPr>
          <w:rFonts w:asciiTheme="minorHAnsi" w:hAnsiTheme="minorHAnsi" w:cstheme="minorHAnsi"/>
          <w:lang w:val="en-US"/>
        </w:rPr>
        <w:t xml:space="preserve"> </w:t>
      </w:r>
      <w:r>
        <w:rPr>
          <w:rFonts w:asciiTheme="minorHAnsi" w:hAnsiTheme="minorHAnsi" w:cstheme="minorHAnsi"/>
          <w:lang w:val="en-US"/>
        </w:rPr>
        <w:t>in</w:t>
      </w:r>
      <w:r w:rsidRPr="009B6B66">
        <w:rPr>
          <w:rFonts w:asciiTheme="minorHAnsi" w:hAnsiTheme="minorHAnsi" w:cstheme="minorHAnsi"/>
          <w:lang w:val="en-US"/>
        </w:rPr>
        <w:t xml:space="preserve"> </w:t>
      </w:r>
      <w:r>
        <w:rPr>
          <w:rFonts w:asciiTheme="minorHAnsi" w:hAnsiTheme="minorHAnsi" w:cstheme="minorHAnsi"/>
          <w:lang w:val="en-US"/>
        </w:rPr>
        <w:t>a</w:t>
      </w:r>
      <w:r w:rsidRPr="009B6B66">
        <w:rPr>
          <w:rFonts w:asciiTheme="minorHAnsi" w:hAnsiTheme="minorHAnsi" w:cstheme="minorHAnsi"/>
          <w:lang w:val="en-US"/>
        </w:rPr>
        <w:t xml:space="preserve"> </w:t>
      </w:r>
      <w:r>
        <w:rPr>
          <w:rFonts w:asciiTheme="minorHAnsi" w:hAnsiTheme="minorHAnsi" w:cstheme="minorHAnsi"/>
          <w:lang w:val="en-US"/>
        </w:rPr>
        <w:t>limited</w:t>
      </w:r>
      <w:r w:rsidRPr="009B6B66">
        <w:rPr>
          <w:rFonts w:asciiTheme="minorHAnsi" w:hAnsiTheme="minorHAnsi" w:cstheme="minorHAnsi"/>
          <w:lang w:val="en-US"/>
        </w:rPr>
        <w:t xml:space="preserve"> </w:t>
      </w:r>
      <w:r>
        <w:rPr>
          <w:rFonts w:asciiTheme="minorHAnsi" w:hAnsiTheme="minorHAnsi" w:cstheme="minorHAnsi"/>
          <w:lang w:val="en-US"/>
        </w:rPr>
        <w:t>fashion in</w:t>
      </w:r>
      <w:r w:rsidRPr="009B6B66">
        <w:rPr>
          <w:rFonts w:asciiTheme="minorHAnsi" w:hAnsiTheme="minorHAnsi" w:cstheme="minorHAnsi"/>
          <w:lang w:val="en-US"/>
        </w:rPr>
        <w:t xml:space="preserve"> </w:t>
      </w:r>
      <w:r>
        <w:rPr>
          <w:rFonts w:asciiTheme="minorHAnsi" w:hAnsiTheme="minorHAnsi" w:cstheme="minorHAnsi"/>
          <w:lang w:val="en-US"/>
        </w:rPr>
        <w:t>the believer’s union with Christ as well as in God’s ongoing covenant with the descendants of Abraham</w:t>
      </w:r>
      <w:r w:rsidRPr="009B6B66">
        <w:rPr>
          <w:rFonts w:asciiTheme="minorHAnsi" w:hAnsiTheme="minorHAnsi" w:cstheme="minorHAnsi"/>
          <w:lang w:val="en-US"/>
        </w:rPr>
        <w:t xml:space="preserve">.  </w:t>
      </w:r>
      <w:r>
        <w:rPr>
          <w:rFonts w:asciiTheme="minorHAnsi" w:hAnsiTheme="minorHAnsi" w:cstheme="minorHAnsi"/>
          <w:lang w:val="en-US"/>
        </w:rPr>
        <w:t xml:space="preserve"> </w:t>
      </w:r>
    </w:p>
    <w:p w:rsidR="00AF705F" w:rsidRPr="009B6B66" w:rsidRDefault="00AF705F" w:rsidP="00AF705F">
      <w:pPr>
        <w:ind w:firstLine="426"/>
        <w:rPr>
          <w:rFonts w:asciiTheme="minorHAnsi" w:hAnsiTheme="minorHAnsi" w:cstheme="minorHAnsi"/>
          <w:lang w:val="en-US"/>
        </w:rPr>
      </w:pPr>
    </w:p>
    <w:p w:rsidR="00AF705F" w:rsidRPr="005F2477" w:rsidRDefault="00AF705F" w:rsidP="00AF705F">
      <w:pPr>
        <w:ind w:left="426"/>
        <w:rPr>
          <w:rFonts w:asciiTheme="minorHAnsi" w:hAnsiTheme="minorHAnsi" w:cstheme="minorHAnsi"/>
          <w:b/>
          <w:bCs/>
          <w:lang w:val="en-US"/>
        </w:rPr>
      </w:pPr>
      <w:r w:rsidRPr="005F2477">
        <w:rPr>
          <w:rFonts w:asciiTheme="minorHAnsi" w:hAnsiTheme="minorHAnsi" w:cstheme="minorHAnsi"/>
          <w:b/>
          <w:bCs/>
          <w:lang w:val="en-US"/>
        </w:rPr>
        <w:t>2.</w:t>
      </w:r>
      <w:r w:rsidRPr="00E64C26">
        <w:rPr>
          <w:rFonts w:asciiTheme="minorHAnsi" w:hAnsiTheme="minorHAnsi" w:cstheme="minorHAnsi"/>
          <w:b/>
          <w:bCs/>
          <w:lang w:val="en-US"/>
        </w:rPr>
        <w:t> </w:t>
      </w:r>
      <w:r>
        <w:rPr>
          <w:rFonts w:asciiTheme="minorHAnsi" w:hAnsiTheme="minorHAnsi" w:cstheme="minorHAnsi"/>
          <w:b/>
          <w:bCs/>
          <w:lang w:val="en-US"/>
        </w:rPr>
        <w:t>Inherited</w:t>
      </w:r>
      <w:r w:rsidRPr="005F2477">
        <w:rPr>
          <w:rFonts w:asciiTheme="minorHAnsi" w:hAnsiTheme="minorHAnsi" w:cstheme="minorHAnsi"/>
          <w:b/>
          <w:bCs/>
          <w:lang w:val="en-US"/>
        </w:rPr>
        <w:t xml:space="preserve"> </w:t>
      </w:r>
      <w:r>
        <w:rPr>
          <w:rFonts w:asciiTheme="minorHAnsi" w:hAnsiTheme="minorHAnsi" w:cstheme="minorHAnsi"/>
          <w:b/>
          <w:bCs/>
          <w:lang w:val="en-US"/>
        </w:rPr>
        <w:t>Depravity</w:t>
      </w:r>
    </w:p>
    <w:p w:rsidR="00AF705F" w:rsidRPr="005F2477" w:rsidRDefault="00AF705F" w:rsidP="00AF705F">
      <w:pPr>
        <w:ind w:firstLine="426"/>
        <w:rPr>
          <w:rFonts w:asciiTheme="minorHAnsi" w:hAnsiTheme="minorHAnsi" w:cstheme="minorHAnsi"/>
          <w:lang w:val="en-US"/>
        </w:rPr>
      </w:pPr>
    </w:p>
    <w:p w:rsidR="00AF705F" w:rsidRPr="005F2477" w:rsidRDefault="00AF705F" w:rsidP="00AF705F">
      <w:pPr>
        <w:ind w:firstLine="426"/>
        <w:rPr>
          <w:rFonts w:asciiTheme="minorHAnsi" w:hAnsiTheme="minorHAnsi" w:cstheme="minorHAnsi"/>
          <w:b/>
          <w:bCs/>
          <w:lang w:val="en-US"/>
        </w:rPr>
      </w:pPr>
      <w:r w:rsidRPr="002D7706">
        <w:rPr>
          <w:rFonts w:asciiTheme="minorHAnsi" w:hAnsiTheme="minorHAnsi" w:cstheme="minorHAnsi"/>
          <w:b/>
          <w:bCs/>
        </w:rPr>
        <w:t>а</w:t>
      </w:r>
      <w:r w:rsidRPr="005F2477">
        <w:rPr>
          <w:rFonts w:asciiTheme="minorHAnsi" w:hAnsiTheme="minorHAnsi" w:cstheme="minorHAnsi"/>
          <w:b/>
          <w:bCs/>
          <w:lang w:val="en-US"/>
        </w:rPr>
        <w:t xml:space="preserve">. </w:t>
      </w:r>
      <w:r>
        <w:rPr>
          <w:rFonts w:asciiTheme="minorHAnsi" w:hAnsiTheme="minorHAnsi" w:cstheme="minorHAnsi"/>
          <w:b/>
          <w:bCs/>
          <w:lang w:val="en-US"/>
        </w:rPr>
        <w:t>General</w:t>
      </w:r>
      <w:r w:rsidRPr="005F2477">
        <w:rPr>
          <w:rFonts w:asciiTheme="minorHAnsi" w:hAnsiTheme="minorHAnsi" w:cstheme="minorHAnsi"/>
          <w:b/>
          <w:bCs/>
          <w:lang w:val="en-US"/>
        </w:rPr>
        <w:t xml:space="preserve"> </w:t>
      </w:r>
      <w:r>
        <w:rPr>
          <w:rFonts w:asciiTheme="minorHAnsi" w:hAnsiTheme="minorHAnsi" w:cstheme="minorHAnsi"/>
          <w:b/>
          <w:bCs/>
          <w:lang w:val="en-US"/>
        </w:rPr>
        <w:t>Considerations</w:t>
      </w:r>
    </w:p>
    <w:p w:rsidR="00AF705F" w:rsidRPr="005F2477" w:rsidRDefault="00AF705F" w:rsidP="00AF705F">
      <w:pPr>
        <w:ind w:firstLine="426"/>
        <w:rPr>
          <w:rFonts w:asciiTheme="minorHAnsi" w:hAnsiTheme="minorHAnsi" w:cstheme="minorHAnsi"/>
          <w:lang w:val="en-US"/>
        </w:rPr>
      </w:pP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Let us examine in more detail the three elements of original sin, the first being inherited depravity. Human sinful nature, or “depravity,” is the distortion of human nature so that it has an innate tendency to sin. When we speak of “nature,” we mean how an object acts “naturally,” that is, when no outside factors are exerting an influence on it</w:t>
      </w:r>
      <w:r w:rsidRPr="00EB6B57">
        <w:rPr>
          <w:rFonts w:asciiTheme="minorHAnsi" w:hAnsiTheme="minorHAnsi" w:cstheme="minorHAnsi"/>
          <w:lang w:val="en-US"/>
        </w:rPr>
        <w:t xml:space="preserve">. </w:t>
      </w:r>
    </w:p>
    <w:p w:rsidR="00AF705F" w:rsidRPr="00EB6B57" w:rsidRDefault="00AF705F" w:rsidP="00AF705F">
      <w:pPr>
        <w:ind w:firstLine="426"/>
        <w:rPr>
          <w:rFonts w:asciiTheme="minorHAnsi" w:hAnsiTheme="minorHAnsi" w:cstheme="minorHAnsi"/>
          <w:lang w:val="en-US" w:bidi="he-IL"/>
        </w:rPr>
      </w:pPr>
      <w:r>
        <w:rPr>
          <w:rFonts w:asciiTheme="minorHAnsi" w:hAnsiTheme="minorHAnsi" w:cstheme="minorHAnsi"/>
          <w:lang w:val="en-US"/>
        </w:rPr>
        <w:t>Concerning fallen human nature, it sins “naturally.” Paul testifies, “W</w:t>
      </w:r>
      <w:r w:rsidRPr="00EB6B57">
        <w:rPr>
          <w:rFonts w:asciiTheme="minorHAnsi" w:hAnsiTheme="minorHAnsi" w:cstheme="minorHAnsi"/>
          <w:lang w:val="en-US"/>
        </w:rPr>
        <w:t>e too all formerly lived in the lusts of our flesh, indulging the desires of the flesh and of the mind, and were by nature chil</w:t>
      </w:r>
      <w:r>
        <w:rPr>
          <w:rFonts w:asciiTheme="minorHAnsi" w:hAnsiTheme="minorHAnsi" w:cstheme="minorHAnsi"/>
          <w:lang w:val="en-US"/>
        </w:rPr>
        <w:t>dren of wrath, even as the rest”</w:t>
      </w:r>
      <w:r w:rsidRPr="00EB6B57">
        <w:rPr>
          <w:rFonts w:asciiTheme="minorHAnsi" w:hAnsiTheme="minorHAnsi" w:cstheme="minorHAnsi"/>
          <w:lang w:val="en-US"/>
        </w:rPr>
        <w:t xml:space="preserve"> (Eph 2:3)</w:t>
      </w:r>
      <w:r>
        <w:rPr>
          <w:rFonts w:asciiTheme="minorHAnsi" w:hAnsiTheme="minorHAnsi" w:cstheme="minorHAnsi"/>
          <w:lang w:val="en-US"/>
        </w:rPr>
        <w:t>,</w:t>
      </w:r>
      <w:r w:rsidRPr="00EB6B57">
        <w:rPr>
          <w:rFonts w:asciiTheme="minorHAnsi" w:hAnsiTheme="minorHAnsi" w:cstheme="minorHAnsi"/>
          <w:lang w:val="en-US"/>
        </w:rPr>
        <w:t xml:space="preserve"> </w:t>
      </w:r>
      <w:r>
        <w:rPr>
          <w:rFonts w:asciiTheme="minorHAnsi" w:hAnsiTheme="minorHAnsi" w:cstheme="minorHAnsi"/>
          <w:lang w:val="en-US"/>
        </w:rPr>
        <w:t>and, “A</w:t>
      </w:r>
      <w:r w:rsidRPr="00EB6B57">
        <w:rPr>
          <w:rFonts w:asciiTheme="minorHAnsi" w:hAnsiTheme="minorHAnsi" w:cstheme="minorHAnsi"/>
          <w:lang w:val="en-US"/>
        </w:rPr>
        <w:t>ll have turned aside, together they have become useless; there is none who does good, there is not even one</w:t>
      </w:r>
      <w:r>
        <w:rPr>
          <w:rFonts w:asciiTheme="minorHAnsi" w:hAnsiTheme="minorHAnsi" w:cstheme="minorHAnsi"/>
          <w:lang w:val="en-US"/>
        </w:rPr>
        <w:t xml:space="preserve">” </w:t>
      </w:r>
      <w:r w:rsidRPr="00EB6B57">
        <w:rPr>
          <w:rFonts w:asciiTheme="minorHAnsi" w:hAnsiTheme="minorHAnsi" w:cstheme="minorHAnsi"/>
          <w:lang w:val="en-US"/>
        </w:rPr>
        <w:t xml:space="preserve">(Rom 3:12). </w:t>
      </w:r>
      <w:r>
        <w:rPr>
          <w:rFonts w:asciiTheme="minorHAnsi" w:hAnsiTheme="minorHAnsi" w:cstheme="minorHAnsi"/>
          <w:lang w:val="en-US"/>
        </w:rPr>
        <w:t>Jeremiah</w:t>
      </w:r>
      <w:r w:rsidRPr="00EB6B57">
        <w:rPr>
          <w:rFonts w:asciiTheme="minorHAnsi" w:hAnsiTheme="minorHAnsi" w:cstheme="minorHAnsi"/>
          <w:lang w:val="en-US"/>
        </w:rPr>
        <w:t xml:space="preserve"> </w:t>
      </w:r>
      <w:r>
        <w:rPr>
          <w:rFonts w:asciiTheme="minorHAnsi" w:hAnsiTheme="minorHAnsi" w:cstheme="minorHAnsi"/>
          <w:lang w:val="en-US"/>
        </w:rPr>
        <w:t>reveals</w:t>
      </w:r>
      <w:r w:rsidRPr="00EB6B57">
        <w:rPr>
          <w:rFonts w:asciiTheme="minorHAnsi" w:hAnsiTheme="minorHAnsi" w:cstheme="minorHAnsi"/>
          <w:lang w:val="en-US"/>
        </w:rPr>
        <w:t xml:space="preserve"> </w:t>
      </w:r>
      <w:r>
        <w:rPr>
          <w:rFonts w:asciiTheme="minorHAnsi" w:hAnsiTheme="minorHAnsi" w:cstheme="minorHAnsi"/>
          <w:lang w:val="en-US"/>
        </w:rPr>
        <w:t>that</w:t>
      </w:r>
      <w:r w:rsidRPr="00EB6B57">
        <w:rPr>
          <w:rFonts w:asciiTheme="minorHAnsi" w:hAnsiTheme="minorHAnsi" w:cstheme="minorHAnsi"/>
          <w:lang w:val="en-US"/>
        </w:rPr>
        <w:t xml:space="preserve"> </w:t>
      </w:r>
      <w:r>
        <w:rPr>
          <w:rFonts w:asciiTheme="minorHAnsi" w:hAnsiTheme="minorHAnsi" w:cstheme="minorHAnsi"/>
          <w:lang w:val="en-US"/>
        </w:rPr>
        <w:t>sinful</w:t>
      </w:r>
      <w:r w:rsidRPr="00EB6B57">
        <w:rPr>
          <w:rFonts w:asciiTheme="minorHAnsi" w:hAnsiTheme="minorHAnsi" w:cstheme="minorHAnsi"/>
          <w:lang w:val="en-US"/>
        </w:rPr>
        <w:t xml:space="preserve"> </w:t>
      </w:r>
      <w:r>
        <w:rPr>
          <w:rFonts w:asciiTheme="minorHAnsi" w:hAnsiTheme="minorHAnsi" w:cstheme="minorHAnsi"/>
          <w:lang w:val="en-US"/>
        </w:rPr>
        <w:t>humans</w:t>
      </w:r>
      <w:r w:rsidRPr="00EB6B57">
        <w:rPr>
          <w:rFonts w:asciiTheme="minorHAnsi" w:hAnsiTheme="minorHAnsi" w:cstheme="minorHAnsi"/>
          <w:lang w:val="en-US"/>
        </w:rPr>
        <w:t xml:space="preserve"> </w:t>
      </w:r>
      <w:r>
        <w:rPr>
          <w:rFonts w:asciiTheme="minorHAnsi" w:hAnsiTheme="minorHAnsi" w:cstheme="minorHAnsi"/>
          <w:lang w:val="en-US"/>
        </w:rPr>
        <w:t>cannot</w:t>
      </w:r>
      <w:r w:rsidRPr="00EB6B57">
        <w:rPr>
          <w:rFonts w:asciiTheme="minorHAnsi" w:hAnsiTheme="minorHAnsi" w:cstheme="minorHAnsi"/>
          <w:lang w:val="en-US"/>
        </w:rPr>
        <w:t xml:space="preserve"> </w:t>
      </w:r>
      <w:r>
        <w:rPr>
          <w:rFonts w:asciiTheme="minorHAnsi" w:hAnsiTheme="minorHAnsi" w:cstheme="minorHAnsi"/>
          <w:lang w:val="en-US"/>
        </w:rPr>
        <w:t>liberate themselves from their fallen condition: “</w:t>
      </w:r>
      <w:r w:rsidRPr="00EB6B57">
        <w:rPr>
          <w:rFonts w:asciiTheme="minorHAnsi" w:hAnsiTheme="minorHAnsi" w:cstheme="minorHAnsi"/>
          <w:lang w:val="en-US"/>
        </w:rPr>
        <w:t>Can</w:t>
      </w:r>
      <w:r>
        <w:rPr>
          <w:rFonts w:asciiTheme="minorHAnsi" w:hAnsiTheme="minorHAnsi" w:cstheme="minorHAnsi"/>
          <w:lang w:val="en-US"/>
        </w:rPr>
        <w:t xml:space="preserve"> the Ethiopian change his skin o</w:t>
      </w:r>
      <w:r w:rsidRPr="00EB6B57">
        <w:rPr>
          <w:rFonts w:asciiTheme="minorHAnsi" w:hAnsiTheme="minorHAnsi" w:cstheme="minorHAnsi"/>
          <w:lang w:val="en-US"/>
        </w:rPr>
        <w:t>r the leopard his spot</w:t>
      </w:r>
      <w:r>
        <w:rPr>
          <w:rFonts w:asciiTheme="minorHAnsi" w:hAnsiTheme="minorHAnsi" w:cstheme="minorHAnsi"/>
          <w:lang w:val="en-US"/>
        </w:rPr>
        <w:t>s? {Then} you also can do good who are accustomed to doing evil”</w:t>
      </w:r>
      <w:r w:rsidRPr="00EB6B57">
        <w:rPr>
          <w:rFonts w:asciiTheme="minorHAnsi" w:hAnsiTheme="minorHAnsi" w:cstheme="minorHAnsi"/>
          <w:lang w:val="en-US" w:bidi="he-IL"/>
        </w:rPr>
        <w:t xml:space="preserve"> (Jer 13:23). </w:t>
      </w:r>
      <w:r>
        <w:rPr>
          <w:rFonts w:asciiTheme="minorHAnsi" w:hAnsiTheme="minorHAnsi" w:cstheme="minorHAnsi"/>
          <w:lang w:val="en-US" w:bidi="he-IL"/>
        </w:rPr>
        <w:t>Similarly</w:t>
      </w:r>
      <w:r w:rsidRPr="00EB6B57">
        <w:rPr>
          <w:rFonts w:asciiTheme="minorHAnsi" w:hAnsiTheme="minorHAnsi" w:cstheme="minorHAnsi"/>
          <w:lang w:val="en-US" w:bidi="he-IL"/>
        </w:rPr>
        <w:t xml:space="preserve">, </w:t>
      </w:r>
      <w:r>
        <w:rPr>
          <w:rFonts w:asciiTheme="minorHAnsi" w:hAnsiTheme="minorHAnsi" w:cstheme="minorHAnsi"/>
          <w:lang w:val="en-US" w:bidi="he-IL"/>
        </w:rPr>
        <w:t>the Proverbs</w:t>
      </w:r>
      <w:r w:rsidRPr="00EB6B57">
        <w:rPr>
          <w:rFonts w:asciiTheme="minorHAnsi" w:hAnsiTheme="minorHAnsi" w:cstheme="minorHAnsi"/>
          <w:lang w:val="en-US" w:bidi="he-IL"/>
        </w:rPr>
        <w:t xml:space="preserve"> </w:t>
      </w:r>
      <w:r>
        <w:rPr>
          <w:rFonts w:asciiTheme="minorHAnsi" w:hAnsiTheme="minorHAnsi" w:cstheme="minorHAnsi"/>
          <w:lang w:val="en-US" w:bidi="he-IL"/>
        </w:rPr>
        <w:t>assert</w:t>
      </w:r>
      <w:r w:rsidRPr="00EB6B57">
        <w:rPr>
          <w:rFonts w:asciiTheme="minorHAnsi" w:hAnsiTheme="minorHAnsi" w:cstheme="minorHAnsi"/>
          <w:lang w:val="en-US" w:bidi="he-IL"/>
        </w:rPr>
        <w:t>, “</w:t>
      </w:r>
      <w:r>
        <w:rPr>
          <w:rFonts w:asciiTheme="minorHAnsi" w:hAnsiTheme="minorHAnsi" w:cstheme="minorHAnsi"/>
          <w:lang w:val="en-US" w:bidi="he-IL"/>
        </w:rPr>
        <w:t>Who can say, ‘</w:t>
      </w:r>
      <w:r w:rsidRPr="00EB6B57">
        <w:rPr>
          <w:rFonts w:asciiTheme="minorHAnsi" w:hAnsiTheme="minorHAnsi" w:cstheme="minorHAnsi"/>
          <w:lang w:val="en-US" w:bidi="he-IL"/>
        </w:rPr>
        <w:t xml:space="preserve">I have cleansed </w:t>
      </w:r>
      <w:r>
        <w:rPr>
          <w:rFonts w:asciiTheme="minorHAnsi" w:hAnsiTheme="minorHAnsi" w:cstheme="minorHAnsi"/>
          <w:lang w:val="en-US" w:bidi="he-IL"/>
        </w:rPr>
        <w:t>my heart, I am pure from my sin?’”</w:t>
      </w:r>
      <w:r w:rsidRPr="00EB6B57">
        <w:rPr>
          <w:rFonts w:asciiTheme="minorHAnsi" w:hAnsiTheme="minorHAnsi" w:cstheme="minorHAnsi"/>
          <w:lang w:val="en-US" w:bidi="he-IL"/>
        </w:rPr>
        <w:t xml:space="preserve"> (Prov 20:9). </w:t>
      </w:r>
      <w:r>
        <w:rPr>
          <w:rFonts w:asciiTheme="minorHAnsi" w:hAnsiTheme="minorHAnsi" w:cstheme="minorHAnsi"/>
          <w:lang w:val="en-US" w:bidi="he-IL"/>
        </w:rPr>
        <w:t>David adds, “</w:t>
      </w:r>
      <w:r w:rsidRPr="00EB6B57">
        <w:rPr>
          <w:rFonts w:asciiTheme="minorHAnsi" w:hAnsiTheme="minorHAnsi" w:cstheme="minorHAnsi"/>
          <w:lang w:val="en-US" w:bidi="he-IL"/>
        </w:rPr>
        <w:t xml:space="preserve">Behold, I </w:t>
      </w:r>
      <w:r>
        <w:rPr>
          <w:rFonts w:asciiTheme="minorHAnsi" w:hAnsiTheme="minorHAnsi" w:cstheme="minorHAnsi"/>
          <w:lang w:val="en-US" w:bidi="he-IL"/>
        </w:rPr>
        <w:t>was brought forth in iniquity, a</w:t>
      </w:r>
      <w:r w:rsidRPr="00EB6B57">
        <w:rPr>
          <w:rFonts w:asciiTheme="minorHAnsi" w:hAnsiTheme="minorHAnsi" w:cstheme="minorHAnsi"/>
          <w:lang w:val="en-US" w:bidi="he-IL"/>
        </w:rPr>
        <w:t>nd in sin my mother conceived me</w:t>
      </w:r>
      <w:r>
        <w:rPr>
          <w:rFonts w:asciiTheme="minorHAnsi" w:hAnsiTheme="minorHAnsi" w:cstheme="minorHAnsi"/>
          <w:lang w:val="en-US" w:bidi="he-IL"/>
        </w:rPr>
        <w:t xml:space="preserve">” </w:t>
      </w:r>
      <w:r w:rsidRPr="00EB6B57">
        <w:rPr>
          <w:rFonts w:asciiTheme="minorHAnsi" w:hAnsiTheme="minorHAnsi" w:cstheme="minorHAnsi"/>
          <w:lang w:val="en-US" w:bidi="he-IL"/>
        </w:rPr>
        <w:t xml:space="preserve">(Ps </w:t>
      </w:r>
      <w:r>
        <w:rPr>
          <w:rFonts w:asciiTheme="minorHAnsi" w:hAnsiTheme="minorHAnsi" w:cstheme="minorHAnsi"/>
          <w:lang w:val="en-US" w:bidi="he-IL"/>
        </w:rPr>
        <w:t>50:5</w:t>
      </w:r>
      <w:r w:rsidRPr="00EB6B57">
        <w:rPr>
          <w:rFonts w:asciiTheme="minorHAnsi" w:hAnsiTheme="minorHAnsi" w:cstheme="minorHAnsi"/>
          <w:lang w:val="en-US" w:bidi="he-IL"/>
        </w:rPr>
        <w:t xml:space="preserve">). </w:t>
      </w:r>
      <w:r>
        <w:rPr>
          <w:rFonts w:asciiTheme="minorHAnsi" w:hAnsiTheme="minorHAnsi" w:cstheme="minorHAnsi"/>
          <w:lang w:val="en-US" w:bidi="he-IL"/>
        </w:rPr>
        <w:t>James speaks of “</w:t>
      </w:r>
      <w:r w:rsidRPr="00EB6B57">
        <w:rPr>
          <w:rFonts w:asciiTheme="minorHAnsi" w:hAnsiTheme="minorHAnsi" w:cstheme="minorHAnsi"/>
          <w:lang w:val="en-US" w:bidi="he-IL"/>
        </w:rPr>
        <w:t>your pleasures that wage war in your members</w:t>
      </w:r>
      <w:r>
        <w:rPr>
          <w:rFonts w:asciiTheme="minorHAnsi" w:hAnsiTheme="minorHAnsi" w:cstheme="minorHAnsi"/>
          <w:lang w:val="en-US" w:bidi="he-IL"/>
        </w:rPr>
        <w:t>”</w:t>
      </w:r>
      <w:r w:rsidRPr="00EB6B57">
        <w:rPr>
          <w:rFonts w:asciiTheme="minorHAnsi" w:hAnsiTheme="minorHAnsi" w:cstheme="minorHAnsi"/>
          <w:lang w:val="en-US" w:bidi="he-IL"/>
        </w:rPr>
        <w:t xml:space="preserve"> (Jam 4:1).</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bidi="he-IL"/>
        </w:rPr>
        <w:t xml:space="preserve">The Bible reveals that people’s problem is within, in the heart. Jesus knew what the human heart was like </w:t>
      </w:r>
      <w:r w:rsidRPr="00EB6B57">
        <w:rPr>
          <w:rFonts w:asciiTheme="minorHAnsi" w:hAnsiTheme="minorHAnsi" w:cstheme="minorHAnsi"/>
          <w:lang w:val="en-US"/>
        </w:rPr>
        <w:t xml:space="preserve">(Jn 2:25), </w:t>
      </w:r>
      <w:r>
        <w:rPr>
          <w:rFonts w:asciiTheme="minorHAnsi" w:hAnsiTheme="minorHAnsi" w:cstheme="minorHAnsi"/>
          <w:lang w:val="en-US"/>
        </w:rPr>
        <w:t>that it is hardened</w:t>
      </w:r>
      <w:r w:rsidRPr="00EB6B57">
        <w:rPr>
          <w:rFonts w:asciiTheme="minorHAnsi" w:hAnsiTheme="minorHAnsi" w:cstheme="minorHAnsi"/>
          <w:lang w:val="en-US"/>
        </w:rPr>
        <w:t xml:space="preserve"> (Matt 19:8). </w:t>
      </w:r>
      <w:r>
        <w:rPr>
          <w:rFonts w:asciiTheme="minorHAnsi" w:hAnsiTheme="minorHAnsi" w:cstheme="minorHAnsi"/>
          <w:lang w:val="en-US"/>
        </w:rPr>
        <w:t>A bad tree cannot bear good fruit</w:t>
      </w:r>
      <w:r w:rsidRPr="00EB6B57">
        <w:rPr>
          <w:rFonts w:asciiTheme="minorHAnsi" w:hAnsiTheme="minorHAnsi" w:cstheme="minorHAnsi"/>
          <w:lang w:val="en-US"/>
        </w:rPr>
        <w:t xml:space="preserve"> (Matt 7:18). </w:t>
      </w:r>
      <w:r>
        <w:rPr>
          <w:rFonts w:asciiTheme="minorHAnsi" w:hAnsiTheme="minorHAnsi" w:cstheme="minorHAnsi"/>
          <w:lang w:val="en-US"/>
        </w:rPr>
        <w:t>Jesus taught, “</w:t>
      </w:r>
      <w:r w:rsidRPr="00EB6B57">
        <w:rPr>
          <w:rFonts w:asciiTheme="minorHAnsi" w:hAnsiTheme="minorHAnsi" w:cstheme="minorHAnsi"/>
          <w:lang w:val="en-US"/>
        </w:rPr>
        <w:t xml:space="preserve">For from within, out of the heart of men, proceed the evil thoughts, fornications, </w:t>
      </w:r>
      <w:r>
        <w:rPr>
          <w:rFonts w:asciiTheme="minorHAnsi" w:hAnsiTheme="minorHAnsi" w:cstheme="minorHAnsi"/>
          <w:lang w:val="en-US"/>
        </w:rPr>
        <w:t xml:space="preserve">thefts, murders, adulteries, </w:t>
      </w:r>
      <w:r w:rsidRPr="00EB6B57">
        <w:rPr>
          <w:rFonts w:asciiTheme="minorHAnsi" w:hAnsiTheme="minorHAnsi" w:cstheme="minorHAnsi"/>
          <w:lang w:val="en-US"/>
        </w:rPr>
        <w:t>deeds of coveting {and} wickedness, {as well} {as} deceit, sensuality, envy, sla</w:t>
      </w:r>
      <w:r>
        <w:rPr>
          <w:rFonts w:asciiTheme="minorHAnsi" w:hAnsiTheme="minorHAnsi" w:cstheme="minorHAnsi"/>
          <w:lang w:val="en-US"/>
        </w:rPr>
        <w:t>nder, pride {and} foolishness”</w:t>
      </w:r>
      <w:r w:rsidRPr="00EB6B57">
        <w:rPr>
          <w:rFonts w:asciiTheme="minorHAnsi" w:hAnsiTheme="minorHAnsi" w:cstheme="minorHAnsi"/>
          <w:lang w:val="en-US"/>
        </w:rPr>
        <w:t xml:space="preserve"> (Mk 7:21</w:t>
      </w:r>
      <w:r>
        <w:rPr>
          <w:rFonts w:asciiTheme="minorHAnsi" w:hAnsiTheme="minorHAnsi" w:cstheme="minorHAnsi"/>
          <w:lang w:val="en-US"/>
        </w:rPr>
        <w:t>-22</w:t>
      </w:r>
      <w:r w:rsidRPr="00EB6B57">
        <w:rPr>
          <w:rFonts w:asciiTheme="minorHAnsi" w:hAnsiTheme="minorHAnsi" w:cstheme="minorHAnsi"/>
          <w:lang w:val="en-US"/>
        </w:rPr>
        <w:t xml:space="preserve">). </w:t>
      </w:r>
      <w:r>
        <w:rPr>
          <w:rFonts w:asciiTheme="minorHAnsi" w:hAnsiTheme="minorHAnsi" w:cstheme="minorHAnsi"/>
          <w:lang w:val="en-US"/>
        </w:rPr>
        <w:t>Jeremiah concerns, “T</w:t>
      </w:r>
      <w:r w:rsidRPr="00EB6B57">
        <w:rPr>
          <w:rFonts w:asciiTheme="minorHAnsi" w:hAnsiTheme="minorHAnsi" w:cstheme="minorHAnsi"/>
          <w:lang w:val="en-US"/>
        </w:rPr>
        <w:t>he heart i</w:t>
      </w:r>
      <w:r>
        <w:rPr>
          <w:rFonts w:asciiTheme="minorHAnsi" w:hAnsiTheme="minorHAnsi" w:cstheme="minorHAnsi"/>
          <w:lang w:val="en-US"/>
        </w:rPr>
        <w:t>s more deceitful than all else a</w:t>
      </w:r>
      <w:r w:rsidRPr="00EB6B57">
        <w:rPr>
          <w:rFonts w:asciiTheme="minorHAnsi" w:hAnsiTheme="minorHAnsi" w:cstheme="minorHAnsi"/>
          <w:lang w:val="en-US"/>
        </w:rPr>
        <w:t xml:space="preserve">nd is desperately sick; </w:t>
      </w:r>
      <w:r>
        <w:rPr>
          <w:rFonts w:asciiTheme="minorHAnsi" w:hAnsiTheme="minorHAnsi" w:cstheme="minorHAnsi"/>
          <w:lang w:val="en-US"/>
        </w:rPr>
        <w:t>w</w:t>
      </w:r>
      <w:r w:rsidRPr="00EB6B57">
        <w:rPr>
          <w:rFonts w:asciiTheme="minorHAnsi" w:hAnsiTheme="minorHAnsi" w:cstheme="minorHAnsi"/>
          <w:lang w:val="en-US"/>
        </w:rPr>
        <w:t>ho can understand it?</w:t>
      </w:r>
      <w:r>
        <w:rPr>
          <w:rFonts w:asciiTheme="minorHAnsi" w:hAnsiTheme="minorHAnsi" w:cstheme="minorHAnsi"/>
          <w:lang w:val="en-US"/>
        </w:rPr>
        <w:t xml:space="preserve">” </w:t>
      </w:r>
      <w:r w:rsidRPr="00EB6B57">
        <w:rPr>
          <w:rFonts w:asciiTheme="minorHAnsi" w:hAnsiTheme="minorHAnsi" w:cstheme="minorHAnsi"/>
          <w:lang w:val="en-US"/>
        </w:rPr>
        <w:t xml:space="preserve">(Jer 17:9). </w:t>
      </w:r>
      <w:r>
        <w:rPr>
          <w:rFonts w:asciiTheme="minorHAnsi" w:hAnsiTheme="minorHAnsi" w:cstheme="minorHAnsi"/>
          <w:lang w:val="en-US"/>
        </w:rPr>
        <w:t>In Ecclesiastics, we read, “T</w:t>
      </w:r>
      <w:r w:rsidRPr="00EB6B57">
        <w:rPr>
          <w:rFonts w:asciiTheme="minorHAnsi" w:hAnsiTheme="minorHAnsi" w:cstheme="minorHAnsi"/>
          <w:lang w:val="en-US"/>
        </w:rPr>
        <w:t>he hearts of the sons of men are full of evil and insanity is in their hearts throughout their lives</w:t>
      </w:r>
      <w:r>
        <w:rPr>
          <w:rFonts w:asciiTheme="minorHAnsi" w:hAnsiTheme="minorHAnsi" w:cstheme="minorHAnsi"/>
          <w:lang w:val="en-US"/>
        </w:rPr>
        <w:t>”</w:t>
      </w:r>
      <w:r w:rsidRPr="00EB6B57">
        <w:rPr>
          <w:rFonts w:asciiTheme="minorHAnsi" w:hAnsiTheme="minorHAnsi" w:cstheme="minorHAnsi"/>
          <w:lang w:val="en-US"/>
        </w:rPr>
        <w:t xml:space="preserve"> (Ecc 9:3).</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The Bible, then, concludes that the fallen humans are dead in relation to God</w:t>
      </w:r>
      <w:r w:rsidRPr="00EB6B57">
        <w:rPr>
          <w:rFonts w:asciiTheme="minorHAnsi" w:hAnsiTheme="minorHAnsi" w:cstheme="minorHAnsi"/>
          <w:lang w:val="en-US"/>
        </w:rPr>
        <w:t xml:space="preserve"> (Col 2:13; Matt 8:22). </w:t>
      </w:r>
      <w:r>
        <w:rPr>
          <w:rFonts w:asciiTheme="minorHAnsi" w:hAnsiTheme="minorHAnsi" w:cstheme="minorHAnsi"/>
          <w:lang w:val="en-US"/>
        </w:rPr>
        <w:t xml:space="preserve">They are slaves to sin </w:t>
      </w:r>
      <w:r w:rsidRPr="00EB6B57">
        <w:rPr>
          <w:rFonts w:asciiTheme="minorHAnsi" w:hAnsiTheme="minorHAnsi" w:cstheme="minorHAnsi"/>
          <w:lang w:val="en-US"/>
        </w:rPr>
        <w:t xml:space="preserve">(Jn 8:34) </w:t>
      </w:r>
      <w:r>
        <w:rPr>
          <w:rFonts w:asciiTheme="minorHAnsi" w:hAnsiTheme="minorHAnsi" w:cstheme="minorHAnsi"/>
          <w:lang w:val="en-US"/>
        </w:rPr>
        <w:t>and love “darkness rather than light”</w:t>
      </w:r>
      <w:r w:rsidRPr="00EB6B57">
        <w:rPr>
          <w:rFonts w:asciiTheme="minorHAnsi" w:hAnsiTheme="minorHAnsi" w:cstheme="minorHAnsi"/>
          <w:lang w:val="en-US"/>
        </w:rPr>
        <w:t xml:space="preserve"> (Jn 3:19). </w:t>
      </w:r>
      <w:r>
        <w:rPr>
          <w:rFonts w:asciiTheme="minorHAnsi" w:hAnsiTheme="minorHAnsi" w:cstheme="minorHAnsi"/>
          <w:lang w:val="en-US"/>
        </w:rPr>
        <w:t>Since</w:t>
      </w:r>
      <w:r w:rsidRPr="00EB6B57">
        <w:rPr>
          <w:rFonts w:asciiTheme="minorHAnsi" w:hAnsiTheme="minorHAnsi" w:cstheme="minorHAnsi"/>
          <w:lang w:val="en-US"/>
        </w:rPr>
        <w:t xml:space="preserve"> </w:t>
      </w:r>
      <w:r>
        <w:rPr>
          <w:rFonts w:asciiTheme="minorHAnsi" w:hAnsiTheme="minorHAnsi" w:cstheme="minorHAnsi"/>
          <w:lang w:val="en-US"/>
        </w:rPr>
        <w:t>all</w:t>
      </w:r>
      <w:r w:rsidRPr="00EB6B57">
        <w:rPr>
          <w:rFonts w:asciiTheme="minorHAnsi" w:hAnsiTheme="minorHAnsi" w:cstheme="minorHAnsi"/>
          <w:lang w:val="en-US"/>
        </w:rPr>
        <w:t xml:space="preserve"> </w:t>
      </w:r>
      <w:r>
        <w:rPr>
          <w:rFonts w:asciiTheme="minorHAnsi" w:hAnsiTheme="minorHAnsi" w:cstheme="minorHAnsi"/>
          <w:lang w:val="en-US"/>
        </w:rPr>
        <w:t>people</w:t>
      </w:r>
      <w:r w:rsidRPr="00EB6B57">
        <w:rPr>
          <w:rFonts w:asciiTheme="minorHAnsi" w:hAnsiTheme="minorHAnsi" w:cstheme="minorHAnsi"/>
          <w:lang w:val="en-US"/>
        </w:rPr>
        <w:t xml:space="preserve"> </w:t>
      </w:r>
      <w:r>
        <w:rPr>
          <w:rFonts w:asciiTheme="minorHAnsi" w:hAnsiTheme="minorHAnsi" w:cstheme="minorHAnsi"/>
          <w:lang w:val="en-US"/>
        </w:rPr>
        <w:t>are</w:t>
      </w:r>
      <w:r w:rsidRPr="00EB6B57">
        <w:rPr>
          <w:rFonts w:asciiTheme="minorHAnsi" w:hAnsiTheme="minorHAnsi" w:cstheme="minorHAnsi"/>
          <w:lang w:val="en-US"/>
        </w:rPr>
        <w:t xml:space="preserve"> </w:t>
      </w:r>
      <w:r>
        <w:rPr>
          <w:rFonts w:asciiTheme="minorHAnsi" w:hAnsiTheme="minorHAnsi" w:cstheme="minorHAnsi"/>
          <w:lang w:val="en-US"/>
        </w:rPr>
        <w:t>polluted</w:t>
      </w:r>
      <w:r w:rsidRPr="00EB6B57">
        <w:rPr>
          <w:rFonts w:asciiTheme="minorHAnsi" w:hAnsiTheme="minorHAnsi" w:cstheme="minorHAnsi"/>
          <w:lang w:val="en-US"/>
        </w:rPr>
        <w:t xml:space="preserve"> </w:t>
      </w:r>
      <w:r>
        <w:rPr>
          <w:rFonts w:asciiTheme="minorHAnsi" w:hAnsiTheme="minorHAnsi" w:cstheme="minorHAnsi"/>
          <w:lang w:val="en-US"/>
        </w:rPr>
        <w:t>by</w:t>
      </w:r>
      <w:r w:rsidRPr="00EB6B57">
        <w:rPr>
          <w:rFonts w:asciiTheme="minorHAnsi" w:hAnsiTheme="minorHAnsi" w:cstheme="minorHAnsi"/>
          <w:lang w:val="en-US"/>
        </w:rPr>
        <w:t xml:space="preserve"> </w:t>
      </w:r>
      <w:r>
        <w:rPr>
          <w:rFonts w:asciiTheme="minorHAnsi" w:hAnsiTheme="minorHAnsi" w:cstheme="minorHAnsi"/>
          <w:lang w:val="en-US"/>
        </w:rPr>
        <w:t>sin</w:t>
      </w:r>
      <w:r w:rsidRPr="00EB6B57">
        <w:rPr>
          <w:rFonts w:asciiTheme="minorHAnsi" w:hAnsiTheme="minorHAnsi" w:cstheme="minorHAnsi"/>
          <w:lang w:val="en-US"/>
        </w:rPr>
        <w:t xml:space="preserve">, </w:t>
      </w:r>
      <w:r>
        <w:rPr>
          <w:rFonts w:asciiTheme="minorHAnsi" w:hAnsiTheme="minorHAnsi" w:cstheme="minorHAnsi"/>
          <w:lang w:val="en-US"/>
        </w:rPr>
        <w:t>we</w:t>
      </w:r>
      <w:r w:rsidRPr="00EB6B57">
        <w:rPr>
          <w:rFonts w:asciiTheme="minorHAnsi" w:hAnsiTheme="minorHAnsi" w:cstheme="minorHAnsi"/>
          <w:lang w:val="en-US"/>
        </w:rPr>
        <w:t xml:space="preserve"> </w:t>
      </w:r>
      <w:r>
        <w:rPr>
          <w:rFonts w:asciiTheme="minorHAnsi" w:hAnsiTheme="minorHAnsi" w:cstheme="minorHAnsi"/>
          <w:lang w:val="en-US"/>
        </w:rPr>
        <w:t>can</w:t>
      </w:r>
      <w:r w:rsidRPr="00EB6B57">
        <w:rPr>
          <w:rFonts w:asciiTheme="minorHAnsi" w:hAnsiTheme="minorHAnsi" w:cstheme="minorHAnsi"/>
          <w:lang w:val="en-US"/>
        </w:rPr>
        <w:t xml:space="preserve"> </w:t>
      </w:r>
      <w:r>
        <w:rPr>
          <w:rFonts w:asciiTheme="minorHAnsi" w:hAnsiTheme="minorHAnsi" w:cstheme="minorHAnsi"/>
          <w:lang w:val="en-US"/>
        </w:rPr>
        <w:t>characterize the entire race as “</w:t>
      </w:r>
      <w:r w:rsidRPr="00EB6B57">
        <w:rPr>
          <w:rFonts w:asciiTheme="minorHAnsi" w:hAnsiTheme="minorHAnsi" w:cstheme="minorHAnsi"/>
          <w:lang w:val="en-US"/>
        </w:rPr>
        <w:t>a crooked and perverse generation</w:t>
      </w:r>
      <w:r>
        <w:rPr>
          <w:rFonts w:asciiTheme="minorHAnsi" w:hAnsiTheme="minorHAnsi" w:cstheme="minorHAnsi"/>
          <w:lang w:val="en-US"/>
        </w:rPr>
        <w:t xml:space="preserve">” </w:t>
      </w:r>
      <w:r w:rsidRPr="00EB6B57">
        <w:rPr>
          <w:rFonts w:asciiTheme="minorHAnsi" w:hAnsiTheme="minorHAnsi" w:cstheme="minorHAnsi"/>
          <w:lang w:val="en-US"/>
        </w:rPr>
        <w:t xml:space="preserve">(Phil 2:15), </w:t>
      </w:r>
      <w:r>
        <w:rPr>
          <w:rFonts w:asciiTheme="minorHAnsi" w:hAnsiTheme="minorHAnsi" w:cstheme="minorHAnsi"/>
          <w:lang w:val="en-US"/>
        </w:rPr>
        <w:t xml:space="preserve">which is in rebellion against God </w:t>
      </w:r>
      <w:r w:rsidRPr="00EB6B57">
        <w:rPr>
          <w:rFonts w:asciiTheme="minorHAnsi" w:hAnsiTheme="minorHAnsi" w:cstheme="minorHAnsi"/>
          <w:lang w:val="en-US"/>
        </w:rPr>
        <w:t xml:space="preserve">(Acts 4:25-26). </w:t>
      </w:r>
      <w:r>
        <w:rPr>
          <w:rFonts w:asciiTheme="minorHAnsi" w:hAnsiTheme="minorHAnsi" w:cstheme="minorHAnsi"/>
          <w:lang w:val="en-US"/>
        </w:rPr>
        <w:t>Moreover</w:t>
      </w:r>
      <w:r w:rsidRPr="004B2354">
        <w:rPr>
          <w:rFonts w:asciiTheme="minorHAnsi" w:hAnsiTheme="minorHAnsi" w:cstheme="minorHAnsi"/>
          <w:lang w:val="en-US"/>
        </w:rPr>
        <w:t xml:space="preserve">, </w:t>
      </w:r>
      <w:r>
        <w:rPr>
          <w:rFonts w:asciiTheme="minorHAnsi" w:hAnsiTheme="minorHAnsi" w:cstheme="minorHAnsi"/>
          <w:lang w:val="en-US"/>
        </w:rPr>
        <w:t>Jesus</w:t>
      </w:r>
      <w:r w:rsidRPr="004B2354">
        <w:rPr>
          <w:rFonts w:asciiTheme="minorHAnsi" w:hAnsiTheme="minorHAnsi" w:cstheme="minorHAnsi"/>
          <w:lang w:val="en-US"/>
        </w:rPr>
        <w:t xml:space="preserve"> </w:t>
      </w:r>
      <w:r>
        <w:rPr>
          <w:rFonts w:asciiTheme="minorHAnsi" w:hAnsiTheme="minorHAnsi" w:cstheme="minorHAnsi"/>
          <w:lang w:val="en-US"/>
        </w:rPr>
        <w:t>testifies that the world’s “deeds are evil”</w:t>
      </w:r>
      <w:r w:rsidRPr="004B2354">
        <w:rPr>
          <w:rFonts w:asciiTheme="minorHAnsi" w:hAnsiTheme="minorHAnsi" w:cstheme="minorHAnsi"/>
          <w:lang w:val="en-US"/>
        </w:rPr>
        <w:t xml:space="preserve"> (Jn 7:7).</w:t>
      </w:r>
    </w:p>
    <w:p w:rsidR="00AF705F" w:rsidRDefault="00AF705F" w:rsidP="00AF705F">
      <w:pPr>
        <w:ind w:firstLine="426"/>
        <w:rPr>
          <w:rFonts w:asciiTheme="minorHAnsi" w:hAnsiTheme="minorHAnsi" w:cstheme="minorHAnsi"/>
          <w:lang w:val="en-US" w:bidi="he-IL"/>
        </w:rPr>
      </w:pPr>
      <w:r>
        <w:rPr>
          <w:rFonts w:asciiTheme="minorHAnsi" w:hAnsiTheme="minorHAnsi" w:cstheme="minorHAnsi"/>
          <w:lang w:val="en-US"/>
        </w:rPr>
        <w:t xml:space="preserve">The book of Proverbs devotes much attention to the “wicked.” It characterizes them as deceitful </w:t>
      </w:r>
      <w:r w:rsidRPr="004B2354">
        <w:rPr>
          <w:rFonts w:asciiTheme="minorHAnsi" w:hAnsiTheme="minorHAnsi" w:cstheme="minorHAnsi"/>
          <w:lang w:val="en-US" w:bidi="he-IL"/>
        </w:rPr>
        <w:t xml:space="preserve">(Prov 12:5), </w:t>
      </w:r>
      <w:r>
        <w:rPr>
          <w:rFonts w:asciiTheme="minorHAnsi" w:hAnsiTheme="minorHAnsi" w:cstheme="minorHAnsi"/>
          <w:lang w:val="en-US" w:bidi="he-IL"/>
        </w:rPr>
        <w:t>perverted</w:t>
      </w:r>
      <w:r w:rsidRPr="004B2354">
        <w:rPr>
          <w:rFonts w:asciiTheme="minorHAnsi" w:hAnsiTheme="minorHAnsi" w:cstheme="minorHAnsi"/>
          <w:lang w:val="en-US" w:bidi="he-IL"/>
        </w:rPr>
        <w:t xml:space="preserve"> (10:32; 21:8), </w:t>
      </w:r>
      <w:r>
        <w:rPr>
          <w:rFonts w:asciiTheme="minorHAnsi" w:hAnsiTheme="minorHAnsi" w:cstheme="minorHAnsi"/>
          <w:lang w:val="en-US" w:bidi="he-IL"/>
        </w:rPr>
        <w:t>arrogant</w:t>
      </w:r>
      <w:r w:rsidRPr="004B2354">
        <w:rPr>
          <w:rFonts w:asciiTheme="minorHAnsi" w:hAnsiTheme="minorHAnsi" w:cstheme="minorHAnsi"/>
          <w:lang w:val="en-US" w:bidi="he-IL"/>
        </w:rPr>
        <w:t xml:space="preserve"> (21:29), </w:t>
      </w:r>
      <w:r>
        <w:rPr>
          <w:rFonts w:asciiTheme="minorHAnsi" w:hAnsiTheme="minorHAnsi" w:cstheme="minorHAnsi"/>
          <w:lang w:val="en-US" w:bidi="he-IL"/>
        </w:rPr>
        <w:t>haters of God</w:t>
      </w:r>
      <w:r w:rsidRPr="004B2354">
        <w:rPr>
          <w:rFonts w:asciiTheme="minorHAnsi" w:hAnsiTheme="minorHAnsi" w:cstheme="minorHAnsi"/>
          <w:lang w:val="en-US" w:bidi="he-IL"/>
        </w:rPr>
        <w:t xml:space="preserve"> (14:2) </w:t>
      </w:r>
      <w:r>
        <w:rPr>
          <w:rFonts w:asciiTheme="minorHAnsi" w:hAnsiTheme="minorHAnsi" w:cstheme="minorHAnsi"/>
          <w:lang w:val="en-US" w:bidi="he-IL"/>
        </w:rPr>
        <w:t>and people</w:t>
      </w:r>
      <w:r w:rsidRPr="004B2354">
        <w:rPr>
          <w:rFonts w:asciiTheme="minorHAnsi" w:hAnsiTheme="minorHAnsi" w:cstheme="minorHAnsi"/>
          <w:lang w:val="en-US" w:bidi="he-IL"/>
        </w:rPr>
        <w:t xml:space="preserve"> (21:10), </w:t>
      </w:r>
      <w:r>
        <w:rPr>
          <w:rFonts w:asciiTheme="minorHAnsi" w:hAnsiTheme="minorHAnsi" w:cstheme="minorHAnsi"/>
          <w:lang w:val="en-US" w:bidi="he-IL"/>
        </w:rPr>
        <w:t>especially the righteous</w:t>
      </w:r>
      <w:r w:rsidRPr="004B2354">
        <w:rPr>
          <w:rFonts w:asciiTheme="minorHAnsi" w:hAnsiTheme="minorHAnsi" w:cstheme="minorHAnsi"/>
          <w:lang w:val="en-US" w:bidi="he-IL"/>
        </w:rPr>
        <w:t xml:space="preserve"> (29:10, 27), </w:t>
      </w:r>
      <w:r>
        <w:rPr>
          <w:rFonts w:asciiTheme="minorHAnsi" w:hAnsiTheme="minorHAnsi" w:cstheme="minorHAnsi"/>
          <w:lang w:val="en-US" w:bidi="he-IL"/>
        </w:rPr>
        <w:t>unconcerned about the poor</w:t>
      </w:r>
      <w:r w:rsidRPr="004B2354">
        <w:rPr>
          <w:rFonts w:asciiTheme="minorHAnsi" w:hAnsiTheme="minorHAnsi" w:cstheme="minorHAnsi"/>
          <w:lang w:val="en-US" w:bidi="he-IL"/>
        </w:rPr>
        <w:t xml:space="preserve"> (29:7), </w:t>
      </w:r>
      <w:r>
        <w:rPr>
          <w:rFonts w:asciiTheme="minorHAnsi" w:hAnsiTheme="minorHAnsi" w:cstheme="minorHAnsi"/>
          <w:lang w:val="en-US" w:bidi="he-IL"/>
        </w:rPr>
        <w:t>lovers of violence</w:t>
      </w:r>
      <w:r w:rsidRPr="004B2354">
        <w:rPr>
          <w:rFonts w:asciiTheme="minorHAnsi" w:hAnsiTheme="minorHAnsi" w:cstheme="minorHAnsi"/>
          <w:lang w:val="en-US" w:bidi="he-IL"/>
        </w:rPr>
        <w:t xml:space="preserve"> (13:2),</w:t>
      </w:r>
      <w:r>
        <w:rPr>
          <w:rFonts w:asciiTheme="minorHAnsi" w:hAnsiTheme="minorHAnsi" w:cstheme="minorHAnsi"/>
          <w:lang w:val="en-US" w:bidi="he-IL"/>
        </w:rPr>
        <w:t xml:space="preserve"> and</w:t>
      </w:r>
      <w:r w:rsidRPr="004B2354">
        <w:rPr>
          <w:rFonts w:asciiTheme="minorHAnsi" w:hAnsiTheme="minorHAnsi" w:cstheme="minorHAnsi"/>
          <w:lang w:val="en-US" w:bidi="he-IL"/>
        </w:rPr>
        <w:t xml:space="preserve"> </w:t>
      </w:r>
      <w:r>
        <w:rPr>
          <w:rFonts w:asciiTheme="minorHAnsi" w:hAnsiTheme="minorHAnsi" w:cstheme="minorHAnsi"/>
          <w:lang w:val="en-US" w:bidi="he-IL"/>
        </w:rPr>
        <w:t>perverse in speech</w:t>
      </w:r>
      <w:r w:rsidRPr="004B2354">
        <w:rPr>
          <w:rFonts w:asciiTheme="minorHAnsi" w:hAnsiTheme="minorHAnsi" w:cstheme="minorHAnsi"/>
          <w:lang w:val="en-US" w:bidi="he-IL"/>
        </w:rPr>
        <w:t xml:space="preserve"> (19:1). </w:t>
      </w:r>
      <w:r>
        <w:rPr>
          <w:rFonts w:asciiTheme="minorHAnsi" w:hAnsiTheme="minorHAnsi" w:cstheme="minorHAnsi"/>
          <w:lang w:val="en-US" w:bidi="he-IL"/>
        </w:rPr>
        <w:t>They slander</w:t>
      </w:r>
      <w:r w:rsidRPr="004B2354">
        <w:rPr>
          <w:rFonts w:asciiTheme="minorHAnsi" w:hAnsiTheme="minorHAnsi" w:cstheme="minorHAnsi"/>
          <w:lang w:val="en-US" w:bidi="he-IL"/>
        </w:rPr>
        <w:t xml:space="preserve"> (15:28; 11:9-11; 19:28), </w:t>
      </w:r>
      <w:r>
        <w:rPr>
          <w:rFonts w:asciiTheme="minorHAnsi" w:hAnsiTheme="minorHAnsi" w:cstheme="minorHAnsi"/>
          <w:lang w:val="en-US" w:bidi="he-IL"/>
        </w:rPr>
        <w:t>walk in darkness</w:t>
      </w:r>
      <w:r w:rsidRPr="004B2354">
        <w:rPr>
          <w:rFonts w:asciiTheme="minorHAnsi" w:hAnsiTheme="minorHAnsi" w:cstheme="minorHAnsi"/>
          <w:lang w:val="en-US" w:bidi="he-IL"/>
        </w:rPr>
        <w:t xml:space="preserve"> (4:19), </w:t>
      </w:r>
      <w:r>
        <w:rPr>
          <w:rFonts w:asciiTheme="minorHAnsi" w:hAnsiTheme="minorHAnsi" w:cstheme="minorHAnsi"/>
          <w:lang w:val="en-US" w:bidi="he-IL"/>
        </w:rPr>
        <w:t>do not understand justice</w:t>
      </w:r>
      <w:r w:rsidRPr="004B2354">
        <w:rPr>
          <w:rFonts w:asciiTheme="minorHAnsi" w:hAnsiTheme="minorHAnsi" w:cstheme="minorHAnsi"/>
          <w:lang w:val="en-US" w:bidi="he-IL"/>
        </w:rPr>
        <w:t xml:space="preserve"> (28:5), </w:t>
      </w:r>
      <w:r>
        <w:rPr>
          <w:rFonts w:asciiTheme="minorHAnsi" w:hAnsiTheme="minorHAnsi" w:cstheme="minorHAnsi"/>
          <w:lang w:val="en-US" w:bidi="he-IL"/>
        </w:rPr>
        <w:t>sew discord</w:t>
      </w:r>
      <w:r w:rsidRPr="004B2354">
        <w:rPr>
          <w:rFonts w:asciiTheme="minorHAnsi" w:hAnsiTheme="minorHAnsi" w:cstheme="minorHAnsi"/>
          <w:lang w:val="en-US" w:bidi="he-IL"/>
        </w:rPr>
        <w:t xml:space="preserve"> (Prov 6:14; 17:19), </w:t>
      </w:r>
      <w:r>
        <w:rPr>
          <w:rFonts w:asciiTheme="minorHAnsi" w:hAnsiTheme="minorHAnsi" w:cstheme="minorHAnsi"/>
          <w:lang w:val="en-US" w:bidi="he-IL"/>
        </w:rPr>
        <w:t>act</w:t>
      </w:r>
      <w:r w:rsidRPr="004B2354">
        <w:rPr>
          <w:rFonts w:asciiTheme="minorHAnsi" w:hAnsiTheme="minorHAnsi" w:cstheme="minorHAnsi"/>
          <w:lang w:val="en-US" w:bidi="he-IL"/>
        </w:rPr>
        <w:t xml:space="preserve"> disgustingly and shamefully</w:t>
      </w:r>
      <w:r>
        <w:rPr>
          <w:rFonts w:asciiTheme="minorHAnsi" w:hAnsiTheme="minorHAnsi" w:cstheme="minorHAnsi"/>
          <w:lang w:val="en-US" w:bidi="he-IL"/>
        </w:rPr>
        <w:t xml:space="preserve"> </w:t>
      </w:r>
      <w:r w:rsidRPr="004B2354">
        <w:rPr>
          <w:rFonts w:asciiTheme="minorHAnsi" w:hAnsiTheme="minorHAnsi" w:cstheme="minorHAnsi"/>
          <w:lang w:val="en-US" w:bidi="he-IL"/>
        </w:rPr>
        <w:t xml:space="preserve">(Prov 13:5), </w:t>
      </w:r>
      <w:r>
        <w:rPr>
          <w:rFonts w:asciiTheme="minorHAnsi" w:hAnsiTheme="minorHAnsi" w:cstheme="minorHAnsi"/>
          <w:lang w:val="en-US" w:bidi="he-IL"/>
        </w:rPr>
        <w:t>even mistreat animals</w:t>
      </w:r>
      <w:r w:rsidRPr="004B2354">
        <w:rPr>
          <w:rFonts w:asciiTheme="minorHAnsi" w:hAnsiTheme="minorHAnsi" w:cstheme="minorHAnsi"/>
          <w:lang w:val="en-US" w:bidi="he-IL"/>
        </w:rPr>
        <w:t xml:space="preserve"> (12:10).</w:t>
      </w:r>
    </w:p>
    <w:p w:rsidR="00AF705F" w:rsidRPr="004B2354" w:rsidRDefault="00AF705F" w:rsidP="00AF705F">
      <w:pPr>
        <w:ind w:firstLine="426"/>
        <w:rPr>
          <w:rFonts w:asciiTheme="minorHAnsi" w:hAnsiTheme="minorHAnsi" w:cstheme="minorHAnsi"/>
          <w:lang w:val="en-US"/>
        </w:rPr>
      </w:pPr>
      <w:r>
        <w:rPr>
          <w:rFonts w:asciiTheme="minorHAnsi" w:hAnsiTheme="minorHAnsi" w:cstheme="minorHAnsi"/>
          <w:lang w:val="en-US" w:bidi="he-IL"/>
        </w:rPr>
        <w:t>One can educate sinners, medicate them, apply remedial punishment, but they nonetheless remain sinners. People are born with a sinful nature and in order to resolve the dilemma, they must experience a new birth</w:t>
      </w:r>
      <w:r w:rsidRPr="004B2354">
        <w:rPr>
          <w:rFonts w:asciiTheme="minorHAnsi" w:hAnsiTheme="minorHAnsi" w:cstheme="minorHAnsi"/>
          <w:lang w:val="en-US"/>
        </w:rPr>
        <w:t xml:space="preserve">. </w:t>
      </w:r>
    </w:p>
    <w:p w:rsidR="00AF705F" w:rsidRPr="004B2354" w:rsidRDefault="00AF705F" w:rsidP="00AF705F">
      <w:pPr>
        <w:ind w:firstLine="426"/>
        <w:rPr>
          <w:rFonts w:asciiTheme="minorHAnsi" w:hAnsiTheme="minorHAnsi" w:cstheme="minorHAnsi"/>
          <w:lang w:val="en-US"/>
        </w:rPr>
      </w:pPr>
      <w:r>
        <w:rPr>
          <w:rFonts w:asciiTheme="minorHAnsi" w:hAnsiTheme="minorHAnsi" w:cstheme="minorHAnsi"/>
          <w:lang w:val="en-US"/>
        </w:rPr>
        <w:t>The</w:t>
      </w:r>
      <w:r w:rsidRPr="004B2354">
        <w:rPr>
          <w:rFonts w:asciiTheme="minorHAnsi" w:hAnsiTheme="minorHAnsi" w:cstheme="minorHAnsi"/>
          <w:lang w:val="en-US"/>
        </w:rPr>
        <w:t xml:space="preserve"> </w:t>
      </w:r>
      <w:r>
        <w:rPr>
          <w:rFonts w:asciiTheme="minorHAnsi" w:hAnsiTheme="minorHAnsi" w:cstheme="minorHAnsi"/>
          <w:lang w:val="en-US"/>
        </w:rPr>
        <w:t>term</w:t>
      </w:r>
      <w:r w:rsidRPr="004B2354">
        <w:rPr>
          <w:rFonts w:asciiTheme="minorHAnsi" w:hAnsiTheme="minorHAnsi" w:cstheme="minorHAnsi"/>
          <w:lang w:val="en-US"/>
        </w:rPr>
        <w:t xml:space="preserve"> </w:t>
      </w:r>
      <w:r>
        <w:rPr>
          <w:rFonts w:asciiTheme="minorHAnsi" w:hAnsiTheme="minorHAnsi" w:cstheme="minorHAnsi"/>
          <w:lang w:val="en-US"/>
        </w:rPr>
        <w:t>most</w:t>
      </w:r>
      <w:r w:rsidRPr="004B2354">
        <w:rPr>
          <w:rFonts w:asciiTheme="minorHAnsi" w:hAnsiTheme="minorHAnsi" w:cstheme="minorHAnsi"/>
          <w:lang w:val="en-US"/>
        </w:rPr>
        <w:t xml:space="preserve"> </w:t>
      </w:r>
      <w:r>
        <w:rPr>
          <w:rFonts w:asciiTheme="minorHAnsi" w:hAnsiTheme="minorHAnsi" w:cstheme="minorHAnsi"/>
          <w:lang w:val="en-US"/>
        </w:rPr>
        <w:t>often</w:t>
      </w:r>
      <w:r w:rsidRPr="004B2354">
        <w:rPr>
          <w:rFonts w:asciiTheme="minorHAnsi" w:hAnsiTheme="minorHAnsi" w:cstheme="minorHAnsi"/>
          <w:lang w:val="en-US"/>
        </w:rPr>
        <w:t xml:space="preserve"> </w:t>
      </w:r>
      <w:r>
        <w:rPr>
          <w:rFonts w:asciiTheme="minorHAnsi" w:hAnsiTheme="minorHAnsi" w:cstheme="minorHAnsi"/>
          <w:lang w:val="en-US"/>
        </w:rPr>
        <w:t>used</w:t>
      </w:r>
      <w:r w:rsidRPr="004B2354">
        <w:rPr>
          <w:rFonts w:asciiTheme="minorHAnsi" w:hAnsiTheme="minorHAnsi" w:cstheme="minorHAnsi"/>
          <w:lang w:val="en-US"/>
        </w:rPr>
        <w:t xml:space="preserve"> </w:t>
      </w:r>
      <w:r>
        <w:rPr>
          <w:rFonts w:asciiTheme="minorHAnsi" w:hAnsiTheme="minorHAnsi" w:cstheme="minorHAnsi"/>
          <w:lang w:val="en-US"/>
        </w:rPr>
        <w:t>in</w:t>
      </w:r>
      <w:r w:rsidRPr="004B2354">
        <w:rPr>
          <w:rFonts w:asciiTheme="minorHAnsi" w:hAnsiTheme="minorHAnsi" w:cstheme="minorHAnsi"/>
          <w:lang w:val="en-US"/>
        </w:rPr>
        <w:t xml:space="preserve"> </w:t>
      </w:r>
      <w:r>
        <w:rPr>
          <w:rFonts w:asciiTheme="minorHAnsi" w:hAnsiTheme="minorHAnsi" w:cstheme="minorHAnsi"/>
          <w:lang w:val="en-US"/>
        </w:rPr>
        <w:t>the</w:t>
      </w:r>
      <w:r w:rsidRPr="004B2354">
        <w:rPr>
          <w:rFonts w:asciiTheme="minorHAnsi" w:hAnsiTheme="minorHAnsi" w:cstheme="minorHAnsi"/>
          <w:lang w:val="en-US"/>
        </w:rPr>
        <w:t xml:space="preserve"> </w:t>
      </w:r>
      <w:r>
        <w:rPr>
          <w:rFonts w:asciiTheme="minorHAnsi" w:hAnsiTheme="minorHAnsi" w:cstheme="minorHAnsi"/>
          <w:lang w:val="en-US"/>
        </w:rPr>
        <w:t>New</w:t>
      </w:r>
      <w:r w:rsidRPr="004B2354">
        <w:rPr>
          <w:rFonts w:asciiTheme="minorHAnsi" w:hAnsiTheme="minorHAnsi" w:cstheme="minorHAnsi"/>
          <w:lang w:val="en-US"/>
        </w:rPr>
        <w:t xml:space="preserve"> </w:t>
      </w:r>
      <w:r>
        <w:rPr>
          <w:rFonts w:asciiTheme="minorHAnsi" w:hAnsiTheme="minorHAnsi" w:cstheme="minorHAnsi"/>
          <w:lang w:val="en-US"/>
        </w:rPr>
        <w:t>Testament</w:t>
      </w:r>
      <w:r w:rsidRPr="004B2354">
        <w:rPr>
          <w:rFonts w:asciiTheme="minorHAnsi" w:hAnsiTheme="minorHAnsi" w:cstheme="minorHAnsi"/>
          <w:lang w:val="en-US"/>
        </w:rPr>
        <w:t xml:space="preserve"> </w:t>
      </w:r>
      <w:r>
        <w:rPr>
          <w:rFonts w:asciiTheme="minorHAnsi" w:hAnsiTheme="minorHAnsi" w:cstheme="minorHAnsi"/>
          <w:lang w:val="en-US"/>
        </w:rPr>
        <w:t>to</w:t>
      </w:r>
      <w:r w:rsidRPr="004B2354">
        <w:rPr>
          <w:rFonts w:asciiTheme="minorHAnsi" w:hAnsiTheme="minorHAnsi" w:cstheme="minorHAnsi"/>
          <w:lang w:val="en-US"/>
        </w:rPr>
        <w:t xml:space="preserve"> </w:t>
      </w:r>
      <w:r>
        <w:rPr>
          <w:rFonts w:asciiTheme="minorHAnsi" w:hAnsiTheme="minorHAnsi" w:cstheme="minorHAnsi"/>
          <w:lang w:val="en-US"/>
        </w:rPr>
        <w:t>designate</w:t>
      </w:r>
      <w:r w:rsidRPr="004B2354">
        <w:rPr>
          <w:rFonts w:asciiTheme="minorHAnsi" w:hAnsiTheme="minorHAnsi" w:cstheme="minorHAnsi"/>
          <w:lang w:val="en-US"/>
        </w:rPr>
        <w:t xml:space="preserve"> </w:t>
      </w:r>
      <w:r>
        <w:rPr>
          <w:rFonts w:asciiTheme="minorHAnsi" w:hAnsiTheme="minorHAnsi" w:cstheme="minorHAnsi"/>
          <w:lang w:val="en-US"/>
        </w:rPr>
        <w:t>fallen</w:t>
      </w:r>
      <w:r w:rsidRPr="004B2354">
        <w:rPr>
          <w:rFonts w:asciiTheme="minorHAnsi" w:hAnsiTheme="minorHAnsi" w:cstheme="minorHAnsi"/>
          <w:lang w:val="en-US"/>
        </w:rPr>
        <w:t xml:space="preserve"> </w:t>
      </w:r>
      <w:r>
        <w:rPr>
          <w:rFonts w:asciiTheme="minorHAnsi" w:hAnsiTheme="minorHAnsi" w:cstheme="minorHAnsi"/>
          <w:lang w:val="en-US"/>
        </w:rPr>
        <w:t>human</w:t>
      </w:r>
      <w:r w:rsidRPr="004B2354">
        <w:rPr>
          <w:rFonts w:asciiTheme="minorHAnsi" w:hAnsiTheme="minorHAnsi" w:cstheme="minorHAnsi"/>
          <w:lang w:val="en-US"/>
        </w:rPr>
        <w:t xml:space="preserve"> </w:t>
      </w:r>
      <w:r>
        <w:rPr>
          <w:rFonts w:asciiTheme="minorHAnsi" w:hAnsiTheme="minorHAnsi" w:cstheme="minorHAnsi"/>
          <w:lang w:val="en-US"/>
        </w:rPr>
        <w:t>nature</w:t>
      </w:r>
      <w:r w:rsidRPr="004B2354">
        <w:rPr>
          <w:rFonts w:asciiTheme="minorHAnsi" w:hAnsiTheme="minorHAnsi" w:cstheme="minorHAnsi"/>
          <w:lang w:val="en-US"/>
        </w:rPr>
        <w:t xml:space="preserve"> </w:t>
      </w:r>
      <w:r>
        <w:rPr>
          <w:rFonts w:asciiTheme="minorHAnsi" w:hAnsiTheme="minorHAnsi" w:cstheme="minorHAnsi"/>
          <w:lang w:val="en-US"/>
        </w:rPr>
        <w:t>is</w:t>
      </w:r>
      <w:r w:rsidRPr="004B2354">
        <w:rPr>
          <w:rFonts w:asciiTheme="minorHAnsi" w:hAnsiTheme="minorHAnsi" w:cstheme="minorHAnsi"/>
          <w:lang w:val="en-US"/>
        </w:rPr>
        <w:t xml:space="preserve"> </w:t>
      </w:r>
      <w:r w:rsidRPr="002D7706">
        <w:rPr>
          <w:rFonts w:asciiTheme="minorHAnsi" w:hAnsiTheme="minorHAnsi" w:cstheme="minorHAnsi"/>
          <w:lang w:val="el-GR"/>
        </w:rPr>
        <w:t>σα</w:t>
      </w:r>
      <w:r w:rsidRPr="004B2354">
        <w:rPr>
          <w:rFonts w:asciiTheme="minorHAnsi" w:hAnsiTheme="minorHAnsi" w:cstheme="minorHAnsi"/>
          <w:lang w:val="en-US"/>
        </w:rPr>
        <w:t>́</w:t>
      </w:r>
      <w:r w:rsidRPr="002D7706">
        <w:rPr>
          <w:rFonts w:asciiTheme="minorHAnsi" w:hAnsiTheme="minorHAnsi" w:cstheme="minorHAnsi"/>
          <w:lang w:val="el-GR"/>
        </w:rPr>
        <w:t>ρξ</w:t>
      </w:r>
      <w:r w:rsidRPr="004B2354">
        <w:rPr>
          <w:rFonts w:asciiTheme="minorHAnsi" w:hAnsiTheme="minorHAnsi" w:cstheme="minorHAnsi"/>
          <w:lang w:val="en-US"/>
        </w:rPr>
        <w:t xml:space="preserve"> </w:t>
      </w:r>
      <w:r w:rsidRPr="004B2354">
        <w:rPr>
          <w:rFonts w:asciiTheme="minorHAnsi" w:hAnsiTheme="minorHAnsi" w:cstheme="minorHAnsi"/>
          <w:lang w:val="en-US" w:bidi="he-IL"/>
        </w:rPr>
        <w:t>(</w:t>
      </w:r>
      <w:r>
        <w:rPr>
          <w:rFonts w:asciiTheme="minorHAnsi" w:hAnsiTheme="minorHAnsi" w:cstheme="minorHAnsi"/>
          <w:i/>
          <w:iCs/>
          <w:lang w:val="en-US"/>
        </w:rPr>
        <w:t>sarks</w:t>
      </w:r>
      <w:r w:rsidRPr="004B2354">
        <w:rPr>
          <w:rFonts w:asciiTheme="minorHAnsi" w:hAnsiTheme="minorHAnsi" w:cstheme="minorHAnsi"/>
          <w:lang w:val="en-US"/>
        </w:rPr>
        <w:t>)</w:t>
      </w:r>
      <w:r>
        <w:rPr>
          <w:rFonts w:asciiTheme="minorHAnsi" w:hAnsiTheme="minorHAnsi" w:cstheme="minorHAnsi"/>
          <w:lang w:val="en-US"/>
        </w:rPr>
        <w:t>, usually translated “flesh.” The</w:t>
      </w:r>
      <w:r w:rsidRPr="004B2354">
        <w:rPr>
          <w:rFonts w:asciiTheme="minorHAnsi" w:hAnsiTheme="minorHAnsi" w:cstheme="minorHAnsi"/>
          <w:lang w:val="en-US"/>
        </w:rPr>
        <w:t xml:space="preserve"> </w:t>
      </w:r>
      <w:r>
        <w:rPr>
          <w:rFonts w:asciiTheme="minorHAnsi" w:hAnsiTheme="minorHAnsi" w:cstheme="minorHAnsi"/>
          <w:lang w:val="en-US"/>
        </w:rPr>
        <w:t>word</w:t>
      </w:r>
      <w:r w:rsidRPr="004B2354">
        <w:rPr>
          <w:rFonts w:asciiTheme="minorHAnsi" w:hAnsiTheme="minorHAnsi" w:cstheme="minorHAnsi"/>
          <w:lang w:val="en-US"/>
        </w:rPr>
        <w:t xml:space="preserve"> </w:t>
      </w:r>
      <w:r w:rsidRPr="002D7706">
        <w:rPr>
          <w:rFonts w:asciiTheme="minorHAnsi" w:hAnsiTheme="minorHAnsi" w:cstheme="minorHAnsi"/>
          <w:lang w:val="el-GR"/>
        </w:rPr>
        <w:t>σα</w:t>
      </w:r>
      <w:r w:rsidRPr="004B2354">
        <w:rPr>
          <w:rFonts w:asciiTheme="minorHAnsi" w:hAnsiTheme="minorHAnsi" w:cstheme="minorHAnsi"/>
          <w:lang w:val="en-US"/>
        </w:rPr>
        <w:t>́</w:t>
      </w:r>
      <w:r w:rsidRPr="002D7706">
        <w:rPr>
          <w:rFonts w:asciiTheme="minorHAnsi" w:hAnsiTheme="minorHAnsi" w:cstheme="minorHAnsi"/>
          <w:lang w:val="el-GR"/>
        </w:rPr>
        <w:t>ρξ</w:t>
      </w:r>
      <w:r w:rsidRPr="004B2354">
        <w:rPr>
          <w:rFonts w:asciiTheme="minorHAnsi" w:hAnsiTheme="minorHAnsi" w:cstheme="minorHAnsi"/>
          <w:lang w:val="en-US"/>
        </w:rPr>
        <w:t xml:space="preserve"> </w:t>
      </w:r>
      <w:r w:rsidRPr="004B2354">
        <w:rPr>
          <w:rFonts w:asciiTheme="minorHAnsi" w:hAnsiTheme="minorHAnsi" w:cstheme="minorHAnsi"/>
          <w:lang w:val="en-US" w:bidi="he-IL"/>
        </w:rPr>
        <w:t>(</w:t>
      </w:r>
      <w:r>
        <w:rPr>
          <w:rFonts w:asciiTheme="minorHAnsi" w:hAnsiTheme="minorHAnsi" w:cstheme="minorHAnsi"/>
          <w:i/>
          <w:iCs/>
          <w:lang w:val="en-US"/>
        </w:rPr>
        <w:t>sarks</w:t>
      </w:r>
      <w:r w:rsidRPr="004B2354">
        <w:rPr>
          <w:rFonts w:asciiTheme="minorHAnsi" w:hAnsiTheme="minorHAnsi" w:cstheme="minorHAnsi"/>
          <w:lang w:val="en-US"/>
        </w:rPr>
        <w:t xml:space="preserve">) </w:t>
      </w:r>
      <w:r>
        <w:rPr>
          <w:rFonts w:asciiTheme="minorHAnsi" w:hAnsiTheme="minorHAnsi" w:cstheme="minorHAnsi"/>
          <w:lang w:val="en-US"/>
        </w:rPr>
        <w:t>has</w:t>
      </w:r>
      <w:r w:rsidRPr="004B2354">
        <w:rPr>
          <w:rFonts w:asciiTheme="minorHAnsi" w:hAnsiTheme="minorHAnsi" w:cstheme="minorHAnsi"/>
          <w:lang w:val="en-US"/>
        </w:rPr>
        <w:t xml:space="preserve"> </w:t>
      </w:r>
      <w:r>
        <w:rPr>
          <w:rFonts w:asciiTheme="minorHAnsi" w:hAnsiTheme="minorHAnsi" w:cstheme="minorHAnsi"/>
          <w:lang w:val="en-US"/>
        </w:rPr>
        <w:t>many</w:t>
      </w:r>
      <w:r w:rsidRPr="004B2354">
        <w:rPr>
          <w:rFonts w:asciiTheme="minorHAnsi" w:hAnsiTheme="minorHAnsi" w:cstheme="minorHAnsi"/>
          <w:lang w:val="en-US"/>
        </w:rPr>
        <w:t xml:space="preserve"> </w:t>
      </w:r>
      <w:r>
        <w:rPr>
          <w:rFonts w:asciiTheme="minorHAnsi" w:hAnsiTheme="minorHAnsi" w:cstheme="minorHAnsi"/>
          <w:lang w:val="en-US"/>
        </w:rPr>
        <w:t>meanings</w:t>
      </w:r>
      <w:r w:rsidRPr="004B2354">
        <w:rPr>
          <w:rFonts w:asciiTheme="minorHAnsi" w:hAnsiTheme="minorHAnsi" w:cstheme="minorHAnsi"/>
          <w:lang w:val="en-US"/>
        </w:rPr>
        <w:t xml:space="preserve">. </w:t>
      </w:r>
      <w:r>
        <w:rPr>
          <w:rFonts w:asciiTheme="minorHAnsi" w:hAnsiTheme="minorHAnsi" w:cstheme="minorHAnsi"/>
          <w:lang w:val="en-US"/>
        </w:rPr>
        <w:t>It can refer to that which covers the bones, i.e., “meat,” as in Lu</w:t>
      </w:r>
      <w:r w:rsidRPr="004B2354">
        <w:rPr>
          <w:rFonts w:asciiTheme="minorHAnsi" w:hAnsiTheme="minorHAnsi" w:cstheme="minorHAnsi"/>
          <w:lang w:val="en-US"/>
        </w:rPr>
        <w:t>k</w:t>
      </w:r>
      <w:r>
        <w:rPr>
          <w:rFonts w:asciiTheme="minorHAnsi" w:hAnsiTheme="minorHAnsi" w:cstheme="minorHAnsi"/>
          <w:lang w:val="en-US"/>
        </w:rPr>
        <w:t>e</w:t>
      </w:r>
      <w:r w:rsidRPr="004B2354">
        <w:rPr>
          <w:rFonts w:asciiTheme="minorHAnsi" w:hAnsiTheme="minorHAnsi" w:cstheme="minorHAnsi"/>
          <w:lang w:val="en-US"/>
        </w:rPr>
        <w:t xml:space="preserve"> 24:39</w:t>
      </w:r>
      <w:r>
        <w:rPr>
          <w:rFonts w:asciiTheme="minorHAnsi" w:hAnsiTheme="minorHAnsi" w:cstheme="minorHAnsi"/>
          <w:lang w:val="en-US"/>
        </w:rPr>
        <w:t>: “</w:t>
      </w:r>
      <w:r w:rsidRPr="004B2354">
        <w:rPr>
          <w:rFonts w:asciiTheme="minorHAnsi" w:hAnsiTheme="minorHAnsi" w:cstheme="minorHAnsi"/>
          <w:lang w:val="en-US"/>
        </w:rPr>
        <w:t>See My hands and My feet, that it is I Myself; touch Me and see, for a spirit does not have flesh and bones as you see that I have</w:t>
      </w:r>
      <w:r>
        <w:rPr>
          <w:rFonts w:asciiTheme="minorHAnsi" w:hAnsiTheme="minorHAnsi" w:cstheme="minorHAnsi"/>
          <w:lang w:val="en-US"/>
        </w:rPr>
        <w:t>.” A</w:t>
      </w:r>
      <w:r w:rsidRPr="004B2354">
        <w:rPr>
          <w:rFonts w:asciiTheme="minorHAnsi" w:hAnsiTheme="minorHAnsi" w:cstheme="minorHAnsi"/>
          <w:lang w:val="en-US"/>
        </w:rPr>
        <w:t xml:space="preserve"> </w:t>
      </w:r>
      <w:r>
        <w:rPr>
          <w:rFonts w:asciiTheme="minorHAnsi" w:hAnsiTheme="minorHAnsi" w:cstheme="minorHAnsi"/>
          <w:lang w:val="en-US"/>
        </w:rPr>
        <w:t>second</w:t>
      </w:r>
      <w:r w:rsidRPr="004B2354">
        <w:rPr>
          <w:rFonts w:asciiTheme="minorHAnsi" w:hAnsiTheme="minorHAnsi" w:cstheme="minorHAnsi"/>
          <w:lang w:val="en-US"/>
        </w:rPr>
        <w:t xml:space="preserve"> </w:t>
      </w:r>
      <w:r>
        <w:rPr>
          <w:rFonts w:asciiTheme="minorHAnsi" w:hAnsiTheme="minorHAnsi" w:cstheme="minorHAnsi"/>
          <w:lang w:val="en-US"/>
        </w:rPr>
        <w:t>meaning</w:t>
      </w:r>
      <w:r w:rsidRPr="004B2354">
        <w:rPr>
          <w:rFonts w:asciiTheme="minorHAnsi" w:hAnsiTheme="minorHAnsi" w:cstheme="minorHAnsi"/>
          <w:lang w:val="en-US"/>
        </w:rPr>
        <w:t xml:space="preserve"> </w:t>
      </w:r>
      <w:r>
        <w:rPr>
          <w:rFonts w:asciiTheme="minorHAnsi" w:hAnsiTheme="minorHAnsi" w:cstheme="minorHAnsi"/>
          <w:lang w:val="en-US"/>
        </w:rPr>
        <w:t>is</w:t>
      </w:r>
      <w:r w:rsidRPr="004B2354">
        <w:rPr>
          <w:rFonts w:asciiTheme="minorHAnsi" w:hAnsiTheme="minorHAnsi" w:cstheme="minorHAnsi"/>
          <w:lang w:val="en-US"/>
        </w:rPr>
        <w:t xml:space="preserve"> </w:t>
      </w:r>
      <w:r>
        <w:rPr>
          <w:rFonts w:asciiTheme="minorHAnsi" w:hAnsiTheme="minorHAnsi" w:cstheme="minorHAnsi"/>
          <w:lang w:val="en-US"/>
        </w:rPr>
        <w:t>the</w:t>
      </w:r>
      <w:r w:rsidRPr="004B2354">
        <w:rPr>
          <w:rFonts w:asciiTheme="minorHAnsi" w:hAnsiTheme="minorHAnsi" w:cstheme="minorHAnsi"/>
          <w:lang w:val="en-US"/>
        </w:rPr>
        <w:t xml:space="preserve"> </w:t>
      </w:r>
      <w:r>
        <w:rPr>
          <w:rFonts w:asciiTheme="minorHAnsi" w:hAnsiTheme="minorHAnsi" w:cstheme="minorHAnsi"/>
          <w:lang w:val="en-US"/>
        </w:rPr>
        <w:t>body</w:t>
      </w:r>
      <w:r w:rsidRPr="004B2354">
        <w:rPr>
          <w:rFonts w:asciiTheme="minorHAnsi" w:hAnsiTheme="minorHAnsi" w:cstheme="minorHAnsi"/>
          <w:lang w:val="en-US"/>
        </w:rPr>
        <w:t xml:space="preserve"> </w:t>
      </w:r>
      <w:r>
        <w:rPr>
          <w:rFonts w:asciiTheme="minorHAnsi" w:hAnsiTheme="minorHAnsi" w:cstheme="minorHAnsi"/>
          <w:lang w:val="en-US"/>
        </w:rPr>
        <w:t>as</w:t>
      </w:r>
      <w:r w:rsidRPr="004B2354">
        <w:rPr>
          <w:rFonts w:asciiTheme="minorHAnsi" w:hAnsiTheme="minorHAnsi" w:cstheme="minorHAnsi"/>
          <w:lang w:val="en-US"/>
        </w:rPr>
        <w:t xml:space="preserve"> </w:t>
      </w:r>
      <w:r>
        <w:rPr>
          <w:rFonts w:asciiTheme="minorHAnsi" w:hAnsiTheme="minorHAnsi" w:cstheme="minorHAnsi"/>
          <w:lang w:val="en-US"/>
        </w:rPr>
        <w:t>a</w:t>
      </w:r>
      <w:r w:rsidRPr="004B2354">
        <w:rPr>
          <w:rFonts w:asciiTheme="minorHAnsi" w:hAnsiTheme="minorHAnsi" w:cstheme="minorHAnsi"/>
          <w:lang w:val="en-US"/>
        </w:rPr>
        <w:t xml:space="preserve"> </w:t>
      </w:r>
      <w:r>
        <w:rPr>
          <w:rFonts w:asciiTheme="minorHAnsi" w:hAnsiTheme="minorHAnsi" w:cstheme="minorHAnsi"/>
          <w:lang w:val="en-US"/>
        </w:rPr>
        <w:t>whole</w:t>
      </w:r>
      <w:r w:rsidRPr="004B2354">
        <w:rPr>
          <w:rFonts w:asciiTheme="minorHAnsi" w:hAnsiTheme="minorHAnsi" w:cstheme="minorHAnsi"/>
          <w:lang w:val="en-US"/>
        </w:rPr>
        <w:t xml:space="preserve">. </w:t>
      </w:r>
      <w:r>
        <w:rPr>
          <w:rFonts w:asciiTheme="minorHAnsi" w:hAnsiTheme="minorHAnsi" w:cstheme="minorHAnsi"/>
          <w:lang w:val="en-US"/>
        </w:rPr>
        <w:t>Ephesians</w:t>
      </w:r>
      <w:r w:rsidRPr="004B2354">
        <w:rPr>
          <w:rFonts w:asciiTheme="minorHAnsi" w:hAnsiTheme="minorHAnsi" w:cstheme="minorHAnsi"/>
          <w:lang w:val="en-US"/>
        </w:rPr>
        <w:t xml:space="preserve"> 5:29 </w:t>
      </w:r>
      <w:r>
        <w:rPr>
          <w:rFonts w:asciiTheme="minorHAnsi" w:hAnsiTheme="minorHAnsi" w:cstheme="minorHAnsi"/>
          <w:lang w:val="en-US"/>
        </w:rPr>
        <w:t>is</w:t>
      </w:r>
      <w:r w:rsidRPr="004B2354">
        <w:rPr>
          <w:rFonts w:asciiTheme="minorHAnsi" w:hAnsiTheme="minorHAnsi" w:cstheme="minorHAnsi"/>
          <w:lang w:val="en-US"/>
        </w:rPr>
        <w:t xml:space="preserve"> </w:t>
      </w:r>
      <w:r>
        <w:rPr>
          <w:rFonts w:asciiTheme="minorHAnsi" w:hAnsiTheme="minorHAnsi" w:cstheme="minorHAnsi"/>
          <w:lang w:val="en-US"/>
        </w:rPr>
        <w:t>an</w:t>
      </w:r>
      <w:r w:rsidRPr="004B2354">
        <w:rPr>
          <w:rFonts w:asciiTheme="minorHAnsi" w:hAnsiTheme="minorHAnsi" w:cstheme="minorHAnsi"/>
          <w:lang w:val="en-US"/>
        </w:rPr>
        <w:t xml:space="preserve"> </w:t>
      </w:r>
      <w:r>
        <w:rPr>
          <w:rFonts w:asciiTheme="minorHAnsi" w:hAnsiTheme="minorHAnsi" w:cstheme="minorHAnsi"/>
          <w:lang w:val="en-US"/>
        </w:rPr>
        <w:t>example</w:t>
      </w:r>
      <w:r w:rsidRPr="004B2354">
        <w:rPr>
          <w:rFonts w:asciiTheme="minorHAnsi" w:hAnsiTheme="minorHAnsi" w:cstheme="minorHAnsi"/>
          <w:lang w:val="en-US"/>
        </w:rPr>
        <w:t>: “</w:t>
      </w:r>
      <w:r>
        <w:rPr>
          <w:rFonts w:asciiTheme="minorHAnsi" w:hAnsiTheme="minorHAnsi" w:cstheme="minorHAnsi"/>
          <w:lang w:val="en-US"/>
        </w:rPr>
        <w:t>N</w:t>
      </w:r>
      <w:r w:rsidRPr="004B2354">
        <w:rPr>
          <w:rFonts w:asciiTheme="minorHAnsi" w:hAnsiTheme="minorHAnsi" w:cstheme="minorHAnsi"/>
          <w:lang w:val="en-US"/>
        </w:rPr>
        <w:t>o one ever hated his own flesh, but nourishes and cherishes it</w:t>
      </w:r>
      <w:r>
        <w:rPr>
          <w:rFonts w:asciiTheme="minorHAnsi" w:hAnsiTheme="minorHAnsi" w:cstheme="minorHAnsi"/>
          <w:lang w:val="en-US"/>
        </w:rPr>
        <w:t>.</w:t>
      </w:r>
      <w:r w:rsidRPr="004B2354">
        <w:rPr>
          <w:rFonts w:asciiTheme="minorHAnsi" w:hAnsiTheme="minorHAnsi" w:cstheme="minorHAnsi"/>
          <w:lang w:val="en-US"/>
        </w:rPr>
        <w:t>”</w:t>
      </w:r>
      <w:r>
        <w:rPr>
          <w:rFonts w:asciiTheme="minorHAnsi" w:hAnsiTheme="minorHAnsi" w:cstheme="minorHAnsi"/>
          <w:lang w:val="en-US"/>
        </w:rPr>
        <w:t xml:space="preserve"> Third, </w:t>
      </w:r>
      <w:r w:rsidRPr="002D7706">
        <w:rPr>
          <w:rFonts w:asciiTheme="minorHAnsi" w:hAnsiTheme="minorHAnsi" w:cstheme="minorHAnsi"/>
          <w:lang w:val="el-GR"/>
        </w:rPr>
        <w:t>σα</w:t>
      </w:r>
      <w:r w:rsidRPr="004B2354">
        <w:rPr>
          <w:rFonts w:asciiTheme="minorHAnsi" w:hAnsiTheme="minorHAnsi" w:cstheme="minorHAnsi"/>
          <w:lang w:val="en-US"/>
        </w:rPr>
        <w:t>́</w:t>
      </w:r>
      <w:r w:rsidRPr="002D7706">
        <w:rPr>
          <w:rFonts w:asciiTheme="minorHAnsi" w:hAnsiTheme="minorHAnsi" w:cstheme="minorHAnsi"/>
          <w:lang w:val="el-GR"/>
        </w:rPr>
        <w:t>ρξ</w:t>
      </w:r>
      <w:r w:rsidRPr="004B2354">
        <w:rPr>
          <w:rFonts w:asciiTheme="minorHAnsi" w:hAnsiTheme="minorHAnsi" w:cstheme="minorHAnsi"/>
          <w:lang w:val="en-US"/>
        </w:rPr>
        <w:t xml:space="preserve"> </w:t>
      </w:r>
      <w:r w:rsidRPr="004B2354">
        <w:rPr>
          <w:rFonts w:asciiTheme="minorHAnsi" w:hAnsiTheme="minorHAnsi" w:cstheme="minorHAnsi"/>
          <w:lang w:val="en-US" w:bidi="he-IL"/>
        </w:rPr>
        <w:t>(</w:t>
      </w:r>
      <w:r>
        <w:rPr>
          <w:rFonts w:asciiTheme="minorHAnsi" w:hAnsiTheme="minorHAnsi" w:cstheme="minorHAnsi"/>
          <w:i/>
          <w:iCs/>
          <w:lang w:val="en-US"/>
        </w:rPr>
        <w:t>sarks</w:t>
      </w:r>
      <w:r w:rsidRPr="004B2354">
        <w:rPr>
          <w:rFonts w:asciiTheme="minorHAnsi" w:hAnsiTheme="minorHAnsi" w:cstheme="minorHAnsi"/>
          <w:lang w:val="en-US"/>
        </w:rPr>
        <w:t>)</w:t>
      </w:r>
      <w:r>
        <w:rPr>
          <w:rFonts w:asciiTheme="minorHAnsi" w:hAnsiTheme="minorHAnsi" w:cstheme="minorHAnsi"/>
          <w:lang w:val="en-US"/>
        </w:rPr>
        <w:t xml:space="preserve"> can apply to the entire person. John 1:14 reveals that the “Word became flesh,” that is, the Son of God became a human person – in soul as well as in body</w:t>
      </w:r>
      <w:r w:rsidRPr="004B2354">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A</w:t>
      </w:r>
      <w:r w:rsidRPr="004B2354">
        <w:rPr>
          <w:rFonts w:asciiTheme="minorHAnsi" w:hAnsiTheme="minorHAnsi" w:cstheme="minorHAnsi"/>
          <w:lang w:val="en-US"/>
        </w:rPr>
        <w:t xml:space="preserve"> </w:t>
      </w:r>
      <w:r>
        <w:rPr>
          <w:rFonts w:asciiTheme="minorHAnsi" w:hAnsiTheme="minorHAnsi" w:cstheme="minorHAnsi"/>
          <w:lang w:val="en-US"/>
        </w:rPr>
        <w:t>fourth</w:t>
      </w:r>
      <w:r w:rsidRPr="004B2354">
        <w:rPr>
          <w:rFonts w:asciiTheme="minorHAnsi" w:hAnsiTheme="minorHAnsi" w:cstheme="minorHAnsi"/>
          <w:lang w:val="en-US"/>
        </w:rPr>
        <w:t xml:space="preserve"> </w:t>
      </w:r>
      <w:r>
        <w:rPr>
          <w:rFonts w:asciiTheme="minorHAnsi" w:hAnsiTheme="minorHAnsi" w:cstheme="minorHAnsi"/>
          <w:lang w:val="en-US"/>
        </w:rPr>
        <w:t>definition</w:t>
      </w:r>
      <w:r w:rsidRPr="004B2354">
        <w:rPr>
          <w:rFonts w:asciiTheme="minorHAnsi" w:hAnsiTheme="minorHAnsi" w:cstheme="minorHAnsi"/>
          <w:lang w:val="en-US"/>
        </w:rPr>
        <w:t xml:space="preserve"> </w:t>
      </w:r>
      <w:r>
        <w:rPr>
          <w:rFonts w:asciiTheme="minorHAnsi" w:hAnsiTheme="minorHAnsi" w:cstheme="minorHAnsi"/>
          <w:lang w:val="en-US"/>
        </w:rPr>
        <w:t>is</w:t>
      </w:r>
      <w:r w:rsidRPr="004B2354">
        <w:rPr>
          <w:rFonts w:asciiTheme="minorHAnsi" w:hAnsiTheme="minorHAnsi" w:cstheme="minorHAnsi"/>
          <w:lang w:val="en-US"/>
        </w:rPr>
        <w:t xml:space="preserve"> </w:t>
      </w:r>
      <w:r>
        <w:rPr>
          <w:rFonts w:asciiTheme="minorHAnsi" w:hAnsiTheme="minorHAnsi" w:cstheme="minorHAnsi"/>
          <w:lang w:val="en-US"/>
        </w:rPr>
        <w:t>heredity</w:t>
      </w:r>
      <w:r w:rsidRPr="004B2354">
        <w:rPr>
          <w:rFonts w:asciiTheme="minorHAnsi" w:hAnsiTheme="minorHAnsi" w:cstheme="minorHAnsi"/>
          <w:lang w:val="en-US"/>
        </w:rPr>
        <w:t xml:space="preserve"> </w:t>
      </w:r>
      <w:r>
        <w:rPr>
          <w:rFonts w:asciiTheme="minorHAnsi" w:hAnsiTheme="minorHAnsi" w:cstheme="minorHAnsi"/>
          <w:lang w:val="en-US"/>
        </w:rPr>
        <w:t>or</w:t>
      </w:r>
      <w:r w:rsidRPr="004B2354">
        <w:rPr>
          <w:rFonts w:asciiTheme="minorHAnsi" w:hAnsiTheme="minorHAnsi" w:cstheme="minorHAnsi"/>
          <w:lang w:val="en-US"/>
        </w:rPr>
        <w:t xml:space="preserve"> </w:t>
      </w:r>
      <w:r>
        <w:rPr>
          <w:rFonts w:asciiTheme="minorHAnsi" w:hAnsiTheme="minorHAnsi" w:cstheme="minorHAnsi"/>
          <w:lang w:val="en-US"/>
        </w:rPr>
        <w:t>origin</w:t>
      </w:r>
      <w:r w:rsidRPr="004B2354">
        <w:rPr>
          <w:rFonts w:asciiTheme="minorHAnsi" w:hAnsiTheme="minorHAnsi" w:cstheme="minorHAnsi"/>
          <w:lang w:val="en-US"/>
        </w:rPr>
        <w:t xml:space="preserve">. </w:t>
      </w:r>
      <w:r>
        <w:rPr>
          <w:rFonts w:asciiTheme="minorHAnsi" w:hAnsiTheme="minorHAnsi" w:cstheme="minorHAnsi"/>
          <w:lang w:val="en-US"/>
        </w:rPr>
        <w:t>Romans</w:t>
      </w:r>
      <w:r w:rsidRPr="004B2354">
        <w:rPr>
          <w:rFonts w:asciiTheme="minorHAnsi" w:hAnsiTheme="minorHAnsi" w:cstheme="minorHAnsi"/>
          <w:lang w:val="en-US"/>
        </w:rPr>
        <w:t xml:space="preserve"> 4:1 </w:t>
      </w:r>
      <w:r>
        <w:rPr>
          <w:rFonts w:asciiTheme="minorHAnsi" w:hAnsiTheme="minorHAnsi" w:cstheme="minorHAnsi"/>
          <w:lang w:val="en-US"/>
        </w:rPr>
        <w:t>declares</w:t>
      </w:r>
      <w:r w:rsidRPr="004B2354">
        <w:rPr>
          <w:rFonts w:asciiTheme="minorHAnsi" w:hAnsiTheme="minorHAnsi" w:cstheme="minorHAnsi"/>
          <w:lang w:val="en-US"/>
        </w:rPr>
        <w:t xml:space="preserve">, </w:t>
      </w:r>
      <w:r>
        <w:rPr>
          <w:rFonts w:asciiTheme="minorHAnsi" w:hAnsiTheme="minorHAnsi" w:cstheme="minorHAnsi"/>
          <w:lang w:val="en-US"/>
        </w:rPr>
        <w:t>“</w:t>
      </w:r>
      <w:r w:rsidRPr="004B2354">
        <w:rPr>
          <w:rFonts w:asciiTheme="minorHAnsi" w:hAnsiTheme="minorHAnsi" w:cstheme="minorHAnsi"/>
          <w:lang w:val="en-US"/>
        </w:rPr>
        <w:t>What then shall we say that Abraham, our forefather according to the flesh, has found?</w:t>
      </w:r>
      <w:r>
        <w:rPr>
          <w:rFonts w:asciiTheme="minorHAnsi" w:hAnsiTheme="minorHAnsi" w:cstheme="minorHAnsi"/>
          <w:lang w:val="en-US"/>
        </w:rPr>
        <w:t>” Here</w:t>
      </w:r>
      <w:r w:rsidRPr="004B2354">
        <w:rPr>
          <w:rFonts w:asciiTheme="minorHAnsi" w:hAnsiTheme="minorHAnsi" w:cstheme="minorHAnsi"/>
          <w:lang w:val="en-US"/>
        </w:rPr>
        <w:t xml:space="preserve">, </w:t>
      </w:r>
      <w:r w:rsidRPr="002D7706">
        <w:rPr>
          <w:rFonts w:asciiTheme="minorHAnsi" w:hAnsiTheme="minorHAnsi" w:cstheme="minorHAnsi"/>
          <w:lang w:val="el-GR"/>
        </w:rPr>
        <w:t>σα</w:t>
      </w:r>
      <w:r w:rsidRPr="004B2354">
        <w:rPr>
          <w:rFonts w:asciiTheme="minorHAnsi" w:hAnsiTheme="minorHAnsi" w:cstheme="minorHAnsi"/>
          <w:lang w:val="en-US"/>
        </w:rPr>
        <w:t>́</w:t>
      </w:r>
      <w:r w:rsidRPr="002D7706">
        <w:rPr>
          <w:rFonts w:asciiTheme="minorHAnsi" w:hAnsiTheme="minorHAnsi" w:cstheme="minorHAnsi"/>
          <w:lang w:val="el-GR"/>
        </w:rPr>
        <w:t>ρξ</w:t>
      </w:r>
      <w:r w:rsidRPr="004B2354">
        <w:rPr>
          <w:rFonts w:asciiTheme="minorHAnsi" w:hAnsiTheme="minorHAnsi" w:cstheme="minorHAnsi"/>
          <w:lang w:val="en-US"/>
        </w:rPr>
        <w:t xml:space="preserve"> </w:t>
      </w:r>
      <w:r w:rsidRPr="004B2354">
        <w:rPr>
          <w:rFonts w:asciiTheme="minorHAnsi" w:hAnsiTheme="minorHAnsi" w:cstheme="minorHAnsi"/>
          <w:lang w:val="en-US" w:bidi="he-IL"/>
        </w:rPr>
        <w:t>(</w:t>
      </w:r>
      <w:r>
        <w:rPr>
          <w:rFonts w:asciiTheme="minorHAnsi" w:hAnsiTheme="minorHAnsi" w:cstheme="minorHAnsi"/>
          <w:i/>
          <w:iCs/>
          <w:lang w:val="en-US"/>
        </w:rPr>
        <w:t>sarks</w:t>
      </w:r>
      <w:r w:rsidRPr="004B2354">
        <w:rPr>
          <w:rFonts w:asciiTheme="minorHAnsi" w:hAnsiTheme="minorHAnsi" w:cstheme="minorHAnsi"/>
          <w:lang w:val="en-US"/>
        </w:rPr>
        <w:t xml:space="preserve">) </w:t>
      </w:r>
      <w:r>
        <w:rPr>
          <w:rFonts w:asciiTheme="minorHAnsi" w:hAnsiTheme="minorHAnsi" w:cstheme="minorHAnsi"/>
          <w:lang w:val="en-US"/>
        </w:rPr>
        <w:t>points to Abraham as the forefather of the Jewish nation. A</w:t>
      </w:r>
      <w:r w:rsidRPr="004B2354">
        <w:rPr>
          <w:rFonts w:asciiTheme="minorHAnsi" w:hAnsiTheme="minorHAnsi" w:cstheme="minorHAnsi"/>
          <w:lang w:val="en-US"/>
        </w:rPr>
        <w:t xml:space="preserve"> </w:t>
      </w:r>
      <w:r>
        <w:rPr>
          <w:rFonts w:asciiTheme="minorHAnsi" w:hAnsiTheme="minorHAnsi" w:cstheme="minorHAnsi"/>
          <w:lang w:val="en-US"/>
        </w:rPr>
        <w:t>further</w:t>
      </w:r>
      <w:r w:rsidRPr="004B2354">
        <w:rPr>
          <w:rFonts w:asciiTheme="minorHAnsi" w:hAnsiTheme="minorHAnsi" w:cstheme="minorHAnsi"/>
          <w:lang w:val="en-US"/>
        </w:rPr>
        <w:t xml:space="preserve"> </w:t>
      </w:r>
      <w:r>
        <w:rPr>
          <w:rFonts w:asciiTheme="minorHAnsi" w:hAnsiTheme="minorHAnsi" w:cstheme="minorHAnsi"/>
          <w:lang w:val="en-US"/>
        </w:rPr>
        <w:t>meaning</w:t>
      </w:r>
      <w:r w:rsidRPr="004B2354">
        <w:rPr>
          <w:rFonts w:asciiTheme="minorHAnsi" w:hAnsiTheme="minorHAnsi" w:cstheme="minorHAnsi"/>
          <w:lang w:val="en-US"/>
        </w:rPr>
        <w:t xml:space="preserve"> </w:t>
      </w:r>
      <w:r>
        <w:rPr>
          <w:rFonts w:asciiTheme="minorHAnsi" w:hAnsiTheme="minorHAnsi" w:cstheme="minorHAnsi"/>
          <w:lang w:val="en-US"/>
        </w:rPr>
        <w:t>is</w:t>
      </w:r>
      <w:r w:rsidRPr="004B2354">
        <w:rPr>
          <w:rFonts w:asciiTheme="minorHAnsi" w:hAnsiTheme="minorHAnsi" w:cstheme="minorHAnsi"/>
          <w:lang w:val="en-US"/>
        </w:rPr>
        <w:t xml:space="preserve"> </w:t>
      </w:r>
      <w:r>
        <w:rPr>
          <w:rFonts w:asciiTheme="minorHAnsi" w:hAnsiTheme="minorHAnsi" w:cstheme="minorHAnsi"/>
          <w:lang w:val="en-US"/>
        </w:rPr>
        <w:t>human</w:t>
      </w:r>
      <w:r w:rsidRPr="004B2354">
        <w:rPr>
          <w:rFonts w:asciiTheme="minorHAnsi" w:hAnsiTheme="minorHAnsi" w:cstheme="minorHAnsi"/>
          <w:lang w:val="en-US"/>
        </w:rPr>
        <w:t xml:space="preserve"> </w:t>
      </w:r>
      <w:r>
        <w:rPr>
          <w:rFonts w:asciiTheme="minorHAnsi" w:hAnsiTheme="minorHAnsi" w:cstheme="minorHAnsi"/>
          <w:lang w:val="en-US"/>
        </w:rPr>
        <w:t>judgment</w:t>
      </w:r>
      <w:r w:rsidRPr="004B2354">
        <w:rPr>
          <w:rFonts w:asciiTheme="minorHAnsi" w:hAnsiTheme="minorHAnsi" w:cstheme="minorHAnsi"/>
          <w:lang w:val="en-US"/>
        </w:rPr>
        <w:t xml:space="preserve">: </w:t>
      </w:r>
      <w:r>
        <w:rPr>
          <w:rFonts w:asciiTheme="minorHAnsi" w:hAnsiTheme="minorHAnsi" w:cstheme="minorHAnsi"/>
          <w:lang w:val="en-US"/>
        </w:rPr>
        <w:t>“</w:t>
      </w:r>
      <w:r w:rsidRPr="004B2354">
        <w:rPr>
          <w:rFonts w:asciiTheme="minorHAnsi" w:hAnsiTheme="minorHAnsi" w:cstheme="minorHAnsi"/>
          <w:lang w:val="en-US"/>
        </w:rPr>
        <w:t>You judge according to the flesh</w:t>
      </w:r>
      <w:r>
        <w:rPr>
          <w:rFonts w:asciiTheme="minorHAnsi" w:hAnsiTheme="minorHAnsi" w:cstheme="minorHAnsi"/>
          <w:lang w:val="en-US"/>
        </w:rPr>
        <w:t>” (</w:t>
      </w:r>
      <w:r w:rsidRPr="004B2354">
        <w:rPr>
          <w:rFonts w:asciiTheme="minorHAnsi" w:hAnsiTheme="minorHAnsi" w:cstheme="minorHAnsi"/>
          <w:lang w:val="en-US"/>
        </w:rPr>
        <w:t>Jn 8:15</w:t>
      </w:r>
      <w:r>
        <w:rPr>
          <w:rFonts w:asciiTheme="minorHAnsi" w:hAnsiTheme="minorHAnsi" w:cstheme="minorHAnsi"/>
          <w:lang w:val="en-US"/>
        </w:rPr>
        <w:t>). Jesus</w:t>
      </w:r>
      <w:r w:rsidRPr="004B2354">
        <w:rPr>
          <w:rFonts w:asciiTheme="minorHAnsi" w:hAnsiTheme="minorHAnsi" w:cstheme="minorHAnsi"/>
          <w:lang w:val="en-US"/>
        </w:rPr>
        <w:t xml:space="preserve"> </w:t>
      </w:r>
      <w:r>
        <w:rPr>
          <w:rFonts w:asciiTheme="minorHAnsi" w:hAnsiTheme="minorHAnsi" w:cstheme="minorHAnsi"/>
          <w:lang w:val="en-US"/>
        </w:rPr>
        <w:t>rebuked</w:t>
      </w:r>
      <w:r w:rsidRPr="004B2354">
        <w:rPr>
          <w:rFonts w:asciiTheme="minorHAnsi" w:hAnsiTheme="minorHAnsi" w:cstheme="minorHAnsi"/>
          <w:lang w:val="en-US"/>
        </w:rPr>
        <w:t xml:space="preserve"> </w:t>
      </w:r>
      <w:r>
        <w:rPr>
          <w:rFonts w:asciiTheme="minorHAnsi" w:hAnsiTheme="minorHAnsi" w:cstheme="minorHAnsi"/>
          <w:lang w:val="en-US"/>
        </w:rPr>
        <w:t>the</w:t>
      </w:r>
      <w:r w:rsidRPr="004B2354">
        <w:rPr>
          <w:rFonts w:asciiTheme="minorHAnsi" w:hAnsiTheme="minorHAnsi" w:cstheme="minorHAnsi"/>
          <w:lang w:val="en-US"/>
        </w:rPr>
        <w:t xml:space="preserve"> </w:t>
      </w:r>
      <w:r>
        <w:rPr>
          <w:rFonts w:asciiTheme="minorHAnsi" w:hAnsiTheme="minorHAnsi" w:cstheme="minorHAnsi"/>
          <w:lang w:val="en-US"/>
        </w:rPr>
        <w:t>Pharisees</w:t>
      </w:r>
      <w:r w:rsidRPr="004B2354">
        <w:rPr>
          <w:rFonts w:asciiTheme="minorHAnsi" w:hAnsiTheme="minorHAnsi" w:cstheme="minorHAnsi"/>
          <w:lang w:val="en-US"/>
        </w:rPr>
        <w:t xml:space="preserve"> </w:t>
      </w:r>
      <w:r>
        <w:rPr>
          <w:rFonts w:asciiTheme="minorHAnsi" w:hAnsiTheme="minorHAnsi" w:cstheme="minorHAnsi"/>
          <w:lang w:val="en-US"/>
        </w:rPr>
        <w:t>in</w:t>
      </w:r>
      <w:r w:rsidRPr="004B2354">
        <w:rPr>
          <w:rFonts w:asciiTheme="minorHAnsi" w:hAnsiTheme="minorHAnsi" w:cstheme="minorHAnsi"/>
          <w:lang w:val="en-US"/>
        </w:rPr>
        <w:t xml:space="preserve"> </w:t>
      </w:r>
      <w:r>
        <w:rPr>
          <w:rFonts w:asciiTheme="minorHAnsi" w:hAnsiTheme="minorHAnsi" w:cstheme="minorHAnsi"/>
          <w:lang w:val="en-US"/>
        </w:rPr>
        <w:t>that</w:t>
      </w:r>
      <w:r w:rsidRPr="004B2354">
        <w:rPr>
          <w:rFonts w:asciiTheme="minorHAnsi" w:hAnsiTheme="minorHAnsi" w:cstheme="minorHAnsi"/>
          <w:lang w:val="en-US"/>
        </w:rPr>
        <w:t xml:space="preserve"> </w:t>
      </w:r>
      <w:r>
        <w:rPr>
          <w:rFonts w:asciiTheme="minorHAnsi" w:hAnsiTheme="minorHAnsi" w:cstheme="minorHAnsi"/>
          <w:lang w:val="en-US"/>
        </w:rPr>
        <w:t>they judged based merely on externals, not understanding the essence of the matter</w:t>
      </w:r>
      <w:r w:rsidRPr="004B2354">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 xml:space="preserve">A sixth application of </w:t>
      </w:r>
      <w:r w:rsidRPr="002D7706">
        <w:rPr>
          <w:rFonts w:asciiTheme="minorHAnsi" w:hAnsiTheme="minorHAnsi" w:cstheme="minorHAnsi"/>
          <w:lang w:val="el-GR"/>
        </w:rPr>
        <w:t>σα</w:t>
      </w:r>
      <w:r w:rsidRPr="004B2354">
        <w:rPr>
          <w:rFonts w:asciiTheme="minorHAnsi" w:hAnsiTheme="minorHAnsi" w:cstheme="minorHAnsi"/>
          <w:lang w:val="en-US"/>
        </w:rPr>
        <w:t>́</w:t>
      </w:r>
      <w:r w:rsidRPr="002D7706">
        <w:rPr>
          <w:rFonts w:asciiTheme="minorHAnsi" w:hAnsiTheme="minorHAnsi" w:cstheme="minorHAnsi"/>
          <w:lang w:val="el-GR"/>
        </w:rPr>
        <w:t>ρξ</w:t>
      </w:r>
      <w:r w:rsidRPr="004B2354">
        <w:rPr>
          <w:rFonts w:asciiTheme="minorHAnsi" w:hAnsiTheme="minorHAnsi" w:cstheme="minorHAnsi"/>
          <w:lang w:val="en-US"/>
        </w:rPr>
        <w:t xml:space="preserve"> </w:t>
      </w:r>
      <w:r w:rsidRPr="004B2354">
        <w:rPr>
          <w:rFonts w:asciiTheme="minorHAnsi" w:hAnsiTheme="minorHAnsi" w:cstheme="minorHAnsi"/>
          <w:lang w:val="en-US" w:bidi="he-IL"/>
        </w:rPr>
        <w:t>(</w:t>
      </w:r>
      <w:r>
        <w:rPr>
          <w:rFonts w:asciiTheme="minorHAnsi" w:hAnsiTheme="minorHAnsi" w:cstheme="minorHAnsi"/>
          <w:i/>
          <w:iCs/>
          <w:lang w:val="en-US"/>
        </w:rPr>
        <w:t>sarks</w:t>
      </w:r>
      <w:r w:rsidRPr="004B2354">
        <w:rPr>
          <w:rFonts w:asciiTheme="minorHAnsi" w:hAnsiTheme="minorHAnsi" w:cstheme="minorHAnsi"/>
          <w:lang w:val="en-US"/>
        </w:rPr>
        <w:t xml:space="preserve">) </w:t>
      </w:r>
      <w:r>
        <w:rPr>
          <w:rFonts w:asciiTheme="minorHAnsi" w:hAnsiTheme="minorHAnsi" w:cstheme="minorHAnsi"/>
          <w:lang w:val="en-US"/>
        </w:rPr>
        <w:t xml:space="preserve">is human weakness or inability. In </w:t>
      </w:r>
      <w:r w:rsidRPr="004B2354">
        <w:rPr>
          <w:rFonts w:asciiTheme="minorHAnsi" w:hAnsiTheme="minorHAnsi" w:cstheme="minorHAnsi"/>
          <w:lang w:val="en-US"/>
        </w:rPr>
        <w:t>2 Cor</w:t>
      </w:r>
      <w:r>
        <w:rPr>
          <w:rFonts w:asciiTheme="minorHAnsi" w:hAnsiTheme="minorHAnsi" w:cstheme="minorHAnsi"/>
          <w:lang w:val="en-US"/>
        </w:rPr>
        <w:t>inthians</w:t>
      </w:r>
      <w:r w:rsidRPr="004B2354">
        <w:rPr>
          <w:rFonts w:asciiTheme="minorHAnsi" w:hAnsiTheme="minorHAnsi" w:cstheme="minorHAnsi"/>
          <w:lang w:val="en-US"/>
        </w:rPr>
        <w:t xml:space="preserve"> 10:3-4</w:t>
      </w:r>
      <w:r>
        <w:rPr>
          <w:rFonts w:asciiTheme="minorHAnsi" w:hAnsiTheme="minorHAnsi" w:cstheme="minorHAnsi"/>
          <w:lang w:val="en-US"/>
        </w:rPr>
        <w:t>, we read, “</w:t>
      </w:r>
      <w:r w:rsidRPr="004B2354">
        <w:rPr>
          <w:rFonts w:asciiTheme="minorHAnsi" w:hAnsiTheme="minorHAnsi" w:cstheme="minorHAnsi"/>
          <w:lang w:val="en-US"/>
        </w:rPr>
        <w:t>For though we walk in the flesh, we do not</w:t>
      </w:r>
      <w:r>
        <w:rPr>
          <w:rFonts w:asciiTheme="minorHAnsi" w:hAnsiTheme="minorHAnsi" w:cstheme="minorHAnsi"/>
          <w:lang w:val="en-US"/>
        </w:rPr>
        <w:t xml:space="preserve"> war according to the flesh, </w:t>
      </w:r>
      <w:r w:rsidRPr="004B2354">
        <w:rPr>
          <w:rFonts w:asciiTheme="minorHAnsi" w:hAnsiTheme="minorHAnsi" w:cstheme="minorHAnsi"/>
          <w:lang w:val="en-US"/>
        </w:rPr>
        <w:t>or the weapons of our warfare are not of the flesh, but divinely powerful.</w:t>
      </w:r>
      <w:r>
        <w:rPr>
          <w:rFonts w:asciiTheme="minorHAnsi" w:hAnsiTheme="minorHAnsi" w:cstheme="minorHAnsi"/>
          <w:lang w:val="en-US"/>
        </w:rPr>
        <w:t>” Paul</w:t>
      </w:r>
      <w:r w:rsidRPr="00654D6A">
        <w:rPr>
          <w:rFonts w:asciiTheme="minorHAnsi" w:hAnsiTheme="minorHAnsi" w:cstheme="minorHAnsi"/>
          <w:lang w:val="en-US"/>
        </w:rPr>
        <w:t xml:space="preserve"> </w:t>
      </w:r>
      <w:r>
        <w:rPr>
          <w:rFonts w:asciiTheme="minorHAnsi" w:hAnsiTheme="minorHAnsi" w:cstheme="minorHAnsi"/>
          <w:lang w:val="en-US"/>
        </w:rPr>
        <w:t>is</w:t>
      </w:r>
      <w:r w:rsidRPr="00654D6A">
        <w:rPr>
          <w:rFonts w:asciiTheme="minorHAnsi" w:hAnsiTheme="minorHAnsi" w:cstheme="minorHAnsi"/>
          <w:lang w:val="en-US"/>
        </w:rPr>
        <w:t xml:space="preserve"> </w:t>
      </w:r>
      <w:r>
        <w:rPr>
          <w:rFonts w:asciiTheme="minorHAnsi" w:hAnsiTheme="minorHAnsi" w:cstheme="minorHAnsi"/>
          <w:lang w:val="en-US"/>
        </w:rPr>
        <w:t>comparing</w:t>
      </w:r>
      <w:r w:rsidRPr="00654D6A">
        <w:rPr>
          <w:rFonts w:asciiTheme="minorHAnsi" w:hAnsiTheme="minorHAnsi" w:cstheme="minorHAnsi"/>
          <w:lang w:val="en-US"/>
        </w:rPr>
        <w:t xml:space="preserve"> </w:t>
      </w:r>
      <w:r>
        <w:rPr>
          <w:rFonts w:asciiTheme="minorHAnsi" w:hAnsiTheme="minorHAnsi" w:cstheme="minorHAnsi"/>
          <w:lang w:val="en-US"/>
        </w:rPr>
        <w:t>what</w:t>
      </w:r>
      <w:r w:rsidRPr="00654D6A">
        <w:rPr>
          <w:rFonts w:asciiTheme="minorHAnsi" w:hAnsiTheme="minorHAnsi" w:cstheme="minorHAnsi"/>
          <w:lang w:val="en-US"/>
        </w:rPr>
        <w:t xml:space="preserve"> </w:t>
      </w:r>
      <w:r>
        <w:rPr>
          <w:rFonts w:asciiTheme="minorHAnsi" w:hAnsiTheme="minorHAnsi" w:cstheme="minorHAnsi"/>
          <w:lang w:val="en-US"/>
        </w:rPr>
        <w:t>humans</w:t>
      </w:r>
      <w:r w:rsidRPr="00654D6A">
        <w:rPr>
          <w:rFonts w:asciiTheme="minorHAnsi" w:hAnsiTheme="minorHAnsi" w:cstheme="minorHAnsi"/>
          <w:lang w:val="en-US"/>
        </w:rPr>
        <w:t xml:space="preserve"> </w:t>
      </w:r>
      <w:r>
        <w:rPr>
          <w:rFonts w:asciiTheme="minorHAnsi" w:hAnsiTheme="minorHAnsi" w:cstheme="minorHAnsi"/>
          <w:lang w:val="en-US"/>
        </w:rPr>
        <w:t>can</w:t>
      </w:r>
      <w:r w:rsidRPr="00654D6A">
        <w:rPr>
          <w:rFonts w:asciiTheme="minorHAnsi" w:hAnsiTheme="minorHAnsi" w:cstheme="minorHAnsi"/>
          <w:lang w:val="en-US"/>
        </w:rPr>
        <w:t xml:space="preserve"> </w:t>
      </w:r>
      <w:r>
        <w:rPr>
          <w:rFonts w:asciiTheme="minorHAnsi" w:hAnsiTheme="minorHAnsi" w:cstheme="minorHAnsi"/>
          <w:lang w:val="en-US"/>
        </w:rPr>
        <w:t>do</w:t>
      </w:r>
      <w:r w:rsidRPr="00654D6A">
        <w:rPr>
          <w:rFonts w:asciiTheme="minorHAnsi" w:hAnsiTheme="minorHAnsi" w:cstheme="minorHAnsi"/>
          <w:lang w:val="en-US"/>
        </w:rPr>
        <w:t xml:space="preserve"> </w:t>
      </w:r>
      <w:r>
        <w:rPr>
          <w:rFonts w:asciiTheme="minorHAnsi" w:hAnsiTheme="minorHAnsi" w:cstheme="minorHAnsi"/>
          <w:lang w:val="en-US"/>
        </w:rPr>
        <w:t>in</w:t>
      </w:r>
      <w:r w:rsidRPr="00654D6A">
        <w:rPr>
          <w:rFonts w:asciiTheme="minorHAnsi" w:hAnsiTheme="minorHAnsi" w:cstheme="minorHAnsi"/>
          <w:lang w:val="en-US"/>
        </w:rPr>
        <w:t xml:space="preserve"> </w:t>
      </w:r>
      <w:r>
        <w:rPr>
          <w:rFonts w:asciiTheme="minorHAnsi" w:hAnsiTheme="minorHAnsi" w:cstheme="minorHAnsi"/>
          <w:lang w:val="en-US"/>
        </w:rPr>
        <w:t>their</w:t>
      </w:r>
      <w:r w:rsidRPr="00654D6A">
        <w:rPr>
          <w:rFonts w:asciiTheme="minorHAnsi" w:hAnsiTheme="minorHAnsi" w:cstheme="minorHAnsi"/>
          <w:lang w:val="en-US"/>
        </w:rPr>
        <w:t xml:space="preserve"> </w:t>
      </w:r>
      <w:r>
        <w:rPr>
          <w:rFonts w:asciiTheme="minorHAnsi" w:hAnsiTheme="minorHAnsi" w:cstheme="minorHAnsi"/>
          <w:lang w:val="en-US"/>
        </w:rPr>
        <w:t>own</w:t>
      </w:r>
      <w:r w:rsidRPr="00654D6A">
        <w:rPr>
          <w:rFonts w:asciiTheme="minorHAnsi" w:hAnsiTheme="minorHAnsi" w:cstheme="minorHAnsi"/>
          <w:lang w:val="en-US"/>
        </w:rPr>
        <w:t xml:space="preserve"> </w:t>
      </w:r>
      <w:r>
        <w:rPr>
          <w:rFonts w:asciiTheme="minorHAnsi" w:hAnsiTheme="minorHAnsi" w:cstheme="minorHAnsi"/>
          <w:lang w:val="en-US"/>
        </w:rPr>
        <w:t>strength</w:t>
      </w:r>
      <w:r w:rsidRPr="00654D6A">
        <w:rPr>
          <w:rFonts w:asciiTheme="minorHAnsi" w:hAnsiTheme="minorHAnsi" w:cstheme="minorHAnsi"/>
          <w:lang w:val="en-US"/>
        </w:rPr>
        <w:t xml:space="preserve"> </w:t>
      </w:r>
      <w:r>
        <w:rPr>
          <w:rFonts w:asciiTheme="minorHAnsi" w:hAnsiTheme="minorHAnsi" w:cstheme="minorHAnsi"/>
          <w:lang w:val="en-US"/>
        </w:rPr>
        <w:t>with</w:t>
      </w:r>
      <w:r w:rsidRPr="00654D6A">
        <w:rPr>
          <w:rFonts w:asciiTheme="minorHAnsi" w:hAnsiTheme="minorHAnsi" w:cstheme="minorHAnsi"/>
          <w:lang w:val="en-US"/>
        </w:rPr>
        <w:t xml:space="preserve"> </w:t>
      </w:r>
      <w:r>
        <w:rPr>
          <w:rFonts w:asciiTheme="minorHAnsi" w:hAnsiTheme="minorHAnsi" w:cstheme="minorHAnsi"/>
          <w:lang w:val="en-US"/>
        </w:rPr>
        <w:t>what they can do in God’s strength</w:t>
      </w:r>
      <w:r w:rsidRPr="00654D6A">
        <w:rPr>
          <w:rFonts w:asciiTheme="minorHAnsi" w:hAnsiTheme="minorHAnsi" w:cstheme="minorHAnsi"/>
          <w:lang w:val="en-US"/>
        </w:rPr>
        <w:t xml:space="preserve">. </w:t>
      </w:r>
      <w:r>
        <w:rPr>
          <w:rFonts w:asciiTheme="minorHAnsi" w:hAnsiTheme="minorHAnsi" w:cstheme="minorHAnsi"/>
          <w:lang w:val="en-US"/>
        </w:rPr>
        <w:t xml:space="preserve">Another example is </w:t>
      </w:r>
      <w:r w:rsidRPr="00654D6A">
        <w:rPr>
          <w:rFonts w:asciiTheme="minorHAnsi" w:hAnsiTheme="minorHAnsi" w:cstheme="minorHAnsi"/>
          <w:lang w:val="en-US"/>
        </w:rPr>
        <w:t>M</w:t>
      </w:r>
      <w:r>
        <w:rPr>
          <w:rFonts w:asciiTheme="minorHAnsi" w:hAnsiTheme="minorHAnsi" w:cstheme="minorHAnsi"/>
          <w:lang w:val="en-US"/>
        </w:rPr>
        <w:t>ar</w:t>
      </w:r>
      <w:r w:rsidRPr="00654D6A">
        <w:rPr>
          <w:rFonts w:asciiTheme="minorHAnsi" w:hAnsiTheme="minorHAnsi" w:cstheme="minorHAnsi"/>
          <w:lang w:val="en-US"/>
        </w:rPr>
        <w:t xml:space="preserve">k 14:38, </w:t>
      </w:r>
      <w:r>
        <w:rPr>
          <w:rFonts w:asciiTheme="minorHAnsi" w:hAnsiTheme="minorHAnsi" w:cstheme="minorHAnsi"/>
          <w:lang w:val="en-US"/>
        </w:rPr>
        <w:t>where Jesus prayed while the disciples slept. He</w:t>
      </w:r>
      <w:r w:rsidRPr="00654D6A">
        <w:rPr>
          <w:rFonts w:asciiTheme="minorHAnsi" w:hAnsiTheme="minorHAnsi" w:cstheme="minorHAnsi"/>
          <w:lang w:val="en-US"/>
        </w:rPr>
        <w:t xml:space="preserve"> </w:t>
      </w:r>
      <w:r>
        <w:rPr>
          <w:rFonts w:asciiTheme="minorHAnsi" w:hAnsiTheme="minorHAnsi" w:cstheme="minorHAnsi"/>
          <w:lang w:val="en-US"/>
        </w:rPr>
        <w:t>reprimanded</w:t>
      </w:r>
      <w:r w:rsidRPr="00654D6A">
        <w:rPr>
          <w:rFonts w:asciiTheme="minorHAnsi" w:hAnsiTheme="minorHAnsi" w:cstheme="minorHAnsi"/>
          <w:lang w:val="en-US"/>
        </w:rPr>
        <w:t xml:space="preserve"> </w:t>
      </w:r>
      <w:r>
        <w:rPr>
          <w:rFonts w:asciiTheme="minorHAnsi" w:hAnsiTheme="minorHAnsi" w:cstheme="minorHAnsi"/>
          <w:lang w:val="en-US"/>
        </w:rPr>
        <w:t>them with the words</w:t>
      </w:r>
      <w:r w:rsidRPr="00654D6A">
        <w:rPr>
          <w:rFonts w:asciiTheme="minorHAnsi" w:hAnsiTheme="minorHAnsi" w:cstheme="minorHAnsi"/>
          <w:lang w:val="en-US"/>
        </w:rPr>
        <w:t>, “</w:t>
      </w:r>
      <w:r>
        <w:rPr>
          <w:rFonts w:asciiTheme="minorHAnsi" w:hAnsiTheme="minorHAnsi" w:cstheme="minorHAnsi"/>
          <w:lang w:val="en-US"/>
        </w:rPr>
        <w:t>The spirit is willing, but the flesh is weak.</w:t>
      </w:r>
      <w:r w:rsidRPr="00654D6A">
        <w:rPr>
          <w:rFonts w:asciiTheme="minorHAnsi" w:hAnsiTheme="minorHAnsi" w:cstheme="minorHAnsi"/>
          <w:lang w:val="en-US"/>
        </w:rPr>
        <w:t xml:space="preserve">” </w:t>
      </w:r>
      <w:r>
        <w:rPr>
          <w:rFonts w:asciiTheme="minorHAnsi" w:hAnsiTheme="minorHAnsi" w:cstheme="minorHAnsi"/>
          <w:lang w:val="en-US"/>
        </w:rPr>
        <w:t>Most likely, the disciples desired to pray, but their bodies were weak. Again</w:t>
      </w:r>
      <w:r w:rsidRPr="00654D6A">
        <w:rPr>
          <w:rFonts w:asciiTheme="minorHAnsi" w:hAnsiTheme="minorHAnsi" w:cstheme="minorHAnsi"/>
          <w:lang w:val="en-US"/>
        </w:rPr>
        <w:t xml:space="preserve">, </w:t>
      </w:r>
      <w:r w:rsidRPr="002D7706">
        <w:rPr>
          <w:rFonts w:asciiTheme="minorHAnsi" w:hAnsiTheme="minorHAnsi" w:cstheme="minorHAnsi"/>
          <w:lang w:val="el-GR"/>
        </w:rPr>
        <w:t>σα</w:t>
      </w:r>
      <w:r w:rsidRPr="00654D6A">
        <w:rPr>
          <w:rFonts w:asciiTheme="minorHAnsi" w:hAnsiTheme="minorHAnsi" w:cstheme="minorHAnsi"/>
          <w:lang w:val="en-US"/>
        </w:rPr>
        <w:t>́</w:t>
      </w:r>
      <w:r w:rsidRPr="002D7706">
        <w:rPr>
          <w:rFonts w:asciiTheme="minorHAnsi" w:hAnsiTheme="minorHAnsi" w:cstheme="minorHAnsi"/>
          <w:lang w:val="el-GR"/>
        </w:rPr>
        <w:t>ρξ</w:t>
      </w:r>
      <w:r w:rsidRPr="00654D6A">
        <w:rPr>
          <w:rFonts w:asciiTheme="minorHAnsi" w:hAnsiTheme="minorHAnsi" w:cstheme="minorHAnsi"/>
          <w:lang w:val="en-US"/>
        </w:rPr>
        <w:t xml:space="preserve"> </w:t>
      </w:r>
      <w:r w:rsidRPr="00654D6A">
        <w:rPr>
          <w:rFonts w:asciiTheme="minorHAnsi" w:hAnsiTheme="minorHAnsi" w:cstheme="minorHAnsi"/>
          <w:lang w:val="en-US" w:bidi="he-IL"/>
        </w:rPr>
        <w:t>(</w:t>
      </w:r>
      <w:r>
        <w:rPr>
          <w:rFonts w:asciiTheme="minorHAnsi" w:hAnsiTheme="minorHAnsi" w:cstheme="minorHAnsi"/>
          <w:i/>
          <w:iCs/>
          <w:lang w:val="en-US"/>
        </w:rPr>
        <w:t>sarks</w:t>
      </w:r>
      <w:r w:rsidRPr="00654D6A">
        <w:rPr>
          <w:rFonts w:asciiTheme="minorHAnsi" w:hAnsiTheme="minorHAnsi" w:cstheme="minorHAnsi"/>
          <w:lang w:val="en-US"/>
        </w:rPr>
        <w:t xml:space="preserve">) </w:t>
      </w:r>
      <w:r>
        <w:rPr>
          <w:rFonts w:asciiTheme="minorHAnsi" w:hAnsiTheme="minorHAnsi" w:cstheme="minorHAnsi"/>
          <w:lang w:val="en-US"/>
        </w:rPr>
        <w:t>characterizes</w:t>
      </w:r>
      <w:r w:rsidRPr="00654D6A">
        <w:rPr>
          <w:rFonts w:asciiTheme="minorHAnsi" w:hAnsiTheme="minorHAnsi" w:cstheme="minorHAnsi"/>
          <w:lang w:val="en-US"/>
        </w:rPr>
        <w:t xml:space="preserve"> </w:t>
      </w:r>
      <w:r>
        <w:rPr>
          <w:rFonts w:asciiTheme="minorHAnsi" w:hAnsiTheme="minorHAnsi" w:cstheme="minorHAnsi"/>
          <w:lang w:val="en-US"/>
        </w:rPr>
        <w:t>human</w:t>
      </w:r>
      <w:r w:rsidRPr="00654D6A">
        <w:rPr>
          <w:rFonts w:asciiTheme="minorHAnsi" w:hAnsiTheme="minorHAnsi" w:cstheme="minorHAnsi"/>
          <w:lang w:val="en-US"/>
        </w:rPr>
        <w:t xml:space="preserve"> </w:t>
      </w:r>
      <w:r>
        <w:rPr>
          <w:rFonts w:asciiTheme="minorHAnsi" w:hAnsiTheme="minorHAnsi" w:cstheme="minorHAnsi"/>
          <w:lang w:val="en-US"/>
        </w:rPr>
        <w:t>weakness</w:t>
      </w:r>
      <w:r w:rsidRPr="00654D6A">
        <w:rPr>
          <w:rFonts w:asciiTheme="minorHAnsi" w:hAnsiTheme="minorHAnsi" w:cstheme="minorHAnsi"/>
          <w:lang w:val="en-US"/>
        </w:rPr>
        <w:t>.</w:t>
      </w:r>
      <w:r>
        <w:rPr>
          <w:rFonts w:asciiTheme="minorHAnsi" w:hAnsiTheme="minorHAnsi" w:cstheme="minorHAnsi"/>
          <w:lang w:val="en-US"/>
        </w:rPr>
        <w:t xml:space="preserve"> This</w:t>
      </w:r>
      <w:r w:rsidRPr="00654D6A">
        <w:rPr>
          <w:rFonts w:asciiTheme="minorHAnsi" w:hAnsiTheme="minorHAnsi" w:cstheme="minorHAnsi"/>
          <w:lang w:val="en-US"/>
        </w:rPr>
        <w:t xml:space="preserve"> </w:t>
      </w:r>
      <w:r>
        <w:rPr>
          <w:rFonts w:asciiTheme="minorHAnsi" w:hAnsiTheme="minorHAnsi" w:cstheme="minorHAnsi"/>
          <w:lang w:val="en-US"/>
        </w:rPr>
        <w:t>will</w:t>
      </w:r>
      <w:r w:rsidRPr="00654D6A">
        <w:rPr>
          <w:rFonts w:asciiTheme="minorHAnsi" w:hAnsiTheme="minorHAnsi" w:cstheme="minorHAnsi"/>
          <w:lang w:val="en-US"/>
        </w:rPr>
        <w:t xml:space="preserve"> </w:t>
      </w:r>
      <w:r>
        <w:rPr>
          <w:rFonts w:asciiTheme="minorHAnsi" w:hAnsiTheme="minorHAnsi" w:cstheme="minorHAnsi"/>
          <w:lang w:val="en-US"/>
        </w:rPr>
        <w:t>be</w:t>
      </w:r>
      <w:r w:rsidRPr="00654D6A">
        <w:rPr>
          <w:rFonts w:asciiTheme="minorHAnsi" w:hAnsiTheme="minorHAnsi" w:cstheme="minorHAnsi"/>
          <w:lang w:val="en-US"/>
        </w:rPr>
        <w:t xml:space="preserve"> </w:t>
      </w:r>
      <w:r>
        <w:rPr>
          <w:rFonts w:asciiTheme="minorHAnsi" w:hAnsiTheme="minorHAnsi" w:cstheme="minorHAnsi"/>
          <w:lang w:val="en-US"/>
        </w:rPr>
        <w:t>key</w:t>
      </w:r>
      <w:r w:rsidRPr="00654D6A">
        <w:rPr>
          <w:rFonts w:asciiTheme="minorHAnsi" w:hAnsiTheme="minorHAnsi" w:cstheme="minorHAnsi"/>
          <w:lang w:val="en-US"/>
        </w:rPr>
        <w:t xml:space="preserve"> </w:t>
      </w:r>
      <w:r>
        <w:rPr>
          <w:rFonts w:asciiTheme="minorHAnsi" w:hAnsiTheme="minorHAnsi" w:cstheme="minorHAnsi"/>
          <w:lang w:val="en-US"/>
        </w:rPr>
        <w:t>to</w:t>
      </w:r>
      <w:r w:rsidRPr="00654D6A">
        <w:rPr>
          <w:rFonts w:asciiTheme="minorHAnsi" w:hAnsiTheme="minorHAnsi" w:cstheme="minorHAnsi"/>
          <w:lang w:val="en-US"/>
        </w:rPr>
        <w:t xml:space="preserve"> </w:t>
      </w:r>
      <w:r>
        <w:rPr>
          <w:rFonts w:asciiTheme="minorHAnsi" w:hAnsiTheme="minorHAnsi" w:cstheme="minorHAnsi"/>
          <w:lang w:val="en-US"/>
        </w:rPr>
        <w:t>understanding</w:t>
      </w:r>
      <w:r w:rsidRPr="00654D6A">
        <w:rPr>
          <w:rFonts w:asciiTheme="minorHAnsi" w:hAnsiTheme="minorHAnsi" w:cstheme="minorHAnsi"/>
          <w:lang w:val="en-US"/>
        </w:rPr>
        <w:t xml:space="preserve"> “</w:t>
      </w:r>
      <w:r>
        <w:rPr>
          <w:rFonts w:asciiTheme="minorHAnsi" w:hAnsiTheme="minorHAnsi" w:cstheme="minorHAnsi"/>
          <w:lang w:val="en-US"/>
        </w:rPr>
        <w:t>flesh</w:t>
      </w:r>
      <w:r w:rsidRPr="00654D6A">
        <w:rPr>
          <w:rFonts w:asciiTheme="minorHAnsi" w:hAnsiTheme="minorHAnsi" w:cstheme="minorHAnsi"/>
          <w:lang w:val="en-US"/>
        </w:rPr>
        <w:t xml:space="preserve">” </w:t>
      </w:r>
      <w:r>
        <w:rPr>
          <w:rFonts w:asciiTheme="minorHAnsi" w:hAnsiTheme="minorHAnsi" w:cstheme="minorHAnsi"/>
          <w:lang w:val="en-US"/>
        </w:rPr>
        <w:t>as sinful nature</w:t>
      </w:r>
      <w:r w:rsidRPr="00654D6A">
        <w:rPr>
          <w:rFonts w:asciiTheme="minorHAnsi" w:hAnsiTheme="minorHAnsi" w:cstheme="minorHAnsi"/>
          <w:lang w:val="en-US"/>
        </w:rPr>
        <w:t>.</w:t>
      </w:r>
      <w:r>
        <w:rPr>
          <w:rFonts w:asciiTheme="minorHAnsi" w:hAnsiTheme="minorHAnsi" w:cstheme="minorHAnsi"/>
          <w:lang w:val="en-US"/>
        </w:rPr>
        <w:t xml:space="preserve">  </w:t>
      </w:r>
    </w:p>
    <w:p w:rsidR="00AF705F" w:rsidRPr="00654D6A" w:rsidRDefault="00AF705F" w:rsidP="00AF705F">
      <w:pPr>
        <w:ind w:firstLine="426"/>
        <w:rPr>
          <w:rFonts w:asciiTheme="minorHAnsi" w:hAnsiTheme="minorHAnsi" w:cstheme="minorHAnsi"/>
          <w:lang w:val="en-US"/>
        </w:rPr>
      </w:pPr>
      <w:r>
        <w:rPr>
          <w:rFonts w:asciiTheme="minorHAnsi" w:hAnsiTheme="minorHAnsi" w:cstheme="minorHAnsi"/>
          <w:lang w:val="en-US"/>
        </w:rPr>
        <w:t xml:space="preserve">Paul is foremost in using </w:t>
      </w:r>
      <w:r w:rsidRPr="002D7706">
        <w:rPr>
          <w:rFonts w:asciiTheme="minorHAnsi" w:hAnsiTheme="minorHAnsi" w:cstheme="minorHAnsi"/>
          <w:lang w:val="el-GR"/>
        </w:rPr>
        <w:t>σα</w:t>
      </w:r>
      <w:r w:rsidRPr="00654D6A">
        <w:rPr>
          <w:rFonts w:asciiTheme="minorHAnsi" w:hAnsiTheme="minorHAnsi" w:cstheme="minorHAnsi"/>
          <w:lang w:val="en-US"/>
        </w:rPr>
        <w:t>́</w:t>
      </w:r>
      <w:r w:rsidRPr="002D7706">
        <w:rPr>
          <w:rFonts w:asciiTheme="minorHAnsi" w:hAnsiTheme="minorHAnsi" w:cstheme="minorHAnsi"/>
          <w:lang w:val="el-GR"/>
        </w:rPr>
        <w:t>ρξ</w:t>
      </w:r>
      <w:r w:rsidRPr="00654D6A">
        <w:rPr>
          <w:rFonts w:asciiTheme="minorHAnsi" w:hAnsiTheme="minorHAnsi" w:cstheme="minorHAnsi"/>
          <w:lang w:val="en-US"/>
        </w:rPr>
        <w:t xml:space="preserve"> </w:t>
      </w:r>
      <w:r w:rsidRPr="00654D6A">
        <w:rPr>
          <w:rFonts w:asciiTheme="minorHAnsi" w:hAnsiTheme="minorHAnsi" w:cstheme="minorHAnsi"/>
          <w:lang w:val="en-US" w:bidi="he-IL"/>
        </w:rPr>
        <w:t>(</w:t>
      </w:r>
      <w:r>
        <w:rPr>
          <w:rFonts w:asciiTheme="minorHAnsi" w:hAnsiTheme="minorHAnsi" w:cstheme="minorHAnsi"/>
          <w:i/>
          <w:iCs/>
          <w:lang w:val="en-US"/>
        </w:rPr>
        <w:t>sarks</w:t>
      </w:r>
      <w:r w:rsidRPr="00654D6A">
        <w:rPr>
          <w:rFonts w:asciiTheme="minorHAnsi" w:hAnsiTheme="minorHAnsi" w:cstheme="minorHAnsi"/>
          <w:lang w:val="en-US"/>
        </w:rPr>
        <w:t>)</w:t>
      </w:r>
      <w:r>
        <w:rPr>
          <w:rFonts w:asciiTheme="minorHAnsi" w:hAnsiTheme="minorHAnsi" w:cstheme="minorHAnsi"/>
          <w:lang w:val="en-US"/>
        </w:rPr>
        <w:t xml:space="preserve"> to denote human depravity. In Galatians </w:t>
      </w:r>
      <w:r w:rsidRPr="00654D6A">
        <w:rPr>
          <w:rFonts w:asciiTheme="minorHAnsi" w:hAnsiTheme="minorHAnsi" w:cstheme="minorHAnsi"/>
          <w:lang w:val="en-US"/>
        </w:rPr>
        <w:t>5:19</w:t>
      </w:r>
      <w:r>
        <w:rPr>
          <w:rFonts w:asciiTheme="minorHAnsi" w:hAnsiTheme="minorHAnsi" w:cstheme="minorHAnsi"/>
          <w:lang w:val="en-US"/>
        </w:rPr>
        <w:t>-21, he enumerates the works of the flesh: “</w:t>
      </w:r>
      <w:r w:rsidRPr="00654D6A">
        <w:rPr>
          <w:rFonts w:asciiTheme="minorHAnsi" w:hAnsiTheme="minorHAnsi" w:cstheme="minorHAnsi"/>
          <w:lang w:val="en-US"/>
        </w:rPr>
        <w:t>Now the deeds of the flesh are evident, which are: immo</w:t>
      </w:r>
      <w:r>
        <w:rPr>
          <w:rFonts w:asciiTheme="minorHAnsi" w:hAnsiTheme="minorHAnsi" w:cstheme="minorHAnsi"/>
          <w:lang w:val="en-US"/>
        </w:rPr>
        <w:t>rality, impurity, sensuality,</w:t>
      </w:r>
      <w:r w:rsidRPr="00654D6A">
        <w:rPr>
          <w:rFonts w:asciiTheme="minorHAnsi" w:hAnsiTheme="minorHAnsi" w:cstheme="minorHAnsi"/>
          <w:lang w:val="en-US"/>
        </w:rPr>
        <w:t xml:space="preserve"> idolatry, sorcery, enmities, strife, jealousy, outbursts of anger, </w:t>
      </w:r>
      <w:r>
        <w:rPr>
          <w:rFonts w:asciiTheme="minorHAnsi" w:hAnsiTheme="minorHAnsi" w:cstheme="minorHAnsi"/>
          <w:lang w:val="en-US"/>
        </w:rPr>
        <w:t>disputes, dissensions, factions,” etc.</w:t>
      </w:r>
      <w:r w:rsidRPr="00654D6A">
        <w:rPr>
          <w:rFonts w:asciiTheme="minorHAnsi" w:hAnsiTheme="minorHAnsi" w:cstheme="minorHAnsi"/>
          <w:lang w:val="en-US"/>
        </w:rPr>
        <w:t xml:space="preserve"> </w:t>
      </w:r>
    </w:p>
    <w:p w:rsidR="00AF705F" w:rsidRPr="00C039B7" w:rsidRDefault="00AF705F" w:rsidP="00AF705F">
      <w:pPr>
        <w:ind w:firstLine="426"/>
        <w:rPr>
          <w:rFonts w:asciiTheme="minorHAnsi" w:hAnsiTheme="minorHAnsi" w:cstheme="minorHAnsi"/>
          <w:lang w:val="en-US"/>
        </w:rPr>
      </w:pPr>
      <w:r>
        <w:rPr>
          <w:rFonts w:asciiTheme="minorHAnsi" w:hAnsiTheme="minorHAnsi" w:cstheme="minorHAnsi"/>
          <w:lang w:val="en-US"/>
        </w:rPr>
        <w:t>Many</w:t>
      </w:r>
      <w:r w:rsidRPr="00C039B7">
        <w:rPr>
          <w:rFonts w:asciiTheme="minorHAnsi" w:hAnsiTheme="minorHAnsi" w:cstheme="minorHAnsi"/>
          <w:lang w:val="en-US"/>
        </w:rPr>
        <w:t xml:space="preserve"> </w:t>
      </w:r>
      <w:r>
        <w:rPr>
          <w:rFonts w:asciiTheme="minorHAnsi" w:hAnsiTheme="minorHAnsi" w:cstheme="minorHAnsi"/>
          <w:lang w:val="en-US"/>
        </w:rPr>
        <w:t>people</w:t>
      </w:r>
      <w:r w:rsidRPr="00C039B7">
        <w:rPr>
          <w:rFonts w:asciiTheme="minorHAnsi" w:hAnsiTheme="minorHAnsi" w:cstheme="minorHAnsi"/>
          <w:lang w:val="en-US"/>
        </w:rPr>
        <w:t xml:space="preserve">, </w:t>
      </w:r>
      <w:r>
        <w:rPr>
          <w:rFonts w:asciiTheme="minorHAnsi" w:hAnsiTheme="minorHAnsi" w:cstheme="minorHAnsi"/>
          <w:lang w:val="en-US"/>
        </w:rPr>
        <w:t>unfortunately</w:t>
      </w:r>
      <w:r w:rsidRPr="00C039B7">
        <w:rPr>
          <w:rFonts w:asciiTheme="minorHAnsi" w:hAnsiTheme="minorHAnsi" w:cstheme="minorHAnsi"/>
          <w:lang w:val="en-US"/>
        </w:rPr>
        <w:t xml:space="preserve">, </w:t>
      </w:r>
      <w:r>
        <w:rPr>
          <w:rFonts w:asciiTheme="minorHAnsi" w:hAnsiTheme="minorHAnsi" w:cstheme="minorHAnsi"/>
          <w:lang w:val="en-US"/>
        </w:rPr>
        <w:t>wrongly associate the idea of “flesh” as sinful nature with “flesh” as the human body. Due</w:t>
      </w:r>
      <w:r w:rsidRPr="00C039B7">
        <w:rPr>
          <w:rFonts w:asciiTheme="minorHAnsi" w:hAnsiTheme="minorHAnsi" w:cstheme="minorHAnsi"/>
          <w:lang w:val="en-US"/>
        </w:rPr>
        <w:t xml:space="preserve"> </w:t>
      </w:r>
      <w:r>
        <w:rPr>
          <w:rFonts w:asciiTheme="minorHAnsi" w:hAnsiTheme="minorHAnsi" w:cstheme="minorHAnsi"/>
          <w:lang w:val="en-US"/>
        </w:rPr>
        <w:t>to</w:t>
      </w:r>
      <w:r w:rsidRPr="00C039B7">
        <w:rPr>
          <w:rFonts w:asciiTheme="minorHAnsi" w:hAnsiTheme="minorHAnsi" w:cstheme="minorHAnsi"/>
          <w:lang w:val="en-US"/>
        </w:rPr>
        <w:t xml:space="preserve"> </w:t>
      </w:r>
      <w:r>
        <w:rPr>
          <w:rFonts w:asciiTheme="minorHAnsi" w:hAnsiTheme="minorHAnsi" w:cstheme="minorHAnsi"/>
          <w:lang w:val="en-US"/>
        </w:rPr>
        <w:t>this</w:t>
      </w:r>
      <w:r w:rsidRPr="00C039B7">
        <w:rPr>
          <w:rFonts w:asciiTheme="minorHAnsi" w:hAnsiTheme="minorHAnsi" w:cstheme="minorHAnsi"/>
          <w:lang w:val="en-US"/>
        </w:rPr>
        <w:t xml:space="preserve"> </w:t>
      </w:r>
      <w:r>
        <w:rPr>
          <w:rFonts w:asciiTheme="minorHAnsi" w:hAnsiTheme="minorHAnsi" w:cstheme="minorHAnsi"/>
          <w:lang w:val="en-US"/>
        </w:rPr>
        <w:t>error</w:t>
      </w:r>
      <w:r w:rsidRPr="00C039B7">
        <w:rPr>
          <w:rFonts w:asciiTheme="minorHAnsi" w:hAnsiTheme="minorHAnsi" w:cstheme="minorHAnsi"/>
          <w:lang w:val="en-US"/>
        </w:rPr>
        <w:t xml:space="preserve">, </w:t>
      </w:r>
      <w:r>
        <w:rPr>
          <w:rFonts w:asciiTheme="minorHAnsi" w:hAnsiTheme="minorHAnsi" w:cstheme="minorHAnsi"/>
          <w:lang w:val="en-US"/>
        </w:rPr>
        <w:t>the body is thought to be the root and source of human depravity. Therefore, victory over sin supposedly consists in suppression of the physical aspect of life. However, Scripture contradicts this view. Looking</w:t>
      </w:r>
      <w:r w:rsidRPr="00C039B7">
        <w:rPr>
          <w:rFonts w:asciiTheme="minorHAnsi" w:hAnsiTheme="minorHAnsi" w:cstheme="minorHAnsi"/>
          <w:lang w:val="en-US"/>
        </w:rPr>
        <w:t xml:space="preserve"> </w:t>
      </w:r>
      <w:r>
        <w:rPr>
          <w:rFonts w:asciiTheme="minorHAnsi" w:hAnsiTheme="minorHAnsi" w:cstheme="minorHAnsi"/>
          <w:lang w:val="en-US"/>
        </w:rPr>
        <w:t>at</w:t>
      </w:r>
      <w:r w:rsidRPr="00C039B7">
        <w:rPr>
          <w:rFonts w:asciiTheme="minorHAnsi" w:hAnsiTheme="minorHAnsi" w:cstheme="minorHAnsi"/>
          <w:lang w:val="en-US"/>
        </w:rPr>
        <w:t xml:space="preserve"> Gal</w:t>
      </w:r>
      <w:r>
        <w:rPr>
          <w:rFonts w:asciiTheme="minorHAnsi" w:hAnsiTheme="minorHAnsi" w:cstheme="minorHAnsi"/>
          <w:lang w:val="en-US"/>
        </w:rPr>
        <w:t>atians</w:t>
      </w:r>
      <w:r w:rsidRPr="00C039B7">
        <w:rPr>
          <w:rFonts w:asciiTheme="minorHAnsi" w:hAnsiTheme="minorHAnsi" w:cstheme="minorHAnsi"/>
          <w:lang w:val="en-US"/>
        </w:rPr>
        <w:t xml:space="preserve"> 5:19-21, </w:t>
      </w:r>
      <w:r>
        <w:rPr>
          <w:rFonts w:asciiTheme="minorHAnsi" w:hAnsiTheme="minorHAnsi" w:cstheme="minorHAnsi"/>
          <w:lang w:val="en-US"/>
        </w:rPr>
        <w:t>we</w:t>
      </w:r>
      <w:r w:rsidRPr="00C039B7">
        <w:rPr>
          <w:rFonts w:asciiTheme="minorHAnsi" w:hAnsiTheme="minorHAnsi" w:cstheme="minorHAnsi"/>
          <w:lang w:val="en-US"/>
        </w:rPr>
        <w:t xml:space="preserve"> </w:t>
      </w:r>
      <w:r>
        <w:rPr>
          <w:rFonts w:asciiTheme="minorHAnsi" w:hAnsiTheme="minorHAnsi" w:cstheme="minorHAnsi"/>
          <w:lang w:val="en-US"/>
        </w:rPr>
        <w:t>note</w:t>
      </w:r>
      <w:r w:rsidRPr="00C039B7">
        <w:rPr>
          <w:rFonts w:asciiTheme="minorHAnsi" w:hAnsiTheme="minorHAnsi" w:cstheme="minorHAnsi"/>
          <w:lang w:val="en-US"/>
        </w:rPr>
        <w:t xml:space="preserve"> </w:t>
      </w:r>
      <w:r>
        <w:rPr>
          <w:rFonts w:asciiTheme="minorHAnsi" w:hAnsiTheme="minorHAnsi" w:cstheme="minorHAnsi"/>
          <w:lang w:val="en-US"/>
        </w:rPr>
        <w:t>a</w:t>
      </w:r>
      <w:r w:rsidRPr="00C039B7">
        <w:rPr>
          <w:rFonts w:asciiTheme="minorHAnsi" w:hAnsiTheme="minorHAnsi" w:cstheme="minorHAnsi"/>
          <w:lang w:val="en-US"/>
        </w:rPr>
        <w:t xml:space="preserve"> </w:t>
      </w:r>
      <w:r>
        <w:rPr>
          <w:rFonts w:asciiTheme="minorHAnsi" w:hAnsiTheme="minorHAnsi" w:cstheme="minorHAnsi"/>
          <w:lang w:val="en-US"/>
        </w:rPr>
        <w:t>number</w:t>
      </w:r>
      <w:r w:rsidRPr="00C039B7">
        <w:rPr>
          <w:rFonts w:asciiTheme="minorHAnsi" w:hAnsiTheme="minorHAnsi" w:cstheme="minorHAnsi"/>
          <w:lang w:val="en-US"/>
        </w:rPr>
        <w:t xml:space="preserve"> </w:t>
      </w:r>
      <w:r>
        <w:rPr>
          <w:rFonts w:asciiTheme="minorHAnsi" w:hAnsiTheme="minorHAnsi" w:cstheme="minorHAnsi"/>
          <w:lang w:val="en-US"/>
        </w:rPr>
        <w:t>of</w:t>
      </w:r>
      <w:r w:rsidRPr="00C039B7">
        <w:rPr>
          <w:rFonts w:asciiTheme="minorHAnsi" w:hAnsiTheme="minorHAnsi" w:cstheme="minorHAnsi"/>
          <w:lang w:val="en-US"/>
        </w:rPr>
        <w:t xml:space="preserve"> </w:t>
      </w:r>
      <w:r>
        <w:rPr>
          <w:rFonts w:asciiTheme="minorHAnsi" w:hAnsiTheme="minorHAnsi" w:cstheme="minorHAnsi"/>
          <w:lang w:val="en-US"/>
        </w:rPr>
        <w:t>vices</w:t>
      </w:r>
      <w:r w:rsidRPr="00C039B7">
        <w:rPr>
          <w:rFonts w:asciiTheme="minorHAnsi" w:hAnsiTheme="minorHAnsi" w:cstheme="minorHAnsi"/>
          <w:lang w:val="en-US"/>
        </w:rPr>
        <w:t xml:space="preserve"> </w:t>
      </w:r>
      <w:r>
        <w:rPr>
          <w:rFonts w:asciiTheme="minorHAnsi" w:hAnsiTheme="minorHAnsi" w:cstheme="minorHAnsi"/>
          <w:lang w:val="en-US"/>
        </w:rPr>
        <w:t>that</w:t>
      </w:r>
      <w:r w:rsidRPr="00C039B7">
        <w:rPr>
          <w:rFonts w:asciiTheme="minorHAnsi" w:hAnsiTheme="minorHAnsi" w:cstheme="minorHAnsi"/>
          <w:lang w:val="en-US"/>
        </w:rPr>
        <w:t xml:space="preserve"> </w:t>
      </w:r>
      <w:r>
        <w:rPr>
          <w:rFonts w:asciiTheme="minorHAnsi" w:hAnsiTheme="minorHAnsi" w:cstheme="minorHAnsi"/>
          <w:lang w:val="en-US"/>
        </w:rPr>
        <w:t>do</w:t>
      </w:r>
      <w:r w:rsidRPr="00C039B7">
        <w:rPr>
          <w:rFonts w:asciiTheme="minorHAnsi" w:hAnsiTheme="minorHAnsi" w:cstheme="minorHAnsi"/>
          <w:lang w:val="en-US"/>
        </w:rPr>
        <w:t xml:space="preserve"> </w:t>
      </w:r>
      <w:r>
        <w:rPr>
          <w:rFonts w:asciiTheme="minorHAnsi" w:hAnsiTheme="minorHAnsi" w:cstheme="minorHAnsi"/>
          <w:lang w:val="en-US"/>
        </w:rPr>
        <w:t>not</w:t>
      </w:r>
      <w:r w:rsidRPr="00C039B7">
        <w:rPr>
          <w:rFonts w:asciiTheme="minorHAnsi" w:hAnsiTheme="minorHAnsi" w:cstheme="minorHAnsi"/>
          <w:lang w:val="en-US"/>
        </w:rPr>
        <w:t xml:space="preserve"> </w:t>
      </w:r>
      <w:r>
        <w:rPr>
          <w:rFonts w:asciiTheme="minorHAnsi" w:hAnsiTheme="minorHAnsi" w:cstheme="minorHAnsi"/>
          <w:lang w:val="en-US"/>
        </w:rPr>
        <w:t>involve</w:t>
      </w:r>
      <w:r w:rsidRPr="00C039B7">
        <w:rPr>
          <w:rFonts w:asciiTheme="minorHAnsi" w:hAnsiTheme="minorHAnsi" w:cstheme="minorHAnsi"/>
          <w:lang w:val="en-US"/>
        </w:rPr>
        <w:t xml:space="preserve"> </w:t>
      </w:r>
      <w:r>
        <w:rPr>
          <w:rFonts w:asciiTheme="minorHAnsi" w:hAnsiTheme="minorHAnsi" w:cstheme="minorHAnsi"/>
          <w:lang w:val="en-US"/>
        </w:rPr>
        <w:t>physical desire, such as jealousy, anger, dissentions, and others. We also recall the words of Jesus, “</w:t>
      </w:r>
      <w:r w:rsidRPr="00C039B7">
        <w:rPr>
          <w:rFonts w:asciiTheme="minorHAnsi" w:hAnsiTheme="minorHAnsi" w:cstheme="minorHAnsi"/>
          <w:lang w:val="en-US"/>
        </w:rPr>
        <w:t>From within, out of the heart of men, proceed the evil thoughts, fornications,</w:t>
      </w:r>
      <w:r>
        <w:rPr>
          <w:rFonts w:asciiTheme="minorHAnsi" w:hAnsiTheme="minorHAnsi" w:cstheme="minorHAnsi"/>
          <w:lang w:val="en-US"/>
        </w:rPr>
        <w:t xml:space="preserve"> thefts, murders, adulteries,</w:t>
      </w:r>
      <w:r w:rsidRPr="00C039B7">
        <w:rPr>
          <w:rFonts w:asciiTheme="minorHAnsi" w:hAnsiTheme="minorHAnsi" w:cstheme="minorHAnsi"/>
          <w:lang w:val="en-US"/>
        </w:rPr>
        <w:t xml:space="preserve"> deeds of coveting {and} wickedness, {as well} {as} deceit, sensuality, envy, slande</w:t>
      </w:r>
      <w:r>
        <w:rPr>
          <w:rFonts w:asciiTheme="minorHAnsi" w:hAnsiTheme="minorHAnsi" w:cstheme="minorHAnsi"/>
          <w:lang w:val="en-US"/>
        </w:rPr>
        <w:t xml:space="preserve">r, pride {and} foolishness. </w:t>
      </w:r>
      <w:r w:rsidRPr="00C039B7">
        <w:rPr>
          <w:rFonts w:asciiTheme="minorHAnsi" w:hAnsiTheme="minorHAnsi" w:cstheme="minorHAnsi"/>
          <w:lang w:val="en-US"/>
        </w:rPr>
        <w:t>All these evil things proceed from within and</w:t>
      </w:r>
      <w:r>
        <w:rPr>
          <w:rFonts w:asciiTheme="minorHAnsi" w:hAnsiTheme="minorHAnsi" w:cstheme="minorHAnsi"/>
          <w:lang w:val="en-US"/>
        </w:rPr>
        <w:t xml:space="preserve"> defile the man” </w:t>
      </w:r>
      <w:r w:rsidRPr="00C039B7">
        <w:rPr>
          <w:rFonts w:asciiTheme="minorHAnsi" w:hAnsiTheme="minorHAnsi" w:cstheme="minorHAnsi"/>
          <w:lang w:val="en-US"/>
        </w:rPr>
        <w:t>(Mk 7:21)</w:t>
      </w:r>
      <w:r>
        <w:rPr>
          <w:rFonts w:asciiTheme="minorHAnsi" w:hAnsiTheme="minorHAnsi" w:cstheme="minorHAnsi"/>
          <w:lang w:val="en-US"/>
        </w:rPr>
        <w:t>.</w:t>
      </w:r>
      <w:r w:rsidRPr="00C039B7">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Therefore, the Bible does not teach that the body is the source of sin. This idea arose in Greek philosophy. The</w:t>
      </w:r>
      <w:r w:rsidRPr="00C039B7">
        <w:rPr>
          <w:rFonts w:asciiTheme="minorHAnsi" w:hAnsiTheme="minorHAnsi" w:cstheme="minorHAnsi"/>
          <w:lang w:val="en-US"/>
        </w:rPr>
        <w:t xml:space="preserve"> </w:t>
      </w:r>
      <w:r>
        <w:rPr>
          <w:rFonts w:asciiTheme="minorHAnsi" w:hAnsiTheme="minorHAnsi" w:cstheme="minorHAnsi"/>
          <w:lang w:val="en-US"/>
        </w:rPr>
        <w:t>basic</w:t>
      </w:r>
      <w:r w:rsidRPr="00C039B7">
        <w:rPr>
          <w:rFonts w:asciiTheme="minorHAnsi" w:hAnsiTheme="minorHAnsi" w:cstheme="minorHAnsi"/>
          <w:lang w:val="en-US"/>
        </w:rPr>
        <w:t xml:space="preserve"> </w:t>
      </w:r>
      <w:r>
        <w:rPr>
          <w:rFonts w:asciiTheme="minorHAnsi" w:hAnsiTheme="minorHAnsi" w:cstheme="minorHAnsi"/>
          <w:lang w:val="en-US"/>
        </w:rPr>
        <w:t>premise</w:t>
      </w:r>
      <w:r w:rsidRPr="00C039B7">
        <w:rPr>
          <w:rFonts w:asciiTheme="minorHAnsi" w:hAnsiTheme="minorHAnsi" w:cstheme="minorHAnsi"/>
          <w:lang w:val="en-US"/>
        </w:rPr>
        <w:t xml:space="preserve"> </w:t>
      </w:r>
      <w:r>
        <w:rPr>
          <w:rFonts w:asciiTheme="minorHAnsi" w:hAnsiTheme="minorHAnsi" w:cstheme="minorHAnsi"/>
          <w:lang w:val="en-US"/>
        </w:rPr>
        <w:t>of</w:t>
      </w:r>
      <w:r w:rsidRPr="00C039B7">
        <w:rPr>
          <w:rFonts w:asciiTheme="minorHAnsi" w:hAnsiTheme="minorHAnsi" w:cstheme="minorHAnsi"/>
          <w:lang w:val="en-US"/>
        </w:rPr>
        <w:t xml:space="preserve"> </w:t>
      </w:r>
      <w:r>
        <w:rPr>
          <w:rFonts w:asciiTheme="minorHAnsi" w:hAnsiTheme="minorHAnsi" w:cstheme="minorHAnsi"/>
          <w:lang w:val="en-US"/>
        </w:rPr>
        <w:t>Greek</w:t>
      </w:r>
      <w:r w:rsidRPr="00C039B7">
        <w:rPr>
          <w:rFonts w:asciiTheme="minorHAnsi" w:hAnsiTheme="minorHAnsi" w:cstheme="minorHAnsi"/>
          <w:lang w:val="en-US"/>
        </w:rPr>
        <w:t xml:space="preserve"> </w:t>
      </w:r>
      <w:r>
        <w:rPr>
          <w:rFonts w:asciiTheme="minorHAnsi" w:hAnsiTheme="minorHAnsi" w:cstheme="minorHAnsi"/>
          <w:lang w:val="en-US"/>
        </w:rPr>
        <w:t>thought</w:t>
      </w:r>
      <w:r w:rsidRPr="00C039B7">
        <w:rPr>
          <w:rFonts w:asciiTheme="minorHAnsi" w:hAnsiTheme="minorHAnsi" w:cstheme="minorHAnsi"/>
          <w:lang w:val="en-US"/>
        </w:rPr>
        <w:t xml:space="preserve"> </w:t>
      </w:r>
      <w:r>
        <w:rPr>
          <w:rFonts w:asciiTheme="minorHAnsi" w:hAnsiTheme="minorHAnsi" w:cstheme="minorHAnsi"/>
          <w:lang w:val="en-US"/>
        </w:rPr>
        <w:t>is</w:t>
      </w:r>
      <w:r w:rsidRPr="00C039B7">
        <w:rPr>
          <w:rFonts w:asciiTheme="minorHAnsi" w:hAnsiTheme="minorHAnsi" w:cstheme="minorHAnsi"/>
          <w:lang w:val="en-US"/>
        </w:rPr>
        <w:t xml:space="preserve"> </w:t>
      </w:r>
      <w:r>
        <w:rPr>
          <w:rFonts w:asciiTheme="minorHAnsi" w:hAnsiTheme="minorHAnsi" w:cstheme="minorHAnsi"/>
          <w:lang w:val="en-US"/>
        </w:rPr>
        <w:t>that the mind or soul is good, but the body is evil. Salvation</w:t>
      </w:r>
      <w:r w:rsidRPr="00C039B7">
        <w:rPr>
          <w:rFonts w:asciiTheme="minorHAnsi" w:hAnsiTheme="minorHAnsi" w:cstheme="minorHAnsi"/>
          <w:lang w:val="en-US"/>
        </w:rPr>
        <w:t xml:space="preserve"> </w:t>
      </w:r>
      <w:r>
        <w:rPr>
          <w:rFonts w:asciiTheme="minorHAnsi" w:hAnsiTheme="minorHAnsi" w:cstheme="minorHAnsi"/>
          <w:lang w:val="en-US"/>
        </w:rPr>
        <w:t>for</w:t>
      </w:r>
      <w:r w:rsidRPr="00C039B7">
        <w:rPr>
          <w:rFonts w:asciiTheme="minorHAnsi" w:hAnsiTheme="minorHAnsi" w:cstheme="minorHAnsi"/>
          <w:lang w:val="en-US"/>
        </w:rPr>
        <w:t xml:space="preserve"> </w:t>
      </w:r>
      <w:r>
        <w:rPr>
          <w:rFonts w:asciiTheme="minorHAnsi" w:hAnsiTheme="minorHAnsi" w:cstheme="minorHAnsi"/>
          <w:lang w:val="en-US"/>
        </w:rPr>
        <w:t>the</w:t>
      </w:r>
      <w:r w:rsidRPr="00C039B7">
        <w:rPr>
          <w:rFonts w:asciiTheme="minorHAnsi" w:hAnsiTheme="minorHAnsi" w:cstheme="minorHAnsi"/>
          <w:lang w:val="en-US"/>
        </w:rPr>
        <w:t xml:space="preserve"> </w:t>
      </w:r>
      <w:r>
        <w:rPr>
          <w:rFonts w:asciiTheme="minorHAnsi" w:hAnsiTheme="minorHAnsi" w:cstheme="minorHAnsi"/>
          <w:lang w:val="en-US"/>
        </w:rPr>
        <w:t>Greek</w:t>
      </w:r>
      <w:r w:rsidRPr="00C039B7">
        <w:rPr>
          <w:rFonts w:asciiTheme="minorHAnsi" w:hAnsiTheme="minorHAnsi" w:cstheme="minorHAnsi"/>
          <w:lang w:val="en-US"/>
        </w:rPr>
        <w:t xml:space="preserve"> </w:t>
      </w:r>
      <w:r>
        <w:rPr>
          <w:rFonts w:asciiTheme="minorHAnsi" w:hAnsiTheme="minorHAnsi" w:cstheme="minorHAnsi"/>
          <w:lang w:val="en-US"/>
        </w:rPr>
        <w:t>comes</w:t>
      </w:r>
      <w:r w:rsidRPr="00C039B7">
        <w:rPr>
          <w:rFonts w:asciiTheme="minorHAnsi" w:hAnsiTheme="minorHAnsi" w:cstheme="minorHAnsi"/>
          <w:lang w:val="en-US"/>
        </w:rPr>
        <w:t xml:space="preserve"> </w:t>
      </w:r>
      <w:r>
        <w:rPr>
          <w:rFonts w:asciiTheme="minorHAnsi" w:hAnsiTheme="minorHAnsi" w:cstheme="minorHAnsi"/>
          <w:lang w:val="en-US"/>
        </w:rPr>
        <w:t>from</w:t>
      </w:r>
      <w:r w:rsidRPr="00C039B7">
        <w:rPr>
          <w:rFonts w:asciiTheme="minorHAnsi" w:hAnsiTheme="minorHAnsi" w:cstheme="minorHAnsi"/>
          <w:lang w:val="en-US"/>
        </w:rPr>
        <w:t xml:space="preserve"> </w:t>
      </w:r>
      <w:r>
        <w:rPr>
          <w:rFonts w:asciiTheme="minorHAnsi" w:hAnsiTheme="minorHAnsi" w:cstheme="minorHAnsi"/>
          <w:lang w:val="en-US"/>
        </w:rPr>
        <w:t>suppression of the body and development of the mind</w:t>
      </w:r>
      <w:r w:rsidRPr="00C039B7">
        <w:rPr>
          <w:rFonts w:asciiTheme="minorHAnsi" w:hAnsiTheme="minorHAnsi" w:cstheme="minorHAnsi"/>
          <w:lang w:val="en-US"/>
        </w:rPr>
        <w:t xml:space="preserve">. </w:t>
      </w:r>
      <w:r>
        <w:rPr>
          <w:rFonts w:asciiTheme="minorHAnsi" w:hAnsiTheme="minorHAnsi" w:cstheme="minorHAnsi"/>
          <w:lang w:val="en-US"/>
        </w:rPr>
        <w:t>Unfortunately</w:t>
      </w:r>
      <w:r w:rsidRPr="00791D7E">
        <w:rPr>
          <w:rFonts w:asciiTheme="minorHAnsi" w:hAnsiTheme="minorHAnsi" w:cstheme="minorHAnsi"/>
          <w:lang w:val="en-US"/>
        </w:rPr>
        <w:t xml:space="preserve">, </w:t>
      </w:r>
      <w:r>
        <w:rPr>
          <w:rFonts w:asciiTheme="minorHAnsi" w:hAnsiTheme="minorHAnsi" w:cstheme="minorHAnsi"/>
          <w:lang w:val="en-US"/>
        </w:rPr>
        <w:t>this</w:t>
      </w:r>
      <w:r w:rsidRPr="00791D7E">
        <w:rPr>
          <w:rFonts w:asciiTheme="minorHAnsi" w:hAnsiTheme="minorHAnsi" w:cstheme="minorHAnsi"/>
          <w:lang w:val="en-US"/>
        </w:rPr>
        <w:t xml:space="preserve"> </w:t>
      </w:r>
      <w:r>
        <w:rPr>
          <w:rFonts w:asciiTheme="minorHAnsi" w:hAnsiTheme="minorHAnsi" w:cstheme="minorHAnsi"/>
          <w:lang w:val="en-US"/>
        </w:rPr>
        <w:t>type</w:t>
      </w:r>
      <w:r w:rsidRPr="00791D7E">
        <w:rPr>
          <w:rFonts w:asciiTheme="minorHAnsi" w:hAnsiTheme="minorHAnsi" w:cstheme="minorHAnsi"/>
          <w:lang w:val="en-US"/>
        </w:rPr>
        <w:t xml:space="preserve"> </w:t>
      </w:r>
      <w:r>
        <w:rPr>
          <w:rFonts w:asciiTheme="minorHAnsi" w:hAnsiTheme="minorHAnsi" w:cstheme="minorHAnsi"/>
          <w:lang w:val="en-US"/>
        </w:rPr>
        <w:t>of</w:t>
      </w:r>
      <w:r w:rsidRPr="00791D7E">
        <w:rPr>
          <w:rFonts w:asciiTheme="minorHAnsi" w:hAnsiTheme="minorHAnsi" w:cstheme="minorHAnsi"/>
          <w:lang w:val="en-US"/>
        </w:rPr>
        <w:t xml:space="preserve"> </w:t>
      </w:r>
      <w:r>
        <w:rPr>
          <w:rFonts w:asciiTheme="minorHAnsi" w:hAnsiTheme="minorHAnsi" w:cstheme="minorHAnsi"/>
          <w:lang w:val="en-US"/>
        </w:rPr>
        <w:t>thinking</w:t>
      </w:r>
      <w:r w:rsidRPr="00791D7E">
        <w:rPr>
          <w:rFonts w:asciiTheme="minorHAnsi" w:hAnsiTheme="minorHAnsi" w:cstheme="minorHAnsi"/>
          <w:lang w:val="en-US"/>
        </w:rPr>
        <w:t xml:space="preserve"> </w:t>
      </w:r>
      <w:r>
        <w:rPr>
          <w:rFonts w:asciiTheme="minorHAnsi" w:hAnsiTheme="minorHAnsi" w:cstheme="minorHAnsi"/>
          <w:lang w:val="en-US"/>
        </w:rPr>
        <w:t>continues</w:t>
      </w:r>
      <w:r w:rsidRPr="00791D7E">
        <w:rPr>
          <w:rFonts w:asciiTheme="minorHAnsi" w:hAnsiTheme="minorHAnsi" w:cstheme="minorHAnsi"/>
          <w:lang w:val="en-US"/>
        </w:rPr>
        <w:t xml:space="preserve"> </w:t>
      </w:r>
      <w:r>
        <w:rPr>
          <w:rFonts w:asciiTheme="minorHAnsi" w:hAnsiTheme="minorHAnsi" w:cstheme="minorHAnsi"/>
          <w:lang w:val="en-US"/>
        </w:rPr>
        <w:t>to</w:t>
      </w:r>
      <w:r w:rsidRPr="00791D7E">
        <w:rPr>
          <w:rFonts w:asciiTheme="minorHAnsi" w:hAnsiTheme="minorHAnsi" w:cstheme="minorHAnsi"/>
          <w:lang w:val="en-US"/>
        </w:rPr>
        <w:t xml:space="preserve"> </w:t>
      </w:r>
      <w:r>
        <w:rPr>
          <w:rFonts w:asciiTheme="minorHAnsi" w:hAnsiTheme="minorHAnsi" w:cstheme="minorHAnsi"/>
          <w:lang w:val="en-US"/>
        </w:rPr>
        <w:t>have</w:t>
      </w:r>
      <w:r w:rsidRPr="00791D7E">
        <w:rPr>
          <w:rFonts w:asciiTheme="minorHAnsi" w:hAnsiTheme="minorHAnsi" w:cstheme="minorHAnsi"/>
          <w:lang w:val="en-US"/>
        </w:rPr>
        <w:t xml:space="preserve"> </w:t>
      </w:r>
      <w:r>
        <w:rPr>
          <w:rFonts w:asciiTheme="minorHAnsi" w:hAnsiTheme="minorHAnsi" w:cstheme="minorHAnsi"/>
          <w:lang w:val="en-US"/>
        </w:rPr>
        <w:t>a</w:t>
      </w:r>
      <w:r w:rsidRPr="00791D7E">
        <w:rPr>
          <w:rFonts w:asciiTheme="minorHAnsi" w:hAnsiTheme="minorHAnsi" w:cstheme="minorHAnsi"/>
          <w:lang w:val="en-US"/>
        </w:rPr>
        <w:t xml:space="preserve"> </w:t>
      </w:r>
      <w:r>
        <w:rPr>
          <w:rFonts w:asciiTheme="minorHAnsi" w:hAnsiTheme="minorHAnsi" w:cstheme="minorHAnsi"/>
          <w:lang w:val="en-US"/>
        </w:rPr>
        <w:t>significant</w:t>
      </w:r>
      <w:r w:rsidRPr="00791D7E">
        <w:rPr>
          <w:rFonts w:asciiTheme="minorHAnsi" w:hAnsiTheme="minorHAnsi" w:cstheme="minorHAnsi"/>
          <w:lang w:val="en-US"/>
        </w:rPr>
        <w:t xml:space="preserve"> </w:t>
      </w:r>
      <w:r>
        <w:rPr>
          <w:rFonts w:asciiTheme="minorHAnsi" w:hAnsiTheme="minorHAnsi" w:cstheme="minorHAnsi"/>
          <w:lang w:val="en-US"/>
        </w:rPr>
        <w:t>effect</w:t>
      </w:r>
      <w:r w:rsidRPr="00791D7E">
        <w:rPr>
          <w:rFonts w:asciiTheme="minorHAnsi" w:hAnsiTheme="minorHAnsi" w:cstheme="minorHAnsi"/>
          <w:lang w:val="en-US"/>
        </w:rPr>
        <w:t xml:space="preserve"> </w:t>
      </w:r>
      <w:r>
        <w:rPr>
          <w:rFonts w:asciiTheme="minorHAnsi" w:hAnsiTheme="minorHAnsi" w:cstheme="minorHAnsi"/>
          <w:lang w:val="en-US"/>
        </w:rPr>
        <w:t>on the Church today.</w:t>
      </w:r>
    </w:p>
    <w:p w:rsidR="00AF705F" w:rsidRPr="00791D7E" w:rsidRDefault="00AF705F" w:rsidP="00AF705F">
      <w:pPr>
        <w:ind w:firstLine="426"/>
        <w:rPr>
          <w:rFonts w:asciiTheme="minorHAnsi" w:hAnsiTheme="minorHAnsi" w:cstheme="minorHAnsi"/>
          <w:lang w:val="en-US"/>
        </w:rPr>
      </w:pPr>
      <w:r>
        <w:rPr>
          <w:rFonts w:asciiTheme="minorHAnsi" w:hAnsiTheme="minorHAnsi" w:cstheme="minorHAnsi"/>
          <w:lang w:val="en-US"/>
        </w:rPr>
        <w:t>A</w:t>
      </w:r>
      <w:r w:rsidRPr="00791D7E">
        <w:rPr>
          <w:rFonts w:asciiTheme="minorHAnsi" w:hAnsiTheme="minorHAnsi" w:cstheme="minorHAnsi"/>
          <w:lang w:val="en-US"/>
        </w:rPr>
        <w:t xml:space="preserve"> </w:t>
      </w:r>
      <w:r>
        <w:rPr>
          <w:rFonts w:asciiTheme="minorHAnsi" w:hAnsiTheme="minorHAnsi" w:cstheme="minorHAnsi"/>
          <w:lang w:val="en-US"/>
        </w:rPr>
        <w:t>more</w:t>
      </w:r>
      <w:r w:rsidRPr="00791D7E">
        <w:rPr>
          <w:rFonts w:asciiTheme="minorHAnsi" w:hAnsiTheme="minorHAnsi" w:cstheme="minorHAnsi"/>
          <w:lang w:val="en-US"/>
        </w:rPr>
        <w:t xml:space="preserve"> </w:t>
      </w:r>
      <w:r>
        <w:rPr>
          <w:rFonts w:asciiTheme="minorHAnsi" w:hAnsiTheme="minorHAnsi" w:cstheme="minorHAnsi"/>
          <w:lang w:val="en-US"/>
        </w:rPr>
        <w:t>appropriate</w:t>
      </w:r>
      <w:r w:rsidRPr="00791D7E">
        <w:rPr>
          <w:rFonts w:asciiTheme="minorHAnsi" w:hAnsiTheme="minorHAnsi" w:cstheme="minorHAnsi"/>
          <w:lang w:val="en-US"/>
        </w:rPr>
        <w:t xml:space="preserve"> </w:t>
      </w:r>
      <w:r>
        <w:rPr>
          <w:rFonts w:asciiTheme="minorHAnsi" w:hAnsiTheme="minorHAnsi" w:cstheme="minorHAnsi"/>
          <w:lang w:val="en-US"/>
        </w:rPr>
        <w:t>association</w:t>
      </w:r>
      <w:r w:rsidRPr="00791D7E">
        <w:rPr>
          <w:rFonts w:asciiTheme="minorHAnsi" w:hAnsiTheme="minorHAnsi" w:cstheme="minorHAnsi"/>
          <w:lang w:val="en-US"/>
        </w:rPr>
        <w:t xml:space="preserve"> </w:t>
      </w:r>
      <w:r>
        <w:rPr>
          <w:rFonts w:asciiTheme="minorHAnsi" w:hAnsiTheme="minorHAnsi" w:cstheme="minorHAnsi"/>
          <w:lang w:val="en-US"/>
        </w:rPr>
        <w:t>is</w:t>
      </w:r>
      <w:r w:rsidRPr="00791D7E">
        <w:rPr>
          <w:rFonts w:asciiTheme="minorHAnsi" w:hAnsiTheme="minorHAnsi" w:cstheme="minorHAnsi"/>
          <w:lang w:val="en-US"/>
        </w:rPr>
        <w:t xml:space="preserve"> </w:t>
      </w:r>
      <w:r>
        <w:rPr>
          <w:rFonts w:asciiTheme="minorHAnsi" w:hAnsiTheme="minorHAnsi" w:cstheme="minorHAnsi"/>
          <w:lang w:val="en-US"/>
        </w:rPr>
        <w:t>to</w:t>
      </w:r>
      <w:r w:rsidRPr="00791D7E">
        <w:rPr>
          <w:rFonts w:asciiTheme="minorHAnsi" w:hAnsiTheme="minorHAnsi" w:cstheme="minorHAnsi"/>
          <w:lang w:val="en-US"/>
        </w:rPr>
        <w:t xml:space="preserve"> </w:t>
      </w:r>
      <w:r>
        <w:rPr>
          <w:rFonts w:asciiTheme="minorHAnsi" w:hAnsiTheme="minorHAnsi" w:cstheme="minorHAnsi"/>
          <w:lang w:val="en-US"/>
        </w:rPr>
        <w:t>connect</w:t>
      </w:r>
      <w:r w:rsidRPr="00791D7E">
        <w:rPr>
          <w:rFonts w:asciiTheme="minorHAnsi" w:hAnsiTheme="minorHAnsi" w:cstheme="minorHAnsi"/>
          <w:lang w:val="en-US"/>
        </w:rPr>
        <w:t xml:space="preserve"> </w:t>
      </w:r>
      <w:r>
        <w:rPr>
          <w:rFonts w:asciiTheme="minorHAnsi" w:hAnsiTheme="minorHAnsi" w:cstheme="minorHAnsi"/>
          <w:lang w:val="en-US"/>
        </w:rPr>
        <w:t>the</w:t>
      </w:r>
      <w:r w:rsidRPr="00791D7E">
        <w:rPr>
          <w:rFonts w:asciiTheme="minorHAnsi" w:hAnsiTheme="minorHAnsi" w:cstheme="minorHAnsi"/>
          <w:lang w:val="en-US"/>
        </w:rPr>
        <w:t xml:space="preserve"> </w:t>
      </w:r>
      <w:r>
        <w:rPr>
          <w:rFonts w:asciiTheme="minorHAnsi" w:hAnsiTheme="minorHAnsi" w:cstheme="minorHAnsi"/>
          <w:lang w:val="en-US"/>
        </w:rPr>
        <w:t>connotation</w:t>
      </w:r>
      <w:r w:rsidRPr="00791D7E">
        <w:rPr>
          <w:rFonts w:asciiTheme="minorHAnsi" w:hAnsiTheme="minorHAnsi" w:cstheme="minorHAnsi"/>
          <w:lang w:val="en-US"/>
        </w:rPr>
        <w:t xml:space="preserve"> </w:t>
      </w:r>
      <w:r>
        <w:rPr>
          <w:rFonts w:asciiTheme="minorHAnsi" w:hAnsiTheme="minorHAnsi" w:cstheme="minorHAnsi"/>
          <w:lang w:val="en-US"/>
        </w:rPr>
        <w:t>of</w:t>
      </w:r>
      <w:r w:rsidRPr="00791D7E">
        <w:rPr>
          <w:rFonts w:asciiTheme="minorHAnsi" w:hAnsiTheme="minorHAnsi" w:cstheme="minorHAnsi"/>
          <w:lang w:val="en-US"/>
        </w:rPr>
        <w:t xml:space="preserve"> </w:t>
      </w:r>
      <w:r w:rsidRPr="002D7706">
        <w:rPr>
          <w:rFonts w:asciiTheme="minorHAnsi" w:hAnsiTheme="minorHAnsi" w:cstheme="minorHAnsi"/>
          <w:lang w:val="el-GR"/>
        </w:rPr>
        <w:t>σα</w:t>
      </w:r>
      <w:r w:rsidRPr="00791D7E">
        <w:rPr>
          <w:rFonts w:asciiTheme="minorHAnsi" w:hAnsiTheme="minorHAnsi" w:cstheme="minorHAnsi"/>
          <w:lang w:val="en-US"/>
        </w:rPr>
        <w:t>́</w:t>
      </w:r>
      <w:r w:rsidRPr="002D7706">
        <w:rPr>
          <w:rFonts w:asciiTheme="minorHAnsi" w:hAnsiTheme="minorHAnsi" w:cstheme="minorHAnsi"/>
          <w:lang w:val="el-GR"/>
        </w:rPr>
        <w:t>ρξ</w:t>
      </w:r>
      <w:r w:rsidRPr="00791D7E">
        <w:rPr>
          <w:rFonts w:asciiTheme="minorHAnsi" w:hAnsiTheme="minorHAnsi" w:cstheme="minorHAnsi"/>
          <w:lang w:val="en-US"/>
        </w:rPr>
        <w:t xml:space="preserve"> </w:t>
      </w:r>
      <w:r w:rsidRPr="00791D7E">
        <w:rPr>
          <w:rFonts w:asciiTheme="minorHAnsi" w:hAnsiTheme="minorHAnsi" w:cstheme="minorHAnsi"/>
          <w:lang w:val="en-US" w:bidi="he-IL"/>
        </w:rPr>
        <w:t>(</w:t>
      </w:r>
      <w:r>
        <w:rPr>
          <w:rFonts w:asciiTheme="minorHAnsi" w:hAnsiTheme="minorHAnsi" w:cstheme="minorHAnsi"/>
          <w:i/>
          <w:iCs/>
          <w:lang w:val="en-US"/>
        </w:rPr>
        <w:t>sarks</w:t>
      </w:r>
      <w:r w:rsidRPr="00791D7E">
        <w:rPr>
          <w:rFonts w:asciiTheme="minorHAnsi" w:hAnsiTheme="minorHAnsi" w:cstheme="minorHAnsi"/>
          <w:lang w:val="en-US"/>
        </w:rPr>
        <w:t>)</w:t>
      </w:r>
      <w:r>
        <w:rPr>
          <w:rFonts w:asciiTheme="minorHAnsi" w:hAnsiTheme="minorHAnsi" w:cstheme="minorHAnsi"/>
          <w:lang w:val="en-US"/>
        </w:rPr>
        <w:t xml:space="preserve"> as “sinful nature” with the idea of “human weakness.” The</w:t>
      </w:r>
      <w:r w:rsidRPr="00791D7E">
        <w:rPr>
          <w:rFonts w:asciiTheme="minorHAnsi" w:hAnsiTheme="minorHAnsi" w:cstheme="minorHAnsi"/>
          <w:lang w:val="en-US"/>
        </w:rPr>
        <w:t xml:space="preserve"> </w:t>
      </w:r>
      <w:r>
        <w:rPr>
          <w:rFonts w:asciiTheme="minorHAnsi" w:hAnsiTheme="minorHAnsi" w:cstheme="minorHAnsi"/>
          <w:lang w:val="en-US"/>
        </w:rPr>
        <w:t>term</w:t>
      </w:r>
      <w:r w:rsidRPr="00791D7E">
        <w:rPr>
          <w:rFonts w:asciiTheme="minorHAnsi" w:hAnsiTheme="minorHAnsi" w:cstheme="minorHAnsi"/>
          <w:lang w:val="en-US"/>
        </w:rPr>
        <w:t xml:space="preserve"> </w:t>
      </w:r>
      <w:r w:rsidRPr="002D7706">
        <w:rPr>
          <w:rFonts w:asciiTheme="minorHAnsi" w:hAnsiTheme="minorHAnsi" w:cstheme="minorHAnsi"/>
          <w:lang w:val="el-GR"/>
        </w:rPr>
        <w:t>σα</w:t>
      </w:r>
      <w:r w:rsidRPr="00791D7E">
        <w:rPr>
          <w:rFonts w:asciiTheme="minorHAnsi" w:hAnsiTheme="minorHAnsi" w:cstheme="minorHAnsi"/>
          <w:lang w:val="en-US"/>
        </w:rPr>
        <w:t>́</w:t>
      </w:r>
      <w:r w:rsidRPr="002D7706">
        <w:rPr>
          <w:rFonts w:asciiTheme="minorHAnsi" w:hAnsiTheme="minorHAnsi" w:cstheme="minorHAnsi"/>
          <w:lang w:val="el-GR"/>
        </w:rPr>
        <w:t>ρξ</w:t>
      </w:r>
      <w:r w:rsidRPr="00791D7E">
        <w:rPr>
          <w:rFonts w:asciiTheme="minorHAnsi" w:hAnsiTheme="minorHAnsi" w:cstheme="minorHAnsi"/>
          <w:lang w:val="en-US"/>
        </w:rPr>
        <w:t xml:space="preserve"> </w:t>
      </w:r>
      <w:r w:rsidRPr="00791D7E">
        <w:rPr>
          <w:rFonts w:asciiTheme="minorHAnsi" w:hAnsiTheme="minorHAnsi" w:cstheme="minorHAnsi"/>
          <w:lang w:val="en-US" w:bidi="he-IL"/>
        </w:rPr>
        <w:t>(</w:t>
      </w:r>
      <w:r>
        <w:rPr>
          <w:rFonts w:asciiTheme="minorHAnsi" w:hAnsiTheme="minorHAnsi" w:cstheme="minorHAnsi"/>
          <w:i/>
          <w:iCs/>
          <w:lang w:val="en-US"/>
        </w:rPr>
        <w:t>sarks</w:t>
      </w:r>
      <w:r w:rsidRPr="00791D7E">
        <w:rPr>
          <w:rFonts w:asciiTheme="minorHAnsi" w:hAnsiTheme="minorHAnsi" w:cstheme="minorHAnsi"/>
          <w:lang w:val="en-US"/>
        </w:rPr>
        <w:t xml:space="preserve">) </w:t>
      </w:r>
      <w:r>
        <w:rPr>
          <w:rFonts w:asciiTheme="minorHAnsi" w:hAnsiTheme="minorHAnsi" w:cstheme="minorHAnsi"/>
          <w:lang w:val="en-US"/>
        </w:rPr>
        <w:t>in</w:t>
      </w:r>
      <w:r w:rsidRPr="00791D7E">
        <w:rPr>
          <w:rFonts w:asciiTheme="minorHAnsi" w:hAnsiTheme="minorHAnsi" w:cstheme="minorHAnsi"/>
          <w:lang w:val="en-US"/>
        </w:rPr>
        <w:t xml:space="preserve"> </w:t>
      </w:r>
      <w:r>
        <w:rPr>
          <w:rFonts w:asciiTheme="minorHAnsi" w:hAnsiTheme="minorHAnsi" w:cstheme="minorHAnsi"/>
          <w:lang w:val="en-US"/>
        </w:rPr>
        <w:t>relation</w:t>
      </w:r>
      <w:r w:rsidRPr="00791D7E">
        <w:rPr>
          <w:rFonts w:asciiTheme="minorHAnsi" w:hAnsiTheme="minorHAnsi" w:cstheme="minorHAnsi"/>
          <w:lang w:val="en-US"/>
        </w:rPr>
        <w:t xml:space="preserve"> </w:t>
      </w:r>
      <w:r>
        <w:rPr>
          <w:rFonts w:asciiTheme="minorHAnsi" w:hAnsiTheme="minorHAnsi" w:cstheme="minorHAnsi"/>
          <w:lang w:val="en-US"/>
        </w:rPr>
        <w:t>to</w:t>
      </w:r>
      <w:r w:rsidRPr="00791D7E">
        <w:rPr>
          <w:rFonts w:asciiTheme="minorHAnsi" w:hAnsiTheme="minorHAnsi" w:cstheme="minorHAnsi"/>
          <w:lang w:val="en-US"/>
        </w:rPr>
        <w:t xml:space="preserve"> </w:t>
      </w:r>
      <w:r>
        <w:rPr>
          <w:rFonts w:asciiTheme="minorHAnsi" w:hAnsiTheme="minorHAnsi" w:cstheme="minorHAnsi"/>
          <w:lang w:val="en-US"/>
        </w:rPr>
        <w:t>depravity</w:t>
      </w:r>
      <w:r w:rsidRPr="00791D7E">
        <w:rPr>
          <w:rFonts w:asciiTheme="minorHAnsi" w:hAnsiTheme="minorHAnsi" w:cstheme="minorHAnsi"/>
          <w:lang w:val="en-US"/>
        </w:rPr>
        <w:t xml:space="preserve"> </w:t>
      </w:r>
      <w:r>
        <w:rPr>
          <w:rFonts w:asciiTheme="minorHAnsi" w:hAnsiTheme="minorHAnsi" w:cstheme="minorHAnsi"/>
          <w:lang w:val="en-US"/>
        </w:rPr>
        <w:t>merely</w:t>
      </w:r>
      <w:r w:rsidRPr="00791D7E">
        <w:rPr>
          <w:rFonts w:asciiTheme="minorHAnsi" w:hAnsiTheme="minorHAnsi" w:cstheme="minorHAnsi"/>
          <w:lang w:val="en-US"/>
        </w:rPr>
        <w:t xml:space="preserve"> </w:t>
      </w:r>
      <w:r>
        <w:rPr>
          <w:rFonts w:asciiTheme="minorHAnsi" w:hAnsiTheme="minorHAnsi" w:cstheme="minorHAnsi"/>
          <w:lang w:val="en-US"/>
        </w:rPr>
        <w:t>indicates</w:t>
      </w:r>
      <w:r w:rsidRPr="00791D7E">
        <w:rPr>
          <w:rFonts w:asciiTheme="minorHAnsi" w:hAnsiTheme="minorHAnsi" w:cstheme="minorHAnsi"/>
          <w:lang w:val="en-US"/>
        </w:rPr>
        <w:t xml:space="preserve"> </w:t>
      </w:r>
      <w:r>
        <w:rPr>
          <w:rFonts w:asciiTheme="minorHAnsi" w:hAnsiTheme="minorHAnsi" w:cstheme="minorHAnsi"/>
          <w:lang w:val="en-US"/>
        </w:rPr>
        <w:t>human weakness in regard to moral living – a person “in the flesh” cannot refrain from sin</w:t>
      </w:r>
      <w:r w:rsidRPr="00791D7E">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Having</w:t>
      </w:r>
      <w:r w:rsidRPr="00791D7E">
        <w:rPr>
          <w:rFonts w:asciiTheme="minorHAnsi" w:hAnsiTheme="minorHAnsi" w:cstheme="minorHAnsi"/>
          <w:lang w:val="en-US"/>
        </w:rPr>
        <w:t xml:space="preserve"> </w:t>
      </w:r>
      <w:r>
        <w:rPr>
          <w:rFonts w:asciiTheme="minorHAnsi" w:hAnsiTheme="minorHAnsi" w:cstheme="minorHAnsi"/>
          <w:lang w:val="en-US"/>
        </w:rPr>
        <w:t>shown</w:t>
      </w:r>
      <w:r w:rsidRPr="00791D7E">
        <w:rPr>
          <w:rFonts w:asciiTheme="minorHAnsi" w:hAnsiTheme="minorHAnsi" w:cstheme="minorHAnsi"/>
          <w:lang w:val="en-US"/>
        </w:rPr>
        <w:t xml:space="preserve"> </w:t>
      </w:r>
      <w:r>
        <w:rPr>
          <w:rFonts w:asciiTheme="minorHAnsi" w:hAnsiTheme="minorHAnsi" w:cstheme="minorHAnsi"/>
          <w:lang w:val="en-US"/>
        </w:rPr>
        <w:t>that</w:t>
      </w:r>
      <w:r w:rsidRPr="00791D7E">
        <w:rPr>
          <w:rFonts w:asciiTheme="minorHAnsi" w:hAnsiTheme="minorHAnsi" w:cstheme="minorHAnsi"/>
          <w:lang w:val="en-US"/>
        </w:rPr>
        <w:t xml:space="preserve"> </w:t>
      </w:r>
      <w:r>
        <w:rPr>
          <w:rFonts w:asciiTheme="minorHAnsi" w:hAnsiTheme="minorHAnsi" w:cstheme="minorHAnsi"/>
          <w:lang w:val="en-US"/>
        </w:rPr>
        <w:t>all persons inherit moral depravity from Adam, it becomes clear why all persons sin. Paul</w:t>
      </w:r>
      <w:r w:rsidRPr="00791D7E">
        <w:rPr>
          <w:rFonts w:asciiTheme="minorHAnsi" w:hAnsiTheme="minorHAnsi" w:cstheme="minorHAnsi"/>
          <w:lang w:val="en-US"/>
        </w:rPr>
        <w:t xml:space="preserve"> </w:t>
      </w:r>
      <w:r>
        <w:rPr>
          <w:rFonts w:asciiTheme="minorHAnsi" w:hAnsiTheme="minorHAnsi" w:cstheme="minorHAnsi"/>
          <w:lang w:val="en-US"/>
        </w:rPr>
        <w:t>confirms</w:t>
      </w:r>
      <w:r w:rsidRPr="00791D7E">
        <w:rPr>
          <w:rFonts w:asciiTheme="minorHAnsi" w:hAnsiTheme="minorHAnsi" w:cstheme="minorHAnsi"/>
          <w:lang w:val="en-US"/>
        </w:rPr>
        <w:t xml:space="preserve"> </w:t>
      </w:r>
      <w:r>
        <w:rPr>
          <w:rFonts w:asciiTheme="minorHAnsi" w:hAnsiTheme="minorHAnsi" w:cstheme="minorHAnsi"/>
          <w:lang w:val="en-US"/>
        </w:rPr>
        <w:t>this</w:t>
      </w:r>
      <w:r w:rsidRPr="00791D7E">
        <w:rPr>
          <w:rFonts w:asciiTheme="minorHAnsi" w:hAnsiTheme="minorHAnsi" w:cstheme="minorHAnsi"/>
          <w:lang w:val="en-US"/>
        </w:rPr>
        <w:t xml:space="preserve"> </w:t>
      </w:r>
      <w:r>
        <w:rPr>
          <w:rFonts w:asciiTheme="minorHAnsi" w:hAnsiTheme="minorHAnsi" w:cstheme="minorHAnsi"/>
          <w:lang w:val="en-US"/>
        </w:rPr>
        <w:t>in</w:t>
      </w:r>
      <w:r w:rsidRPr="00791D7E">
        <w:rPr>
          <w:rFonts w:asciiTheme="minorHAnsi" w:hAnsiTheme="minorHAnsi" w:cstheme="minorHAnsi"/>
          <w:lang w:val="en-US"/>
        </w:rPr>
        <w:t xml:space="preserve"> </w:t>
      </w:r>
      <w:r>
        <w:rPr>
          <w:rFonts w:asciiTheme="minorHAnsi" w:hAnsiTheme="minorHAnsi" w:cstheme="minorHAnsi"/>
          <w:lang w:val="en-US"/>
        </w:rPr>
        <w:t>Romans</w:t>
      </w:r>
      <w:r w:rsidRPr="00791D7E">
        <w:rPr>
          <w:rFonts w:asciiTheme="minorHAnsi" w:hAnsiTheme="minorHAnsi" w:cstheme="minorHAnsi"/>
          <w:lang w:val="en-US"/>
        </w:rPr>
        <w:t xml:space="preserve"> 3:23: “</w:t>
      </w:r>
      <w:r>
        <w:rPr>
          <w:rFonts w:asciiTheme="minorHAnsi" w:hAnsiTheme="minorHAnsi" w:cstheme="minorHAnsi"/>
          <w:lang w:val="en-US"/>
        </w:rPr>
        <w:t>A</w:t>
      </w:r>
      <w:r w:rsidRPr="00791D7E">
        <w:rPr>
          <w:rFonts w:asciiTheme="minorHAnsi" w:hAnsiTheme="minorHAnsi" w:cstheme="minorHAnsi"/>
          <w:lang w:val="en-US"/>
        </w:rPr>
        <w:t>ll have sinned and fall short of the glory of God</w:t>
      </w:r>
      <w:r>
        <w:rPr>
          <w:rFonts w:asciiTheme="minorHAnsi" w:hAnsiTheme="minorHAnsi" w:cstheme="minorHAnsi"/>
          <w:lang w:val="en-US"/>
        </w:rPr>
        <w:t>.</w:t>
      </w:r>
      <w:r w:rsidRPr="00791D7E">
        <w:rPr>
          <w:rFonts w:asciiTheme="minorHAnsi" w:hAnsiTheme="minorHAnsi" w:cstheme="minorHAnsi"/>
          <w:lang w:val="en-US"/>
        </w:rPr>
        <w:t xml:space="preserve">” </w:t>
      </w:r>
      <w:r>
        <w:rPr>
          <w:rFonts w:asciiTheme="minorHAnsi" w:hAnsiTheme="minorHAnsi" w:cstheme="minorHAnsi"/>
          <w:lang w:val="en-US"/>
        </w:rPr>
        <w:t>Solomon</w:t>
      </w:r>
      <w:r w:rsidRPr="00791D7E">
        <w:rPr>
          <w:rFonts w:asciiTheme="minorHAnsi" w:hAnsiTheme="minorHAnsi" w:cstheme="minorHAnsi"/>
          <w:lang w:val="en-US"/>
        </w:rPr>
        <w:t xml:space="preserve"> </w:t>
      </w:r>
      <w:r>
        <w:rPr>
          <w:rFonts w:asciiTheme="minorHAnsi" w:hAnsiTheme="minorHAnsi" w:cstheme="minorHAnsi"/>
          <w:lang w:val="en-US"/>
        </w:rPr>
        <w:t>also</w:t>
      </w:r>
      <w:r w:rsidRPr="00791D7E">
        <w:rPr>
          <w:rFonts w:asciiTheme="minorHAnsi" w:hAnsiTheme="minorHAnsi" w:cstheme="minorHAnsi"/>
          <w:lang w:val="en-US"/>
        </w:rPr>
        <w:t xml:space="preserve"> </w:t>
      </w:r>
      <w:r>
        <w:rPr>
          <w:rFonts w:asciiTheme="minorHAnsi" w:hAnsiTheme="minorHAnsi" w:cstheme="minorHAnsi"/>
          <w:lang w:val="en-US"/>
        </w:rPr>
        <w:t>recognized</w:t>
      </w:r>
      <w:r w:rsidRPr="00791D7E">
        <w:rPr>
          <w:rFonts w:asciiTheme="minorHAnsi" w:hAnsiTheme="minorHAnsi" w:cstheme="minorHAnsi"/>
          <w:lang w:val="en-US"/>
        </w:rPr>
        <w:t>, “</w:t>
      </w:r>
      <w:r>
        <w:rPr>
          <w:rFonts w:asciiTheme="minorHAnsi" w:hAnsiTheme="minorHAnsi" w:cstheme="minorHAnsi"/>
          <w:lang w:val="en-US"/>
        </w:rPr>
        <w:t>T</w:t>
      </w:r>
      <w:r w:rsidRPr="00791D7E">
        <w:rPr>
          <w:rFonts w:asciiTheme="minorHAnsi" w:hAnsiTheme="minorHAnsi" w:cstheme="minorHAnsi"/>
          <w:lang w:val="en-US"/>
        </w:rPr>
        <w:t xml:space="preserve">here is no man who does not sin” </w:t>
      </w:r>
      <w:r w:rsidRPr="00791D7E">
        <w:rPr>
          <w:rFonts w:asciiTheme="minorHAnsi" w:hAnsiTheme="minorHAnsi" w:cstheme="minorHAnsi"/>
          <w:lang w:val="en-US" w:bidi="he-IL"/>
        </w:rPr>
        <w:t xml:space="preserve">(2 Chr 6:36), </w:t>
      </w:r>
      <w:r>
        <w:rPr>
          <w:rFonts w:asciiTheme="minorHAnsi" w:hAnsiTheme="minorHAnsi" w:cstheme="minorHAnsi"/>
          <w:lang w:val="en-US" w:bidi="he-IL"/>
        </w:rPr>
        <w:t>and</w:t>
      </w:r>
      <w:r w:rsidRPr="00791D7E">
        <w:rPr>
          <w:rFonts w:asciiTheme="minorHAnsi" w:hAnsiTheme="minorHAnsi" w:cstheme="minorHAnsi"/>
          <w:lang w:val="en-US" w:bidi="he-IL"/>
        </w:rPr>
        <w:t xml:space="preserve">, </w:t>
      </w:r>
      <w:r>
        <w:rPr>
          <w:rFonts w:asciiTheme="minorHAnsi" w:hAnsiTheme="minorHAnsi" w:cstheme="minorHAnsi"/>
          <w:lang w:val="en-US" w:bidi="he-IL"/>
        </w:rPr>
        <w:t>“</w:t>
      </w:r>
      <w:r w:rsidRPr="00791D7E">
        <w:rPr>
          <w:rFonts w:asciiTheme="minorHAnsi" w:hAnsiTheme="minorHAnsi" w:cstheme="minorHAnsi"/>
          <w:lang w:val="en-US" w:bidi="he-IL"/>
        </w:rPr>
        <w:t>Indeed, there is not a righteous man on earth who {continually} does good and who never sins</w:t>
      </w:r>
      <w:r>
        <w:rPr>
          <w:rFonts w:asciiTheme="minorHAnsi" w:hAnsiTheme="minorHAnsi" w:cstheme="minorHAnsi"/>
          <w:lang w:val="en-US" w:bidi="he-IL"/>
        </w:rPr>
        <w:t xml:space="preserve">” </w:t>
      </w:r>
      <w:r w:rsidRPr="00791D7E">
        <w:rPr>
          <w:rFonts w:asciiTheme="minorHAnsi" w:hAnsiTheme="minorHAnsi" w:cstheme="minorHAnsi"/>
          <w:lang w:val="en-US" w:bidi="he-IL"/>
        </w:rPr>
        <w:t>(</w:t>
      </w:r>
      <w:r>
        <w:rPr>
          <w:rFonts w:asciiTheme="minorHAnsi" w:hAnsiTheme="minorHAnsi" w:cstheme="minorHAnsi"/>
          <w:lang w:val="en-US" w:bidi="he-IL"/>
        </w:rPr>
        <w:t>Ecc</w:t>
      </w:r>
      <w:r w:rsidRPr="00791D7E">
        <w:rPr>
          <w:rFonts w:asciiTheme="minorHAnsi" w:hAnsiTheme="minorHAnsi" w:cstheme="minorHAnsi"/>
          <w:lang w:val="en-US" w:bidi="he-IL"/>
        </w:rPr>
        <w:t xml:space="preserve"> 7:20). </w:t>
      </w:r>
      <w:r>
        <w:rPr>
          <w:rFonts w:asciiTheme="minorHAnsi" w:hAnsiTheme="minorHAnsi" w:cstheme="minorHAnsi"/>
          <w:lang w:val="en-US" w:bidi="he-IL"/>
        </w:rPr>
        <w:t>Isaiah writes, “</w:t>
      </w:r>
      <w:r w:rsidRPr="00791D7E">
        <w:rPr>
          <w:rFonts w:asciiTheme="minorHAnsi" w:hAnsiTheme="minorHAnsi" w:cstheme="minorHAnsi"/>
          <w:lang w:val="en-US" w:bidi="he-IL"/>
        </w:rPr>
        <w:t xml:space="preserve">All of us like sheep have gone astray, </w:t>
      </w:r>
      <w:r>
        <w:rPr>
          <w:rFonts w:asciiTheme="minorHAnsi" w:hAnsiTheme="minorHAnsi" w:cstheme="minorHAnsi"/>
          <w:lang w:val="en-US" w:bidi="he-IL"/>
        </w:rPr>
        <w:t>e</w:t>
      </w:r>
      <w:r w:rsidRPr="00791D7E">
        <w:rPr>
          <w:rFonts w:asciiTheme="minorHAnsi" w:hAnsiTheme="minorHAnsi" w:cstheme="minorHAnsi"/>
          <w:lang w:val="en-US" w:bidi="he-IL"/>
        </w:rPr>
        <w:t>ach of us has turned to his own way</w:t>
      </w:r>
      <w:r>
        <w:rPr>
          <w:rFonts w:asciiTheme="minorHAnsi" w:hAnsiTheme="minorHAnsi" w:cstheme="minorHAnsi"/>
          <w:lang w:val="en-US" w:bidi="he-IL"/>
        </w:rPr>
        <w:t>”</w:t>
      </w:r>
      <w:r w:rsidRPr="00791D7E">
        <w:rPr>
          <w:rFonts w:asciiTheme="minorHAnsi" w:hAnsiTheme="minorHAnsi" w:cstheme="minorHAnsi"/>
          <w:lang w:val="en-US" w:bidi="he-IL"/>
        </w:rPr>
        <w:t xml:space="preserve"> (Isa 53:6). </w:t>
      </w:r>
      <w:r>
        <w:rPr>
          <w:rFonts w:asciiTheme="minorHAnsi" w:hAnsiTheme="minorHAnsi" w:cstheme="minorHAnsi"/>
          <w:lang w:val="en-US" w:bidi="he-IL"/>
        </w:rPr>
        <w:t>The</w:t>
      </w:r>
      <w:r w:rsidRPr="00791D7E">
        <w:rPr>
          <w:rFonts w:asciiTheme="minorHAnsi" w:hAnsiTheme="minorHAnsi" w:cstheme="minorHAnsi"/>
          <w:lang w:val="en-US" w:bidi="he-IL"/>
        </w:rPr>
        <w:t xml:space="preserve"> </w:t>
      </w:r>
      <w:r>
        <w:rPr>
          <w:rFonts w:asciiTheme="minorHAnsi" w:hAnsiTheme="minorHAnsi" w:cstheme="minorHAnsi"/>
          <w:lang w:val="en-US" w:bidi="he-IL"/>
        </w:rPr>
        <w:t>psalmist</w:t>
      </w:r>
      <w:r w:rsidRPr="00791D7E">
        <w:rPr>
          <w:rFonts w:asciiTheme="minorHAnsi" w:hAnsiTheme="minorHAnsi" w:cstheme="minorHAnsi"/>
          <w:lang w:val="en-US" w:bidi="he-IL"/>
        </w:rPr>
        <w:t xml:space="preserve"> </w:t>
      </w:r>
      <w:r>
        <w:rPr>
          <w:rFonts w:asciiTheme="minorHAnsi" w:hAnsiTheme="minorHAnsi" w:cstheme="minorHAnsi"/>
          <w:lang w:val="en-US" w:bidi="he-IL"/>
        </w:rPr>
        <w:t>testifies</w:t>
      </w:r>
      <w:r w:rsidRPr="00791D7E">
        <w:rPr>
          <w:rFonts w:asciiTheme="minorHAnsi" w:hAnsiTheme="minorHAnsi" w:cstheme="minorHAnsi"/>
          <w:lang w:val="en-US" w:bidi="he-IL"/>
        </w:rPr>
        <w:t xml:space="preserve">, </w:t>
      </w:r>
      <w:r>
        <w:rPr>
          <w:rFonts w:asciiTheme="minorHAnsi" w:hAnsiTheme="minorHAnsi" w:cstheme="minorHAnsi"/>
          <w:lang w:val="en-US" w:bidi="he-IL"/>
        </w:rPr>
        <w:t>“</w:t>
      </w:r>
      <w:r w:rsidRPr="00791D7E">
        <w:rPr>
          <w:rFonts w:asciiTheme="minorHAnsi" w:hAnsiTheme="minorHAnsi" w:cstheme="minorHAnsi"/>
          <w:lang w:val="en-US" w:bidi="he-IL"/>
        </w:rPr>
        <w:t>For in Your s</w:t>
      </w:r>
      <w:r>
        <w:rPr>
          <w:rFonts w:asciiTheme="minorHAnsi" w:hAnsiTheme="minorHAnsi" w:cstheme="minorHAnsi"/>
          <w:lang w:val="en-US" w:bidi="he-IL"/>
        </w:rPr>
        <w:t>ight no man living is righteous”</w:t>
      </w:r>
      <w:r w:rsidRPr="00791D7E">
        <w:rPr>
          <w:rFonts w:asciiTheme="minorHAnsi" w:hAnsiTheme="minorHAnsi" w:cstheme="minorHAnsi"/>
          <w:lang w:val="en-US" w:bidi="he-IL"/>
        </w:rPr>
        <w:t xml:space="preserve"> (Ps 14</w:t>
      </w:r>
      <w:r>
        <w:rPr>
          <w:rFonts w:asciiTheme="minorHAnsi" w:hAnsiTheme="minorHAnsi" w:cstheme="minorHAnsi"/>
          <w:lang w:val="en-US" w:bidi="he-IL"/>
        </w:rPr>
        <w:t>3</w:t>
      </w:r>
      <w:r w:rsidRPr="00791D7E">
        <w:rPr>
          <w:rFonts w:asciiTheme="minorHAnsi" w:hAnsiTheme="minorHAnsi" w:cstheme="minorHAnsi"/>
          <w:lang w:val="en-US" w:bidi="he-IL"/>
        </w:rPr>
        <w:t xml:space="preserve">:2). </w:t>
      </w:r>
      <w:r>
        <w:rPr>
          <w:rFonts w:asciiTheme="minorHAnsi" w:hAnsiTheme="minorHAnsi" w:cstheme="minorHAnsi"/>
          <w:lang w:val="en-US" w:bidi="he-IL"/>
        </w:rPr>
        <w:t>Jesus</w:t>
      </w:r>
      <w:r w:rsidRPr="00791D7E">
        <w:rPr>
          <w:rFonts w:asciiTheme="minorHAnsi" w:hAnsiTheme="minorHAnsi" w:cstheme="minorHAnsi"/>
          <w:lang w:val="en-US" w:bidi="he-IL"/>
        </w:rPr>
        <w:t xml:space="preserve"> </w:t>
      </w:r>
      <w:r>
        <w:rPr>
          <w:rFonts w:asciiTheme="minorHAnsi" w:hAnsiTheme="minorHAnsi" w:cstheme="minorHAnsi"/>
          <w:lang w:val="en-US" w:bidi="he-IL"/>
        </w:rPr>
        <w:t>taught</w:t>
      </w:r>
      <w:r w:rsidRPr="00791D7E">
        <w:rPr>
          <w:rFonts w:asciiTheme="minorHAnsi" w:hAnsiTheme="minorHAnsi" w:cstheme="minorHAnsi"/>
          <w:lang w:val="en-US" w:bidi="he-IL"/>
        </w:rPr>
        <w:t xml:space="preserve"> </w:t>
      </w:r>
      <w:r>
        <w:rPr>
          <w:rFonts w:asciiTheme="minorHAnsi" w:hAnsiTheme="minorHAnsi" w:cstheme="minorHAnsi"/>
          <w:lang w:val="en-US" w:bidi="he-IL"/>
        </w:rPr>
        <w:t>that</w:t>
      </w:r>
      <w:r w:rsidRPr="00791D7E">
        <w:rPr>
          <w:rFonts w:asciiTheme="minorHAnsi" w:hAnsiTheme="minorHAnsi" w:cstheme="minorHAnsi"/>
          <w:lang w:val="en-US" w:bidi="he-IL"/>
        </w:rPr>
        <w:t xml:space="preserve"> </w:t>
      </w:r>
      <w:r>
        <w:rPr>
          <w:rFonts w:asciiTheme="minorHAnsi" w:hAnsiTheme="minorHAnsi" w:cstheme="minorHAnsi"/>
          <w:lang w:val="en-US" w:bidi="he-IL"/>
        </w:rPr>
        <w:t xml:space="preserve">all people are evil </w:t>
      </w:r>
      <w:r w:rsidRPr="00791D7E">
        <w:rPr>
          <w:rFonts w:asciiTheme="minorHAnsi" w:hAnsiTheme="minorHAnsi" w:cstheme="minorHAnsi"/>
          <w:lang w:val="en-US" w:bidi="he-IL"/>
        </w:rPr>
        <w:t xml:space="preserve">(Lk 11:13) </w:t>
      </w:r>
      <w:r>
        <w:rPr>
          <w:rFonts w:asciiTheme="minorHAnsi" w:hAnsiTheme="minorHAnsi" w:cstheme="minorHAnsi"/>
          <w:lang w:val="en-US" w:bidi="he-IL"/>
        </w:rPr>
        <w:t>and that only God is good</w:t>
      </w:r>
      <w:r w:rsidRPr="00791D7E">
        <w:rPr>
          <w:rFonts w:asciiTheme="minorHAnsi" w:hAnsiTheme="minorHAnsi" w:cstheme="minorHAnsi"/>
          <w:lang w:val="en-US" w:bidi="he-IL"/>
        </w:rPr>
        <w:t xml:space="preserve"> (Lk 18:18-19).</w:t>
      </w:r>
      <w:r w:rsidRPr="001D7E5D">
        <w:rPr>
          <w:rStyle w:val="FootnoteReference"/>
          <w:rFonts w:asciiTheme="minorHAnsi" w:hAnsiTheme="minorHAnsi" w:cstheme="minorHAnsi"/>
          <w:sz w:val="24"/>
        </w:rPr>
        <w:footnoteReference w:id="15"/>
      </w:r>
      <w:r w:rsidRPr="005F2477">
        <w:rPr>
          <w:rFonts w:asciiTheme="minorHAnsi" w:hAnsiTheme="minorHAnsi" w:cstheme="minorHAnsi"/>
          <w:lang w:val="en-US"/>
        </w:rPr>
        <w:t xml:space="preserve"> </w:t>
      </w:r>
      <w:r>
        <w:rPr>
          <w:rFonts w:asciiTheme="minorHAnsi" w:hAnsiTheme="minorHAnsi" w:cstheme="minorHAnsi"/>
          <w:lang w:val="en-US"/>
        </w:rPr>
        <w:t>Consequently, the Bible summons all to repentance</w:t>
      </w:r>
      <w:r w:rsidRPr="00077836">
        <w:rPr>
          <w:rFonts w:asciiTheme="minorHAnsi" w:hAnsiTheme="minorHAnsi" w:cstheme="minorHAnsi"/>
          <w:lang w:val="en-US"/>
        </w:rPr>
        <w:t xml:space="preserve"> (Lk 24:47)</w:t>
      </w:r>
      <w:r>
        <w:rPr>
          <w:rFonts w:asciiTheme="minorHAnsi" w:hAnsiTheme="minorHAnsi" w:cstheme="minorHAnsi"/>
          <w:lang w:val="en-US"/>
        </w:rPr>
        <w:t>.</w:t>
      </w:r>
      <w:r w:rsidRPr="00AD736F">
        <w:rPr>
          <w:rStyle w:val="FootnoteReference"/>
          <w:rFonts w:asciiTheme="minorHAnsi" w:hAnsiTheme="minorHAnsi" w:cstheme="minorHAnsi"/>
          <w:sz w:val="24"/>
        </w:rPr>
        <w:footnoteReference w:id="16"/>
      </w:r>
    </w:p>
    <w:p w:rsidR="00AF705F" w:rsidRPr="0050061E" w:rsidRDefault="00AF705F" w:rsidP="00AF705F">
      <w:pPr>
        <w:ind w:firstLine="426"/>
        <w:rPr>
          <w:rFonts w:asciiTheme="minorHAnsi" w:hAnsiTheme="minorHAnsi" w:cstheme="minorHAnsi"/>
          <w:lang w:val="en-US"/>
        </w:rPr>
      </w:pPr>
      <w:r>
        <w:rPr>
          <w:rFonts w:asciiTheme="minorHAnsi" w:hAnsiTheme="minorHAnsi" w:cstheme="minorHAnsi"/>
          <w:lang w:val="en-US"/>
        </w:rPr>
        <w:t>We may gain insight by comparing the moral condition of humans before and after the Fall. Before Adam and Eve ate from the forbidden tree, they possessed the potential not to sin and not to die. After the Fall, however, they became sinful and mortal, that is, became unable not to sin and unable not to die. Some thinkers theorize that if Adam and Eve had not sinned, they would have become confirmed in righteousness. In other words, they would have become unable to sin and unable to die and would have continued in that state eternally. This</w:t>
      </w:r>
      <w:r w:rsidRPr="0050061E">
        <w:rPr>
          <w:rFonts w:asciiTheme="minorHAnsi" w:hAnsiTheme="minorHAnsi" w:cstheme="minorHAnsi"/>
          <w:lang w:val="en-US"/>
        </w:rPr>
        <w:t xml:space="preserve"> </w:t>
      </w:r>
      <w:r>
        <w:rPr>
          <w:rFonts w:asciiTheme="minorHAnsi" w:hAnsiTheme="minorHAnsi" w:cstheme="minorHAnsi"/>
          <w:lang w:val="en-US"/>
        </w:rPr>
        <w:t>position</w:t>
      </w:r>
      <w:r w:rsidRPr="0050061E">
        <w:rPr>
          <w:rFonts w:asciiTheme="minorHAnsi" w:hAnsiTheme="minorHAnsi" w:cstheme="minorHAnsi"/>
          <w:lang w:val="en-US"/>
        </w:rPr>
        <w:t xml:space="preserve">, </w:t>
      </w:r>
      <w:r>
        <w:rPr>
          <w:rFonts w:asciiTheme="minorHAnsi" w:hAnsiTheme="minorHAnsi" w:cstheme="minorHAnsi"/>
          <w:lang w:val="en-US"/>
        </w:rPr>
        <w:t>though</w:t>
      </w:r>
      <w:r w:rsidRPr="0050061E">
        <w:rPr>
          <w:rFonts w:asciiTheme="minorHAnsi" w:hAnsiTheme="minorHAnsi" w:cstheme="minorHAnsi"/>
          <w:lang w:val="en-US"/>
        </w:rPr>
        <w:t xml:space="preserve">, </w:t>
      </w:r>
      <w:r>
        <w:rPr>
          <w:rFonts w:asciiTheme="minorHAnsi" w:hAnsiTheme="minorHAnsi" w:cstheme="minorHAnsi"/>
          <w:lang w:val="en-US"/>
        </w:rPr>
        <w:t>is only theoretical</w:t>
      </w:r>
      <w:r w:rsidRPr="0050061E">
        <w:rPr>
          <w:rFonts w:asciiTheme="minorHAnsi" w:hAnsiTheme="minorHAnsi" w:cstheme="minorHAnsi"/>
          <w:lang w:val="en-US"/>
        </w:rPr>
        <w:t>.</w:t>
      </w:r>
      <w:r w:rsidRPr="00AD736F">
        <w:rPr>
          <w:rStyle w:val="FootnoteReference"/>
          <w:rFonts w:asciiTheme="minorHAnsi" w:hAnsiTheme="minorHAnsi" w:cstheme="minorHAnsi"/>
          <w:sz w:val="24"/>
        </w:rPr>
        <w:footnoteReference w:id="17"/>
      </w:r>
      <w:r w:rsidRPr="0050061E">
        <w:rPr>
          <w:rFonts w:asciiTheme="minorHAnsi" w:hAnsiTheme="minorHAnsi" w:cstheme="minorHAnsi"/>
          <w:lang w:val="en-US"/>
        </w:rPr>
        <w:t xml:space="preserve">  </w:t>
      </w:r>
    </w:p>
    <w:p w:rsidR="00AF705F" w:rsidRPr="009B2D3D" w:rsidRDefault="00AF705F" w:rsidP="00AF705F">
      <w:pPr>
        <w:ind w:firstLine="426"/>
        <w:rPr>
          <w:rFonts w:asciiTheme="minorHAnsi" w:hAnsiTheme="minorHAnsi" w:cstheme="minorHAnsi"/>
          <w:lang w:val="en-US"/>
        </w:rPr>
      </w:pPr>
      <w:r>
        <w:rPr>
          <w:rFonts w:asciiTheme="minorHAnsi" w:hAnsiTheme="minorHAnsi" w:cstheme="minorHAnsi"/>
          <w:lang w:val="en-US"/>
        </w:rPr>
        <w:t>As</w:t>
      </w:r>
      <w:r w:rsidRPr="001E4199">
        <w:rPr>
          <w:rFonts w:asciiTheme="minorHAnsi" w:hAnsiTheme="minorHAnsi" w:cstheme="minorHAnsi"/>
          <w:lang w:val="en-US"/>
        </w:rPr>
        <w:t xml:space="preserve"> </w:t>
      </w:r>
      <w:r>
        <w:rPr>
          <w:rFonts w:asciiTheme="minorHAnsi" w:hAnsiTheme="minorHAnsi" w:cstheme="minorHAnsi"/>
          <w:lang w:val="en-US"/>
        </w:rPr>
        <w:t>noted</w:t>
      </w:r>
      <w:r w:rsidRPr="001E4199">
        <w:rPr>
          <w:rFonts w:asciiTheme="minorHAnsi" w:hAnsiTheme="minorHAnsi" w:cstheme="minorHAnsi"/>
          <w:lang w:val="en-US"/>
        </w:rPr>
        <w:t xml:space="preserve"> </w:t>
      </w:r>
      <w:r>
        <w:rPr>
          <w:rFonts w:asciiTheme="minorHAnsi" w:hAnsiTheme="minorHAnsi" w:cstheme="minorHAnsi"/>
          <w:lang w:val="en-US"/>
        </w:rPr>
        <w:t>above</w:t>
      </w:r>
      <w:r w:rsidRPr="001E4199">
        <w:rPr>
          <w:rFonts w:asciiTheme="minorHAnsi" w:hAnsiTheme="minorHAnsi" w:cstheme="minorHAnsi"/>
          <w:lang w:val="en-US"/>
        </w:rPr>
        <w:t xml:space="preserve">, </w:t>
      </w:r>
      <w:r>
        <w:rPr>
          <w:rFonts w:asciiTheme="minorHAnsi" w:hAnsiTheme="minorHAnsi" w:cstheme="minorHAnsi"/>
          <w:lang w:val="en-US"/>
        </w:rPr>
        <w:t>human</w:t>
      </w:r>
      <w:r w:rsidRPr="001E4199">
        <w:rPr>
          <w:rFonts w:asciiTheme="minorHAnsi" w:hAnsiTheme="minorHAnsi" w:cstheme="minorHAnsi"/>
          <w:lang w:val="en-US"/>
        </w:rPr>
        <w:t xml:space="preserve"> </w:t>
      </w:r>
      <w:r>
        <w:rPr>
          <w:rFonts w:asciiTheme="minorHAnsi" w:hAnsiTheme="minorHAnsi" w:cstheme="minorHAnsi"/>
          <w:lang w:val="en-US"/>
        </w:rPr>
        <w:t>depravity</w:t>
      </w:r>
      <w:r w:rsidRPr="001E4199">
        <w:rPr>
          <w:rFonts w:asciiTheme="minorHAnsi" w:hAnsiTheme="minorHAnsi" w:cstheme="minorHAnsi"/>
          <w:lang w:val="en-US"/>
        </w:rPr>
        <w:t xml:space="preserve"> </w:t>
      </w:r>
      <w:r>
        <w:rPr>
          <w:rFonts w:asciiTheme="minorHAnsi" w:hAnsiTheme="minorHAnsi" w:cstheme="minorHAnsi"/>
          <w:lang w:val="en-US"/>
        </w:rPr>
        <w:t>is</w:t>
      </w:r>
      <w:r w:rsidRPr="001E4199">
        <w:rPr>
          <w:rFonts w:asciiTheme="minorHAnsi" w:hAnsiTheme="minorHAnsi" w:cstheme="minorHAnsi"/>
          <w:lang w:val="en-US"/>
        </w:rPr>
        <w:t xml:space="preserve"> “</w:t>
      </w:r>
      <w:r>
        <w:rPr>
          <w:rFonts w:asciiTheme="minorHAnsi" w:hAnsiTheme="minorHAnsi" w:cstheme="minorHAnsi"/>
          <w:lang w:val="en-US"/>
        </w:rPr>
        <w:t>inherited</w:t>
      </w:r>
      <w:r w:rsidRPr="001E4199">
        <w:rPr>
          <w:rFonts w:asciiTheme="minorHAnsi" w:hAnsiTheme="minorHAnsi" w:cstheme="minorHAnsi"/>
          <w:lang w:val="en-US"/>
        </w:rPr>
        <w:t>.”</w:t>
      </w:r>
      <w:r>
        <w:rPr>
          <w:rFonts w:asciiTheme="minorHAnsi" w:hAnsiTheme="minorHAnsi" w:cstheme="minorHAnsi"/>
          <w:lang w:val="en-US"/>
        </w:rPr>
        <w:t xml:space="preserve"> Peter</w:t>
      </w:r>
      <w:r w:rsidRPr="001E4199">
        <w:rPr>
          <w:rFonts w:asciiTheme="minorHAnsi" w:hAnsiTheme="minorHAnsi" w:cstheme="minorHAnsi"/>
          <w:lang w:val="en-US"/>
        </w:rPr>
        <w:t xml:space="preserve"> </w:t>
      </w:r>
      <w:r>
        <w:rPr>
          <w:rFonts w:asciiTheme="minorHAnsi" w:hAnsiTheme="minorHAnsi" w:cstheme="minorHAnsi"/>
          <w:lang w:val="en-US"/>
        </w:rPr>
        <w:t>comments</w:t>
      </w:r>
      <w:r w:rsidRPr="001E4199">
        <w:rPr>
          <w:rFonts w:asciiTheme="minorHAnsi" w:hAnsiTheme="minorHAnsi" w:cstheme="minorHAnsi"/>
          <w:lang w:val="en-US"/>
        </w:rPr>
        <w:t xml:space="preserve"> </w:t>
      </w:r>
      <w:r>
        <w:rPr>
          <w:rFonts w:asciiTheme="minorHAnsi" w:hAnsiTheme="minorHAnsi" w:cstheme="minorHAnsi"/>
          <w:lang w:val="en-US"/>
        </w:rPr>
        <w:t>on</w:t>
      </w:r>
      <w:r w:rsidRPr="001E4199">
        <w:rPr>
          <w:rFonts w:asciiTheme="minorHAnsi" w:hAnsiTheme="minorHAnsi" w:cstheme="minorHAnsi"/>
          <w:lang w:val="en-US"/>
        </w:rPr>
        <w:t xml:space="preserve"> </w:t>
      </w:r>
      <w:r>
        <w:rPr>
          <w:rFonts w:asciiTheme="minorHAnsi" w:hAnsiTheme="minorHAnsi" w:cstheme="minorHAnsi"/>
          <w:lang w:val="en-US"/>
        </w:rPr>
        <w:t>this</w:t>
      </w:r>
      <w:r w:rsidRPr="001E4199">
        <w:rPr>
          <w:rFonts w:asciiTheme="minorHAnsi" w:hAnsiTheme="minorHAnsi" w:cstheme="minorHAnsi"/>
          <w:lang w:val="en-US"/>
        </w:rPr>
        <w:t>, “</w:t>
      </w:r>
      <w:r>
        <w:rPr>
          <w:rFonts w:asciiTheme="minorHAnsi" w:hAnsiTheme="minorHAnsi" w:cstheme="minorHAnsi"/>
          <w:lang w:val="en-US"/>
        </w:rPr>
        <w:t>Y</w:t>
      </w:r>
      <w:r w:rsidRPr="001E4199">
        <w:rPr>
          <w:rFonts w:asciiTheme="minorHAnsi" w:hAnsiTheme="minorHAnsi" w:cstheme="minorHAnsi"/>
          <w:lang w:val="en-US"/>
        </w:rPr>
        <w:t>ou were not redeemed with perishable things like silver or gold from your futile way of life inherited from your forefathers</w:t>
      </w:r>
      <w:r>
        <w:rPr>
          <w:rFonts w:asciiTheme="minorHAnsi" w:hAnsiTheme="minorHAnsi" w:cstheme="minorHAnsi"/>
          <w:lang w:val="en-US"/>
        </w:rPr>
        <w:t>”</w:t>
      </w:r>
      <w:r w:rsidRPr="001E4199">
        <w:rPr>
          <w:rFonts w:asciiTheme="minorHAnsi" w:hAnsiTheme="minorHAnsi" w:cstheme="minorHAnsi"/>
          <w:lang w:val="en-US"/>
        </w:rPr>
        <w:t xml:space="preserve"> </w:t>
      </w:r>
      <w:r>
        <w:rPr>
          <w:rFonts w:asciiTheme="minorHAnsi" w:hAnsiTheme="minorHAnsi" w:cstheme="minorHAnsi"/>
          <w:lang w:val="en-US"/>
        </w:rPr>
        <w:t>(</w:t>
      </w:r>
      <w:r w:rsidRPr="001E4199">
        <w:rPr>
          <w:rFonts w:asciiTheme="minorHAnsi" w:hAnsiTheme="minorHAnsi" w:cstheme="minorHAnsi"/>
          <w:lang w:val="en-US"/>
        </w:rPr>
        <w:t xml:space="preserve">1 </w:t>
      </w:r>
      <w:r>
        <w:rPr>
          <w:rFonts w:asciiTheme="minorHAnsi" w:hAnsiTheme="minorHAnsi" w:cstheme="minorHAnsi"/>
          <w:lang w:val="en-US"/>
        </w:rPr>
        <w:t>Pet</w:t>
      </w:r>
      <w:r w:rsidRPr="001E4199">
        <w:rPr>
          <w:rFonts w:asciiTheme="minorHAnsi" w:hAnsiTheme="minorHAnsi" w:cstheme="minorHAnsi"/>
          <w:lang w:val="en-US"/>
        </w:rPr>
        <w:t xml:space="preserve"> 1:18</w:t>
      </w:r>
      <w:r>
        <w:rPr>
          <w:rFonts w:asciiTheme="minorHAnsi" w:hAnsiTheme="minorHAnsi" w:cstheme="minorHAnsi"/>
          <w:lang w:val="en-US"/>
        </w:rPr>
        <w:t>). The inheritance of human depravity traces back to the first man – Adam</w:t>
      </w:r>
      <w:r w:rsidRPr="009B2D3D">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In</w:t>
      </w:r>
      <w:r w:rsidRPr="009B2D3D">
        <w:rPr>
          <w:rFonts w:asciiTheme="minorHAnsi" w:hAnsiTheme="minorHAnsi" w:cstheme="minorHAnsi"/>
          <w:lang w:val="en-US"/>
        </w:rPr>
        <w:t xml:space="preserve"> </w:t>
      </w:r>
      <w:r>
        <w:rPr>
          <w:rFonts w:asciiTheme="minorHAnsi" w:hAnsiTheme="minorHAnsi" w:cstheme="minorHAnsi"/>
          <w:lang w:val="en-US"/>
        </w:rPr>
        <w:t>describing</w:t>
      </w:r>
      <w:r w:rsidRPr="009B2D3D">
        <w:rPr>
          <w:rFonts w:asciiTheme="minorHAnsi" w:hAnsiTheme="minorHAnsi" w:cstheme="minorHAnsi"/>
          <w:lang w:val="en-US"/>
        </w:rPr>
        <w:t xml:space="preserve"> </w:t>
      </w:r>
      <w:r>
        <w:rPr>
          <w:rFonts w:asciiTheme="minorHAnsi" w:hAnsiTheme="minorHAnsi" w:cstheme="minorHAnsi"/>
          <w:lang w:val="en-US"/>
        </w:rPr>
        <w:t>human</w:t>
      </w:r>
      <w:r w:rsidRPr="009B2D3D">
        <w:rPr>
          <w:rFonts w:asciiTheme="minorHAnsi" w:hAnsiTheme="minorHAnsi" w:cstheme="minorHAnsi"/>
          <w:lang w:val="en-US"/>
        </w:rPr>
        <w:t xml:space="preserve"> </w:t>
      </w:r>
      <w:r>
        <w:rPr>
          <w:rFonts w:asciiTheme="minorHAnsi" w:hAnsiTheme="minorHAnsi" w:cstheme="minorHAnsi"/>
          <w:lang w:val="en-US"/>
        </w:rPr>
        <w:t>depravity</w:t>
      </w:r>
      <w:r w:rsidRPr="009B2D3D">
        <w:rPr>
          <w:rFonts w:asciiTheme="minorHAnsi" w:hAnsiTheme="minorHAnsi" w:cstheme="minorHAnsi"/>
          <w:lang w:val="en-US"/>
        </w:rPr>
        <w:t xml:space="preserve">, </w:t>
      </w:r>
      <w:r>
        <w:rPr>
          <w:rFonts w:asciiTheme="minorHAnsi" w:hAnsiTheme="minorHAnsi" w:cstheme="minorHAnsi"/>
          <w:lang w:val="en-US"/>
        </w:rPr>
        <w:t>we</w:t>
      </w:r>
      <w:r w:rsidRPr="009B2D3D">
        <w:rPr>
          <w:rFonts w:asciiTheme="minorHAnsi" w:hAnsiTheme="minorHAnsi" w:cstheme="minorHAnsi"/>
          <w:lang w:val="en-US"/>
        </w:rPr>
        <w:t xml:space="preserve"> </w:t>
      </w:r>
      <w:r>
        <w:rPr>
          <w:rFonts w:asciiTheme="minorHAnsi" w:hAnsiTheme="minorHAnsi" w:cstheme="minorHAnsi"/>
          <w:lang w:val="en-US"/>
        </w:rPr>
        <w:t>gain</w:t>
      </w:r>
      <w:r w:rsidRPr="009B2D3D">
        <w:rPr>
          <w:rFonts w:asciiTheme="minorHAnsi" w:hAnsiTheme="minorHAnsi" w:cstheme="minorHAnsi"/>
          <w:lang w:val="en-US"/>
        </w:rPr>
        <w:t xml:space="preserve"> </w:t>
      </w:r>
      <w:r>
        <w:rPr>
          <w:rFonts w:asciiTheme="minorHAnsi" w:hAnsiTheme="minorHAnsi" w:cstheme="minorHAnsi"/>
          <w:lang w:val="en-US"/>
        </w:rPr>
        <w:t>insight</w:t>
      </w:r>
      <w:r w:rsidRPr="009B2D3D">
        <w:rPr>
          <w:rFonts w:asciiTheme="minorHAnsi" w:hAnsiTheme="minorHAnsi" w:cstheme="minorHAnsi"/>
          <w:lang w:val="en-US"/>
        </w:rPr>
        <w:t xml:space="preserve"> </w:t>
      </w:r>
      <w:r>
        <w:rPr>
          <w:rFonts w:asciiTheme="minorHAnsi" w:hAnsiTheme="minorHAnsi" w:cstheme="minorHAnsi"/>
          <w:lang w:val="en-US"/>
        </w:rPr>
        <w:t>by</w:t>
      </w:r>
      <w:r w:rsidRPr="009B2D3D">
        <w:rPr>
          <w:rFonts w:asciiTheme="minorHAnsi" w:hAnsiTheme="minorHAnsi" w:cstheme="minorHAnsi"/>
          <w:lang w:val="en-US"/>
        </w:rPr>
        <w:t xml:space="preserve"> </w:t>
      </w:r>
      <w:r>
        <w:rPr>
          <w:rFonts w:asciiTheme="minorHAnsi" w:hAnsiTheme="minorHAnsi" w:cstheme="minorHAnsi"/>
          <w:lang w:val="en-US"/>
        </w:rPr>
        <w:t>drawing a parallel between theology and genetics. We</w:t>
      </w:r>
      <w:r w:rsidRPr="009B2D3D">
        <w:rPr>
          <w:rFonts w:asciiTheme="minorHAnsi" w:hAnsiTheme="minorHAnsi" w:cstheme="minorHAnsi"/>
          <w:lang w:val="en-US"/>
        </w:rPr>
        <w:t xml:space="preserve"> </w:t>
      </w:r>
      <w:r>
        <w:rPr>
          <w:rFonts w:asciiTheme="minorHAnsi" w:hAnsiTheme="minorHAnsi" w:cstheme="minorHAnsi"/>
          <w:lang w:val="en-US"/>
        </w:rPr>
        <w:t>are</w:t>
      </w:r>
      <w:r w:rsidRPr="009B2D3D">
        <w:rPr>
          <w:rFonts w:asciiTheme="minorHAnsi" w:hAnsiTheme="minorHAnsi" w:cstheme="minorHAnsi"/>
          <w:lang w:val="en-US"/>
        </w:rPr>
        <w:t xml:space="preserve"> </w:t>
      </w:r>
      <w:r>
        <w:rPr>
          <w:rFonts w:asciiTheme="minorHAnsi" w:hAnsiTheme="minorHAnsi" w:cstheme="minorHAnsi"/>
          <w:lang w:val="en-US"/>
        </w:rPr>
        <w:t>familiar</w:t>
      </w:r>
      <w:r w:rsidRPr="009B2D3D">
        <w:rPr>
          <w:rFonts w:asciiTheme="minorHAnsi" w:hAnsiTheme="minorHAnsi" w:cstheme="minorHAnsi"/>
          <w:lang w:val="en-US"/>
        </w:rPr>
        <w:t xml:space="preserve"> </w:t>
      </w:r>
      <w:r>
        <w:rPr>
          <w:rFonts w:asciiTheme="minorHAnsi" w:hAnsiTheme="minorHAnsi" w:cstheme="minorHAnsi"/>
          <w:lang w:val="en-US"/>
        </w:rPr>
        <w:t>with</w:t>
      </w:r>
      <w:r w:rsidRPr="009B2D3D">
        <w:rPr>
          <w:rFonts w:asciiTheme="minorHAnsi" w:hAnsiTheme="minorHAnsi" w:cstheme="minorHAnsi"/>
          <w:lang w:val="en-US"/>
        </w:rPr>
        <w:t xml:space="preserve"> </w:t>
      </w:r>
      <w:r>
        <w:rPr>
          <w:rFonts w:asciiTheme="minorHAnsi" w:hAnsiTheme="minorHAnsi" w:cstheme="minorHAnsi"/>
          <w:lang w:val="en-US"/>
        </w:rPr>
        <w:t>the</w:t>
      </w:r>
      <w:r w:rsidRPr="009B2D3D">
        <w:rPr>
          <w:rFonts w:asciiTheme="minorHAnsi" w:hAnsiTheme="minorHAnsi" w:cstheme="minorHAnsi"/>
          <w:lang w:val="en-US"/>
        </w:rPr>
        <w:t xml:space="preserve"> </w:t>
      </w:r>
      <w:r>
        <w:rPr>
          <w:rFonts w:asciiTheme="minorHAnsi" w:hAnsiTheme="minorHAnsi" w:cstheme="minorHAnsi"/>
          <w:lang w:val="en-US"/>
        </w:rPr>
        <w:t>phenomenon</w:t>
      </w:r>
      <w:r w:rsidRPr="009B2D3D">
        <w:rPr>
          <w:rFonts w:asciiTheme="minorHAnsi" w:hAnsiTheme="minorHAnsi" w:cstheme="minorHAnsi"/>
          <w:lang w:val="en-US"/>
        </w:rPr>
        <w:t xml:space="preserve"> </w:t>
      </w:r>
      <w:r>
        <w:rPr>
          <w:rFonts w:asciiTheme="minorHAnsi" w:hAnsiTheme="minorHAnsi" w:cstheme="minorHAnsi"/>
          <w:lang w:val="en-US"/>
        </w:rPr>
        <w:t>in</w:t>
      </w:r>
      <w:r w:rsidRPr="009B2D3D">
        <w:rPr>
          <w:rFonts w:asciiTheme="minorHAnsi" w:hAnsiTheme="minorHAnsi" w:cstheme="minorHAnsi"/>
          <w:lang w:val="en-US"/>
        </w:rPr>
        <w:t xml:space="preserve"> </w:t>
      </w:r>
      <w:r>
        <w:rPr>
          <w:rFonts w:asciiTheme="minorHAnsi" w:hAnsiTheme="minorHAnsi" w:cstheme="minorHAnsi"/>
          <w:lang w:val="en-US"/>
        </w:rPr>
        <w:t>nature</w:t>
      </w:r>
      <w:r w:rsidRPr="009B2D3D">
        <w:rPr>
          <w:rFonts w:asciiTheme="minorHAnsi" w:hAnsiTheme="minorHAnsi" w:cstheme="minorHAnsi"/>
          <w:lang w:val="en-US"/>
        </w:rPr>
        <w:t xml:space="preserve"> </w:t>
      </w:r>
      <w:r>
        <w:rPr>
          <w:rFonts w:asciiTheme="minorHAnsi" w:hAnsiTheme="minorHAnsi" w:cstheme="minorHAnsi"/>
          <w:lang w:val="en-US"/>
        </w:rPr>
        <w:t>called</w:t>
      </w:r>
      <w:r w:rsidRPr="009B2D3D">
        <w:rPr>
          <w:rFonts w:asciiTheme="minorHAnsi" w:hAnsiTheme="minorHAnsi" w:cstheme="minorHAnsi"/>
          <w:lang w:val="en-US"/>
        </w:rPr>
        <w:t xml:space="preserve"> </w:t>
      </w:r>
      <w:r>
        <w:rPr>
          <w:rFonts w:asciiTheme="minorHAnsi" w:hAnsiTheme="minorHAnsi" w:cstheme="minorHAnsi"/>
          <w:lang w:val="en-US"/>
        </w:rPr>
        <w:t>a</w:t>
      </w:r>
      <w:r w:rsidRPr="009B2D3D">
        <w:rPr>
          <w:rFonts w:asciiTheme="minorHAnsi" w:hAnsiTheme="minorHAnsi" w:cstheme="minorHAnsi"/>
          <w:lang w:val="en-US"/>
        </w:rPr>
        <w:t xml:space="preserve"> </w:t>
      </w:r>
      <w:r>
        <w:rPr>
          <w:rFonts w:asciiTheme="minorHAnsi" w:hAnsiTheme="minorHAnsi" w:cstheme="minorHAnsi"/>
          <w:lang w:val="en-US"/>
        </w:rPr>
        <w:t>“mutation.” When</w:t>
      </w:r>
      <w:r w:rsidRPr="009B2D3D">
        <w:rPr>
          <w:rFonts w:asciiTheme="minorHAnsi" w:hAnsiTheme="minorHAnsi" w:cstheme="minorHAnsi"/>
          <w:lang w:val="en-US"/>
        </w:rPr>
        <w:t xml:space="preserve"> </w:t>
      </w:r>
      <w:r>
        <w:rPr>
          <w:rFonts w:asciiTheme="minorHAnsi" w:hAnsiTheme="minorHAnsi" w:cstheme="minorHAnsi"/>
          <w:lang w:val="en-US"/>
        </w:rPr>
        <w:t>the</w:t>
      </w:r>
      <w:r w:rsidRPr="009B2D3D">
        <w:rPr>
          <w:rFonts w:asciiTheme="minorHAnsi" w:hAnsiTheme="minorHAnsi" w:cstheme="minorHAnsi"/>
          <w:lang w:val="en-US"/>
        </w:rPr>
        <w:t xml:space="preserve"> </w:t>
      </w:r>
      <w:r>
        <w:rPr>
          <w:rFonts w:asciiTheme="minorHAnsi" w:hAnsiTheme="minorHAnsi" w:cstheme="minorHAnsi"/>
          <w:lang w:val="en-US"/>
        </w:rPr>
        <w:t>chromosome experiences some</w:t>
      </w:r>
      <w:r w:rsidRPr="009B2D3D">
        <w:rPr>
          <w:rFonts w:asciiTheme="minorHAnsi" w:hAnsiTheme="minorHAnsi" w:cstheme="minorHAnsi"/>
          <w:lang w:val="en-US"/>
        </w:rPr>
        <w:t xml:space="preserve"> </w:t>
      </w:r>
      <w:r>
        <w:rPr>
          <w:rFonts w:asciiTheme="minorHAnsi" w:hAnsiTheme="minorHAnsi" w:cstheme="minorHAnsi"/>
          <w:lang w:val="en-US"/>
        </w:rPr>
        <w:t>sort of insult, a mutation may occur that can lead to a physical deformity in one’s offspring. Similarly</w:t>
      </w:r>
      <w:r w:rsidRPr="0050061E">
        <w:rPr>
          <w:rFonts w:asciiTheme="minorHAnsi" w:hAnsiTheme="minorHAnsi" w:cstheme="minorHAnsi"/>
          <w:lang w:val="en-US"/>
        </w:rPr>
        <w:t xml:space="preserve">, </w:t>
      </w:r>
      <w:r>
        <w:rPr>
          <w:rFonts w:asciiTheme="minorHAnsi" w:hAnsiTheme="minorHAnsi" w:cstheme="minorHAnsi"/>
          <w:lang w:val="en-US"/>
        </w:rPr>
        <w:t>Adam</w:t>
      </w:r>
      <w:r w:rsidRPr="0050061E">
        <w:rPr>
          <w:rFonts w:asciiTheme="minorHAnsi" w:hAnsiTheme="minorHAnsi" w:cstheme="minorHAnsi"/>
          <w:lang w:val="en-US"/>
        </w:rPr>
        <w:t>’</w:t>
      </w:r>
      <w:r>
        <w:rPr>
          <w:rFonts w:asciiTheme="minorHAnsi" w:hAnsiTheme="minorHAnsi" w:cstheme="minorHAnsi"/>
          <w:lang w:val="en-US"/>
        </w:rPr>
        <w:t>s</w:t>
      </w:r>
      <w:r w:rsidRPr="0050061E">
        <w:rPr>
          <w:rFonts w:asciiTheme="minorHAnsi" w:hAnsiTheme="minorHAnsi" w:cstheme="minorHAnsi"/>
          <w:lang w:val="en-US"/>
        </w:rPr>
        <w:t xml:space="preserve"> </w:t>
      </w:r>
      <w:r>
        <w:rPr>
          <w:rFonts w:asciiTheme="minorHAnsi" w:hAnsiTheme="minorHAnsi" w:cstheme="minorHAnsi"/>
          <w:lang w:val="en-US"/>
        </w:rPr>
        <w:t>disobedience</w:t>
      </w:r>
      <w:r w:rsidRPr="0050061E">
        <w:rPr>
          <w:rFonts w:asciiTheme="minorHAnsi" w:hAnsiTheme="minorHAnsi" w:cstheme="minorHAnsi"/>
          <w:lang w:val="en-US"/>
        </w:rPr>
        <w:t xml:space="preserve"> </w:t>
      </w:r>
      <w:r>
        <w:rPr>
          <w:rFonts w:asciiTheme="minorHAnsi" w:hAnsiTheme="minorHAnsi" w:cstheme="minorHAnsi"/>
          <w:lang w:val="en-US"/>
        </w:rPr>
        <w:t>resulted in</w:t>
      </w:r>
      <w:r w:rsidRPr="0050061E">
        <w:rPr>
          <w:rFonts w:asciiTheme="minorHAnsi" w:hAnsiTheme="minorHAnsi" w:cstheme="minorHAnsi"/>
          <w:lang w:val="en-US"/>
        </w:rPr>
        <w:t xml:space="preserve"> </w:t>
      </w:r>
      <w:r>
        <w:rPr>
          <w:rFonts w:asciiTheme="minorHAnsi" w:hAnsiTheme="minorHAnsi" w:cstheme="minorHAnsi"/>
          <w:lang w:val="en-US"/>
        </w:rPr>
        <w:t>a</w:t>
      </w:r>
      <w:r w:rsidRPr="0050061E">
        <w:rPr>
          <w:rFonts w:asciiTheme="minorHAnsi" w:hAnsiTheme="minorHAnsi" w:cstheme="minorHAnsi"/>
          <w:lang w:val="en-US"/>
        </w:rPr>
        <w:t xml:space="preserve"> “</w:t>
      </w:r>
      <w:r>
        <w:rPr>
          <w:rFonts w:asciiTheme="minorHAnsi" w:hAnsiTheme="minorHAnsi" w:cstheme="minorHAnsi"/>
          <w:lang w:val="en-US"/>
        </w:rPr>
        <w:t>spiritual</w:t>
      </w:r>
      <w:r w:rsidRPr="0050061E">
        <w:rPr>
          <w:rFonts w:asciiTheme="minorHAnsi" w:hAnsiTheme="minorHAnsi" w:cstheme="minorHAnsi"/>
          <w:lang w:val="en-US"/>
        </w:rPr>
        <w:t xml:space="preserve"> </w:t>
      </w:r>
      <w:r>
        <w:rPr>
          <w:rFonts w:asciiTheme="minorHAnsi" w:hAnsiTheme="minorHAnsi" w:cstheme="minorHAnsi"/>
          <w:lang w:val="en-US"/>
        </w:rPr>
        <w:t>mutation</w:t>
      </w:r>
      <w:r w:rsidRPr="0050061E">
        <w:rPr>
          <w:rFonts w:asciiTheme="minorHAnsi" w:hAnsiTheme="minorHAnsi" w:cstheme="minorHAnsi"/>
          <w:lang w:val="en-US"/>
        </w:rPr>
        <w:t xml:space="preserve">” </w:t>
      </w:r>
      <w:r>
        <w:rPr>
          <w:rFonts w:asciiTheme="minorHAnsi" w:hAnsiTheme="minorHAnsi" w:cstheme="minorHAnsi"/>
          <w:lang w:val="en-US"/>
        </w:rPr>
        <w:t>in</w:t>
      </w:r>
      <w:r w:rsidRPr="0050061E">
        <w:rPr>
          <w:rFonts w:asciiTheme="minorHAnsi" w:hAnsiTheme="minorHAnsi" w:cstheme="minorHAnsi"/>
          <w:lang w:val="en-US"/>
        </w:rPr>
        <w:t xml:space="preserve"> </w:t>
      </w:r>
      <w:r>
        <w:rPr>
          <w:rFonts w:asciiTheme="minorHAnsi" w:hAnsiTheme="minorHAnsi" w:cstheme="minorHAnsi"/>
          <w:lang w:val="en-US"/>
        </w:rPr>
        <w:t xml:space="preserve">his moral nature. Now, just as children may receive a physical defect from a mutation in their parents, humanity in general inherits this “moral mutation,” or human depravity, from Adam. </w:t>
      </w:r>
    </w:p>
    <w:p w:rsidR="00AF705F" w:rsidRPr="0050061E" w:rsidRDefault="00AF705F" w:rsidP="00AF705F">
      <w:pPr>
        <w:ind w:firstLine="426"/>
        <w:rPr>
          <w:rFonts w:asciiTheme="minorHAnsi" w:hAnsiTheme="minorHAnsi" w:cstheme="minorHAnsi"/>
          <w:lang w:val="en-US"/>
        </w:rPr>
      </w:pPr>
      <w:r>
        <w:rPr>
          <w:rFonts w:asciiTheme="minorHAnsi" w:hAnsiTheme="minorHAnsi" w:cstheme="minorHAnsi"/>
          <w:lang w:val="en-US"/>
        </w:rPr>
        <w:t>Thus, we conclude that sin is not some sort of substance or power. It has no material existence. It is, rather, a distortion or perversion of what God created good. When</w:t>
      </w:r>
      <w:r w:rsidRPr="0050061E">
        <w:rPr>
          <w:rFonts w:asciiTheme="minorHAnsi" w:hAnsiTheme="minorHAnsi" w:cstheme="minorHAnsi"/>
          <w:lang w:val="en-US"/>
        </w:rPr>
        <w:t xml:space="preserve"> </w:t>
      </w:r>
      <w:r>
        <w:rPr>
          <w:rFonts w:asciiTheme="minorHAnsi" w:hAnsiTheme="minorHAnsi" w:cstheme="minorHAnsi"/>
          <w:lang w:val="en-US"/>
        </w:rPr>
        <w:t>a</w:t>
      </w:r>
      <w:r w:rsidRPr="0050061E">
        <w:rPr>
          <w:rFonts w:asciiTheme="minorHAnsi" w:hAnsiTheme="minorHAnsi" w:cstheme="minorHAnsi"/>
          <w:lang w:val="en-US"/>
        </w:rPr>
        <w:t xml:space="preserve"> </w:t>
      </w:r>
      <w:r>
        <w:rPr>
          <w:rFonts w:asciiTheme="minorHAnsi" w:hAnsiTheme="minorHAnsi" w:cstheme="minorHAnsi"/>
          <w:lang w:val="en-US"/>
        </w:rPr>
        <w:t>physical</w:t>
      </w:r>
      <w:r w:rsidRPr="0050061E">
        <w:rPr>
          <w:rFonts w:asciiTheme="minorHAnsi" w:hAnsiTheme="minorHAnsi" w:cstheme="minorHAnsi"/>
          <w:lang w:val="en-US"/>
        </w:rPr>
        <w:t xml:space="preserve"> </w:t>
      </w:r>
      <w:r>
        <w:rPr>
          <w:rFonts w:asciiTheme="minorHAnsi" w:hAnsiTheme="minorHAnsi" w:cstheme="minorHAnsi"/>
          <w:lang w:val="en-US"/>
        </w:rPr>
        <w:t>mutation</w:t>
      </w:r>
      <w:r w:rsidRPr="0050061E">
        <w:rPr>
          <w:rFonts w:asciiTheme="minorHAnsi" w:hAnsiTheme="minorHAnsi" w:cstheme="minorHAnsi"/>
          <w:lang w:val="en-US"/>
        </w:rPr>
        <w:t xml:space="preserve"> </w:t>
      </w:r>
      <w:r>
        <w:rPr>
          <w:rFonts w:asciiTheme="minorHAnsi" w:hAnsiTheme="minorHAnsi" w:cstheme="minorHAnsi"/>
          <w:lang w:val="en-US"/>
        </w:rPr>
        <w:t>occurs</w:t>
      </w:r>
      <w:r w:rsidRPr="0050061E">
        <w:rPr>
          <w:rFonts w:asciiTheme="minorHAnsi" w:hAnsiTheme="minorHAnsi" w:cstheme="minorHAnsi"/>
          <w:lang w:val="en-US"/>
        </w:rPr>
        <w:t xml:space="preserve">, </w:t>
      </w:r>
      <w:r>
        <w:rPr>
          <w:rFonts w:asciiTheme="minorHAnsi" w:hAnsiTheme="minorHAnsi" w:cstheme="minorHAnsi"/>
          <w:lang w:val="en-US"/>
        </w:rPr>
        <w:t>nothing</w:t>
      </w:r>
      <w:r w:rsidRPr="0050061E">
        <w:rPr>
          <w:rFonts w:asciiTheme="minorHAnsi" w:hAnsiTheme="minorHAnsi" w:cstheme="minorHAnsi"/>
          <w:lang w:val="en-US"/>
        </w:rPr>
        <w:t xml:space="preserve"> </w:t>
      </w:r>
      <w:r>
        <w:rPr>
          <w:rFonts w:asciiTheme="minorHAnsi" w:hAnsiTheme="minorHAnsi" w:cstheme="minorHAnsi"/>
          <w:lang w:val="en-US"/>
        </w:rPr>
        <w:t>new</w:t>
      </w:r>
      <w:r w:rsidRPr="0050061E">
        <w:rPr>
          <w:rFonts w:asciiTheme="minorHAnsi" w:hAnsiTheme="minorHAnsi" w:cstheme="minorHAnsi"/>
          <w:lang w:val="en-US"/>
        </w:rPr>
        <w:t xml:space="preserve"> </w:t>
      </w:r>
      <w:r>
        <w:rPr>
          <w:rFonts w:asciiTheme="minorHAnsi" w:hAnsiTheme="minorHAnsi" w:cstheme="minorHAnsi"/>
          <w:lang w:val="en-US"/>
        </w:rPr>
        <w:t>is</w:t>
      </w:r>
      <w:r w:rsidRPr="0050061E">
        <w:rPr>
          <w:rFonts w:asciiTheme="minorHAnsi" w:hAnsiTheme="minorHAnsi" w:cstheme="minorHAnsi"/>
          <w:lang w:val="en-US"/>
        </w:rPr>
        <w:t xml:space="preserve"> </w:t>
      </w:r>
      <w:r>
        <w:rPr>
          <w:rFonts w:asciiTheme="minorHAnsi" w:hAnsiTheme="minorHAnsi" w:cstheme="minorHAnsi"/>
          <w:lang w:val="en-US"/>
        </w:rPr>
        <w:t>added</w:t>
      </w:r>
      <w:r w:rsidRPr="0050061E">
        <w:rPr>
          <w:rFonts w:asciiTheme="minorHAnsi" w:hAnsiTheme="minorHAnsi" w:cstheme="minorHAnsi"/>
          <w:lang w:val="en-US"/>
        </w:rPr>
        <w:t xml:space="preserve"> </w:t>
      </w:r>
      <w:r>
        <w:rPr>
          <w:rFonts w:asciiTheme="minorHAnsi" w:hAnsiTheme="minorHAnsi" w:cstheme="minorHAnsi"/>
          <w:lang w:val="en-US"/>
        </w:rPr>
        <w:t>to</w:t>
      </w:r>
      <w:r w:rsidRPr="0050061E">
        <w:rPr>
          <w:rFonts w:asciiTheme="minorHAnsi" w:hAnsiTheme="minorHAnsi" w:cstheme="minorHAnsi"/>
          <w:lang w:val="en-US"/>
        </w:rPr>
        <w:t xml:space="preserve"> </w:t>
      </w:r>
      <w:r>
        <w:rPr>
          <w:rFonts w:asciiTheme="minorHAnsi" w:hAnsiTheme="minorHAnsi" w:cstheme="minorHAnsi"/>
          <w:lang w:val="en-US"/>
        </w:rPr>
        <w:t>the</w:t>
      </w:r>
      <w:r w:rsidRPr="0050061E">
        <w:rPr>
          <w:rFonts w:asciiTheme="minorHAnsi" w:hAnsiTheme="minorHAnsi" w:cstheme="minorHAnsi"/>
          <w:lang w:val="en-US"/>
        </w:rPr>
        <w:t xml:space="preserve"> </w:t>
      </w:r>
      <w:r>
        <w:rPr>
          <w:rFonts w:asciiTheme="minorHAnsi" w:hAnsiTheme="minorHAnsi" w:cstheme="minorHAnsi"/>
          <w:lang w:val="en-US"/>
        </w:rPr>
        <w:t>chromosome – only the structure is altered. Similarly, when Adam sinned, nothing new was “added” to his human composition. His</w:t>
      </w:r>
      <w:r w:rsidRPr="0050061E">
        <w:rPr>
          <w:rFonts w:asciiTheme="minorHAnsi" w:hAnsiTheme="minorHAnsi" w:cstheme="minorHAnsi"/>
          <w:lang w:val="en-US"/>
        </w:rPr>
        <w:t xml:space="preserve"> </w:t>
      </w:r>
      <w:r>
        <w:rPr>
          <w:rFonts w:asciiTheme="minorHAnsi" w:hAnsiTheme="minorHAnsi" w:cstheme="minorHAnsi"/>
          <w:lang w:val="en-US"/>
        </w:rPr>
        <w:t>nature</w:t>
      </w:r>
      <w:r w:rsidRPr="0050061E">
        <w:rPr>
          <w:rFonts w:asciiTheme="minorHAnsi" w:hAnsiTheme="minorHAnsi" w:cstheme="minorHAnsi"/>
          <w:lang w:val="en-US"/>
        </w:rPr>
        <w:t xml:space="preserve"> </w:t>
      </w:r>
      <w:r>
        <w:rPr>
          <w:rFonts w:asciiTheme="minorHAnsi" w:hAnsiTheme="minorHAnsi" w:cstheme="minorHAnsi"/>
          <w:lang w:val="en-US"/>
        </w:rPr>
        <w:t>merely was altered and became sinful</w:t>
      </w:r>
      <w:r w:rsidRPr="0050061E">
        <w:rPr>
          <w:rFonts w:asciiTheme="minorHAnsi" w:hAnsiTheme="minorHAnsi" w:cstheme="minorHAnsi"/>
          <w:lang w:val="en-US"/>
        </w:rPr>
        <w:t xml:space="preserve">. </w:t>
      </w:r>
    </w:p>
    <w:p w:rsidR="00AF705F" w:rsidRPr="006C0CCF" w:rsidRDefault="00AF705F" w:rsidP="00AF705F">
      <w:pPr>
        <w:ind w:firstLine="426"/>
        <w:rPr>
          <w:rFonts w:asciiTheme="minorHAnsi" w:hAnsiTheme="minorHAnsi" w:cstheme="minorHAnsi"/>
          <w:lang w:val="en-US"/>
        </w:rPr>
      </w:pPr>
      <w:r>
        <w:rPr>
          <w:rFonts w:asciiTheme="minorHAnsi" w:hAnsiTheme="minorHAnsi" w:cstheme="minorHAnsi"/>
          <w:lang w:val="en-US"/>
        </w:rPr>
        <w:t>Augustine</w:t>
      </w:r>
      <w:r w:rsidRPr="006C0CCF">
        <w:rPr>
          <w:rFonts w:asciiTheme="minorHAnsi" w:hAnsiTheme="minorHAnsi" w:cstheme="minorHAnsi"/>
          <w:lang w:val="en-US"/>
        </w:rPr>
        <w:t xml:space="preserve"> </w:t>
      </w:r>
      <w:r>
        <w:rPr>
          <w:rFonts w:asciiTheme="minorHAnsi" w:hAnsiTheme="minorHAnsi" w:cstheme="minorHAnsi"/>
          <w:lang w:val="en-US"/>
        </w:rPr>
        <w:t>concurs</w:t>
      </w:r>
      <w:r w:rsidRPr="006C0CCF">
        <w:rPr>
          <w:rFonts w:asciiTheme="minorHAnsi" w:hAnsiTheme="minorHAnsi" w:cstheme="minorHAnsi"/>
          <w:lang w:val="en-US"/>
        </w:rPr>
        <w:t xml:space="preserve"> </w:t>
      </w:r>
      <w:r>
        <w:rPr>
          <w:rFonts w:asciiTheme="minorHAnsi" w:hAnsiTheme="minorHAnsi" w:cstheme="minorHAnsi"/>
          <w:lang w:val="en-US"/>
        </w:rPr>
        <w:t>with</w:t>
      </w:r>
      <w:r w:rsidRPr="006C0CCF">
        <w:rPr>
          <w:rFonts w:asciiTheme="minorHAnsi" w:hAnsiTheme="minorHAnsi" w:cstheme="minorHAnsi"/>
          <w:lang w:val="en-US"/>
        </w:rPr>
        <w:t xml:space="preserve"> </w:t>
      </w:r>
      <w:r>
        <w:rPr>
          <w:rFonts w:asciiTheme="minorHAnsi" w:hAnsiTheme="minorHAnsi" w:cstheme="minorHAnsi"/>
          <w:lang w:val="en-US"/>
        </w:rPr>
        <w:t>the</w:t>
      </w:r>
      <w:r w:rsidRPr="006C0CCF">
        <w:rPr>
          <w:rFonts w:asciiTheme="minorHAnsi" w:hAnsiTheme="minorHAnsi" w:cstheme="minorHAnsi"/>
          <w:lang w:val="en-US"/>
        </w:rPr>
        <w:t xml:space="preserve"> </w:t>
      </w:r>
      <w:r>
        <w:rPr>
          <w:rFonts w:asciiTheme="minorHAnsi" w:hAnsiTheme="minorHAnsi" w:cstheme="minorHAnsi"/>
          <w:lang w:val="en-US"/>
        </w:rPr>
        <w:t>idea</w:t>
      </w:r>
      <w:r w:rsidRPr="006C0CCF">
        <w:rPr>
          <w:rFonts w:asciiTheme="minorHAnsi" w:hAnsiTheme="minorHAnsi" w:cstheme="minorHAnsi"/>
          <w:lang w:val="en-US"/>
        </w:rPr>
        <w:t xml:space="preserve"> </w:t>
      </w:r>
      <w:r>
        <w:rPr>
          <w:rFonts w:asciiTheme="minorHAnsi" w:hAnsiTheme="minorHAnsi" w:cstheme="minorHAnsi"/>
          <w:lang w:val="en-US"/>
        </w:rPr>
        <w:t>of</w:t>
      </w:r>
      <w:r w:rsidRPr="006C0CCF">
        <w:rPr>
          <w:rFonts w:asciiTheme="minorHAnsi" w:hAnsiTheme="minorHAnsi" w:cstheme="minorHAnsi"/>
          <w:lang w:val="en-US"/>
        </w:rPr>
        <w:t xml:space="preserve"> </w:t>
      </w:r>
      <w:r>
        <w:rPr>
          <w:rFonts w:asciiTheme="minorHAnsi" w:hAnsiTheme="minorHAnsi" w:cstheme="minorHAnsi"/>
          <w:lang w:val="en-US"/>
        </w:rPr>
        <w:t>depravity</w:t>
      </w:r>
      <w:r w:rsidRPr="006C0CCF">
        <w:rPr>
          <w:rFonts w:asciiTheme="minorHAnsi" w:hAnsiTheme="minorHAnsi" w:cstheme="minorHAnsi"/>
          <w:lang w:val="en-US"/>
        </w:rPr>
        <w:t xml:space="preserve"> </w:t>
      </w:r>
      <w:r>
        <w:rPr>
          <w:rFonts w:asciiTheme="minorHAnsi" w:hAnsiTheme="minorHAnsi" w:cstheme="minorHAnsi"/>
          <w:lang w:val="en-US"/>
        </w:rPr>
        <w:t>as</w:t>
      </w:r>
      <w:r w:rsidRPr="006C0CCF">
        <w:rPr>
          <w:rFonts w:asciiTheme="minorHAnsi" w:hAnsiTheme="minorHAnsi" w:cstheme="minorHAnsi"/>
          <w:lang w:val="en-US"/>
        </w:rPr>
        <w:t xml:space="preserve"> </w:t>
      </w:r>
      <w:r>
        <w:rPr>
          <w:rFonts w:asciiTheme="minorHAnsi" w:hAnsiTheme="minorHAnsi" w:cstheme="minorHAnsi"/>
          <w:lang w:val="en-US"/>
        </w:rPr>
        <w:t>a distortion of the original human condition</w:t>
      </w:r>
      <w:r w:rsidRPr="006C0CCF">
        <w:rPr>
          <w:rFonts w:asciiTheme="minorHAnsi" w:hAnsiTheme="minorHAnsi" w:cstheme="minorHAnsi"/>
          <w:lang w:val="en-US"/>
        </w:rPr>
        <w:t>.</w:t>
      </w:r>
      <w:r>
        <w:rPr>
          <w:rFonts w:asciiTheme="minorHAnsi" w:hAnsiTheme="minorHAnsi" w:cstheme="minorHAnsi"/>
          <w:lang w:val="en-US"/>
        </w:rPr>
        <w:t xml:space="preserve"> He</w:t>
      </w:r>
      <w:r w:rsidRPr="009B2D3D">
        <w:rPr>
          <w:rFonts w:asciiTheme="minorHAnsi" w:hAnsiTheme="minorHAnsi" w:cstheme="minorHAnsi"/>
          <w:lang w:val="en-US"/>
        </w:rPr>
        <w:t xml:space="preserve"> </w:t>
      </w:r>
      <w:r>
        <w:rPr>
          <w:rFonts w:asciiTheme="minorHAnsi" w:hAnsiTheme="minorHAnsi" w:cstheme="minorHAnsi"/>
          <w:lang w:val="en-US"/>
        </w:rPr>
        <w:t>writes</w:t>
      </w:r>
      <w:r w:rsidRPr="009B2D3D">
        <w:rPr>
          <w:rFonts w:asciiTheme="minorHAnsi" w:hAnsiTheme="minorHAnsi" w:cstheme="minorHAnsi"/>
          <w:lang w:val="en-US"/>
        </w:rPr>
        <w:t>, “</w:t>
      </w:r>
      <w:r>
        <w:rPr>
          <w:rFonts w:asciiTheme="minorHAnsi" w:hAnsiTheme="minorHAnsi" w:cstheme="minorHAnsi"/>
          <w:lang w:val="en-US"/>
        </w:rPr>
        <w:t>Original</w:t>
      </w:r>
      <w:r w:rsidRPr="009B2D3D">
        <w:rPr>
          <w:rFonts w:asciiTheme="minorHAnsi" w:hAnsiTheme="minorHAnsi" w:cstheme="minorHAnsi"/>
          <w:lang w:val="en-US"/>
        </w:rPr>
        <w:t xml:space="preserve"> </w:t>
      </w:r>
      <w:r>
        <w:rPr>
          <w:rFonts w:asciiTheme="minorHAnsi" w:hAnsiTheme="minorHAnsi" w:cstheme="minorHAnsi"/>
          <w:lang w:val="en-US"/>
        </w:rPr>
        <w:t>sin</w:t>
      </w:r>
      <w:r w:rsidRPr="009B2D3D">
        <w:rPr>
          <w:rFonts w:asciiTheme="minorHAnsi" w:hAnsiTheme="minorHAnsi" w:cstheme="minorHAnsi"/>
          <w:lang w:val="en-US"/>
        </w:rPr>
        <w:t xml:space="preserve"> </w:t>
      </w:r>
      <w:r>
        <w:rPr>
          <w:rFonts w:asciiTheme="minorHAnsi" w:hAnsiTheme="minorHAnsi" w:cstheme="minorHAnsi"/>
          <w:lang w:val="en-US"/>
        </w:rPr>
        <w:t>in</w:t>
      </w:r>
      <w:r w:rsidRPr="009B2D3D">
        <w:rPr>
          <w:rFonts w:asciiTheme="minorHAnsi" w:hAnsiTheme="minorHAnsi" w:cstheme="minorHAnsi"/>
          <w:lang w:val="en-US"/>
        </w:rPr>
        <w:t xml:space="preserve"> </w:t>
      </w:r>
      <w:r>
        <w:rPr>
          <w:rFonts w:asciiTheme="minorHAnsi" w:hAnsiTheme="minorHAnsi" w:cstheme="minorHAnsi"/>
          <w:lang w:val="en-US"/>
        </w:rPr>
        <w:t>not</w:t>
      </w:r>
      <w:r w:rsidRPr="009B2D3D">
        <w:rPr>
          <w:rFonts w:asciiTheme="minorHAnsi" w:hAnsiTheme="minorHAnsi" w:cstheme="minorHAnsi"/>
          <w:lang w:val="en-US"/>
        </w:rPr>
        <w:t xml:space="preserve"> </w:t>
      </w:r>
      <w:r>
        <w:rPr>
          <w:rFonts w:asciiTheme="minorHAnsi" w:hAnsiTheme="minorHAnsi" w:cstheme="minorHAnsi"/>
          <w:lang w:val="en-US"/>
        </w:rPr>
        <w:t>the</w:t>
      </w:r>
      <w:r w:rsidRPr="009B2D3D">
        <w:rPr>
          <w:rFonts w:asciiTheme="minorHAnsi" w:hAnsiTheme="minorHAnsi" w:cstheme="minorHAnsi"/>
          <w:lang w:val="en-US"/>
        </w:rPr>
        <w:t xml:space="preserve"> </w:t>
      </w:r>
      <w:r>
        <w:rPr>
          <w:rFonts w:asciiTheme="minorHAnsi" w:hAnsiTheme="minorHAnsi" w:cstheme="minorHAnsi"/>
          <w:lang w:val="en-US"/>
        </w:rPr>
        <w:t>nature</w:t>
      </w:r>
      <w:r w:rsidRPr="009B2D3D">
        <w:rPr>
          <w:rFonts w:asciiTheme="minorHAnsi" w:hAnsiTheme="minorHAnsi" w:cstheme="minorHAnsi"/>
          <w:lang w:val="en-US"/>
        </w:rPr>
        <w:t xml:space="preserve"> </w:t>
      </w:r>
      <w:r>
        <w:rPr>
          <w:rFonts w:asciiTheme="minorHAnsi" w:hAnsiTheme="minorHAnsi" w:cstheme="minorHAnsi"/>
          <w:lang w:val="en-US"/>
        </w:rPr>
        <w:t>itself</w:t>
      </w:r>
      <w:r w:rsidRPr="009B2D3D">
        <w:rPr>
          <w:rFonts w:asciiTheme="minorHAnsi" w:hAnsiTheme="minorHAnsi" w:cstheme="minorHAnsi"/>
          <w:lang w:val="en-US"/>
        </w:rPr>
        <w:t xml:space="preserve">, </w:t>
      </w:r>
      <w:r>
        <w:rPr>
          <w:rFonts w:asciiTheme="minorHAnsi" w:hAnsiTheme="minorHAnsi" w:cstheme="minorHAnsi"/>
          <w:lang w:val="en-US"/>
        </w:rPr>
        <w:t>but</w:t>
      </w:r>
      <w:r w:rsidRPr="009B2D3D">
        <w:rPr>
          <w:rFonts w:asciiTheme="minorHAnsi" w:hAnsiTheme="minorHAnsi" w:cstheme="minorHAnsi"/>
          <w:lang w:val="en-US"/>
        </w:rPr>
        <w:t xml:space="preserve">… </w:t>
      </w:r>
      <w:r>
        <w:rPr>
          <w:rFonts w:asciiTheme="minorHAnsi" w:hAnsiTheme="minorHAnsi" w:cstheme="minorHAnsi"/>
          <w:lang w:val="en-US"/>
        </w:rPr>
        <w:t>an</w:t>
      </w:r>
      <w:r w:rsidRPr="009B2D3D">
        <w:rPr>
          <w:rFonts w:asciiTheme="minorHAnsi" w:hAnsiTheme="minorHAnsi" w:cstheme="minorHAnsi"/>
          <w:lang w:val="en-US"/>
        </w:rPr>
        <w:t xml:space="preserve"> </w:t>
      </w:r>
      <w:r>
        <w:rPr>
          <w:rFonts w:asciiTheme="minorHAnsi" w:hAnsiTheme="minorHAnsi" w:cstheme="minorHAnsi"/>
          <w:lang w:val="en-US"/>
        </w:rPr>
        <w:t>accidental</w:t>
      </w:r>
      <w:r w:rsidRPr="009B2D3D">
        <w:rPr>
          <w:rFonts w:asciiTheme="minorHAnsi" w:hAnsiTheme="minorHAnsi" w:cstheme="minorHAnsi"/>
          <w:lang w:val="en-US"/>
        </w:rPr>
        <w:t xml:space="preserve"> </w:t>
      </w:r>
      <w:r>
        <w:rPr>
          <w:rFonts w:asciiTheme="minorHAnsi" w:hAnsiTheme="minorHAnsi" w:cstheme="minorHAnsi"/>
          <w:lang w:val="en-US"/>
        </w:rPr>
        <w:t>defect and damage in nature</w:t>
      </w:r>
      <w:r w:rsidRPr="009B2D3D">
        <w:rPr>
          <w:rFonts w:asciiTheme="minorHAnsi" w:hAnsiTheme="minorHAnsi" w:cstheme="minorHAnsi"/>
          <w:lang w:val="en-US"/>
        </w:rPr>
        <w:t>.</w:t>
      </w:r>
      <w:r>
        <w:rPr>
          <w:rFonts w:asciiTheme="minorHAnsi" w:hAnsiTheme="minorHAnsi" w:cstheme="minorHAnsi"/>
          <w:lang w:val="en-US"/>
        </w:rPr>
        <w:t>”</w:t>
      </w:r>
      <w:r w:rsidRPr="00AD736F">
        <w:rPr>
          <w:rStyle w:val="FootnoteReference"/>
          <w:rFonts w:asciiTheme="minorHAnsi" w:hAnsiTheme="minorHAnsi" w:cstheme="minorHAnsi"/>
          <w:sz w:val="24"/>
        </w:rPr>
        <w:footnoteReference w:id="18"/>
      </w:r>
      <w:r w:rsidRPr="009B2D3D">
        <w:rPr>
          <w:rFonts w:asciiTheme="minorHAnsi" w:hAnsiTheme="minorHAnsi" w:cstheme="minorHAnsi"/>
          <w:lang w:val="en-US"/>
        </w:rPr>
        <w:t xml:space="preserve"> </w:t>
      </w:r>
      <w:r>
        <w:rPr>
          <w:rFonts w:asciiTheme="minorHAnsi" w:hAnsiTheme="minorHAnsi" w:cstheme="minorHAnsi"/>
          <w:lang w:val="en-US"/>
        </w:rPr>
        <w:t xml:space="preserve">The Lutheran theologian Mueller agrees, </w:t>
      </w:r>
      <w:r w:rsidRPr="006C0CCF">
        <w:rPr>
          <w:rFonts w:asciiTheme="minorHAnsi" w:hAnsiTheme="minorHAnsi" w:cstheme="minorHAnsi"/>
          <w:lang w:val="en-US"/>
        </w:rPr>
        <w:t>“</w:t>
      </w:r>
      <w:r>
        <w:rPr>
          <w:rFonts w:asciiTheme="minorHAnsi" w:hAnsiTheme="minorHAnsi" w:cstheme="minorHAnsi"/>
          <w:lang w:val="en-US"/>
        </w:rPr>
        <w:t>Sin</w:t>
      </w:r>
      <w:r w:rsidRPr="006C0CCF">
        <w:rPr>
          <w:rFonts w:asciiTheme="minorHAnsi" w:hAnsiTheme="minorHAnsi" w:cstheme="minorHAnsi"/>
          <w:lang w:val="en-US"/>
        </w:rPr>
        <w:t xml:space="preserve"> </w:t>
      </w:r>
      <w:r>
        <w:rPr>
          <w:rFonts w:asciiTheme="minorHAnsi" w:hAnsiTheme="minorHAnsi" w:cstheme="minorHAnsi"/>
          <w:lang w:val="en-US"/>
        </w:rPr>
        <w:t>is</w:t>
      </w:r>
      <w:r w:rsidRPr="006C0CCF">
        <w:rPr>
          <w:rFonts w:asciiTheme="minorHAnsi" w:hAnsiTheme="minorHAnsi" w:cstheme="minorHAnsi"/>
          <w:lang w:val="en-US"/>
        </w:rPr>
        <w:t xml:space="preserve"> </w:t>
      </w:r>
      <w:r>
        <w:rPr>
          <w:rFonts w:asciiTheme="minorHAnsi" w:hAnsiTheme="minorHAnsi" w:cstheme="minorHAnsi"/>
          <w:lang w:val="en-US"/>
        </w:rPr>
        <w:t>not</w:t>
      </w:r>
      <w:r w:rsidRPr="006C0CCF">
        <w:rPr>
          <w:rFonts w:asciiTheme="minorHAnsi" w:hAnsiTheme="minorHAnsi" w:cstheme="minorHAnsi"/>
          <w:lang w:val="en-US"/>
        </w:rPr>
        <w:t xml:space="preserve"> </w:t>
      </w:r>
      <w:r>
        <w:rPr>
          <w:rFonts w:asciiTheme="minorHAnsi" w:hAnsiTheme="minorHAnsi" w:cstheme="minorHAnsi"/>
          <w:lang w:val="en-US"/>
        </w:rPr>
        <w:t>positive</w:t>
      </w:r>
      <w:r w:rsidRPr="006C0CCF">
        <w:rPr>
          <w:rFonts w:asciiTheme="minorHAnsi" w:hAnsiTheme="minorHAnsi" w:cstheme="minorHAnsi"/>
          <w:lang w:val="en-US"/>
        </w:rPr>
        <w:t xml:space="preserve"> </w:t>
      </w:r>
      <w:r>
        <w:rPr>
          <w:rFonts w:asciiTheme="minorHAnsi" w:hAnsiTheme="minorHAnsi" w:cstheme="minorHAnsi"/>
          <w:lang w:val="en-US"/>
        </w:rPr>
        <w:t>in</w:t>
      </w:r>
      <w:r w:rsidRPr="006C0CCF">
        <w:rPr>
          <w:rFonts w:asciiTheme="minorHAnsi" w:hAnsiTheme="minorHAnsi" w:cstheme="minorHAnsi"/>
          <w:lang w:val="en-US"/>
        </w:rPr>
        <w:t xml:space="preserve"> </w:t>
      </w:r>
      <w:r>
        <w:rPr>
          <w:rFonts w:asciiTheme="minorHAnsi" w:hAnsiTheme="minorHAnsi" w:cstheme="minorHAnsi"/>
          <w:lang w:val="en-US"/>
        </w:rPr>
        <w:t>the</w:t>
      </w:r>
      <w:r w:rsidRPr="006C0CCF">
        <w:rPr>
          <w:rFonts w:asciiTheme="minorHAnsi" w:hAnsiTheme="minorHAnsi" w:cstheme="minorHAnsi"/>
          <w:lang w:val="en-US"/>
        </w:rPr>
        <w:t xml:space="preserve"> </w:t>
      </w:r>
      <w:r>
        <w:rPr>
          <w:rFonts w:asciiTheme="minorHAnsi" w:hAnsiTheme="minorHAnsi" w:cstheme="minorHAnsi"/>
          <w:lang w:val="en-US"/>
        </w:rPr>
        <w:t>sense</w:t>
      </w:r>
      <w:r w:rsidRPr="006C0CCF">
        <w:rPr>
          <w:rFonts w:asciiTheme="minorHAnsi" w:hAnsiTheme="minorHAnsi" w:cstheme="minorHAnsi"/>
          <w:lang w:val="en-US"/>
        </w:rPr>
        <w:t xml:space="preserve"> </w:t>
      </w:r>
      <w:r>
        <w:rPr>
          <w:rFonts w:asciiTheme="minorHAnsi" w:hAnsiTheme="minorHAnsi" w:cstheme="minorHAnsi"/>
          <w:lang w:val="en-US"/>
        </w:rPr>
        <w:t>that</w:t>
      </w:r>
      <w:r w:rsidRPr="006C0CCF">
        <w:rPr>
          <w:rFonts w:asciiTheme="minorHAnsi" w:hAnsiTheme="minorHAnsi" w:cstheme="minorHAnsi"/>
          <w:lang w:val="en-US"/>
        </w:rPr>
        <w:t xml:space="preserve"> </w:t>
      </w:r>
      <w:r>
        <w:rPr>
          <w:rFonts w:asciiTheme="minorHAnsi" w:hAnsiTheme="minorHAnsi" w:cstheme="minorHAnsi"/>
          <w:lang w:val="en-US"/>
        </w:rPr>
        <w:t>it</w:t>
      </w:r>
      <w:r w:rsidRPr="006C0CCF">
        <w:rPr>
          <w:rFonts w:asciiTheme="minorHAnsi" w:hAnsiTheme="minorHAnsi" w:cstheme="minorHAnsi"/>
          <w:lang w:val="en-US"/>
        </w:rPr>
        <w:t xml:space="preserve"> </w:t>
      </w:r>
      <w:r>
        <w:rPr>
          <w:rFonts w:asciiTheme="minorHAnsi" w:hAnsiTheme="minorHAnsi" w:cstheme="minorHAnsi"/>
          <w:lang w:val="en-US"/>
        </w:rPr>
        <w:t>is</w:t>
      </w:r>
      <w:r w:rsidRPr="006C0CCF">
        <w:rPr>
          <w:rFonts w:asciiTheme="minorHAnsi" w:hAnsiTheme="minorHAnsi" w:cstheme="minorHAnsi"/>
          <w:lang w:val="en-US"/>
        </w:rPr>
        <w:t xml:space="preserve"> </w:t>
      </w:r>
      <w:r>
        <w:rPr>
          <w:rFonts w:asciiTheme="minorHAnsi" w:hAnsiTheme="minorHAnsi" w:cstheme="minorHAnsi"/>
          <w:lang w:val="en-US"/>
        </w:rPr>
        <w:t>a</w:t>
      </w:r>
      <w:r w:rsidRPr="006C0CCF">
        <w:rPr>
          <w:rFonts w:asciiTheme="minorHAnsi" w:hAnsiTheme="minorHAnsi" w:cstheme="minorHAnsi"/>
          <w:lang w:val="en-US"/>
        </w:rPr>
        <w:t xml:space="preserve"> </w:t>
      </w:r>
      <w:r>
        <w:rPr>
          <w:rFonts w:asciiTheme="minorHAnsi" w:hAnsiTheme="minorHAnsi" w:cstheme="minorHAnsi"/>
          <w:lang w:val="en-US"/>
        </w:rPr>
        <w:t>material</w:t>
      </w:r>
      <w:r w:rsidRPr="006C0CCF">
        <w:rPr>
          <w:rFonts w:asciiTheme="minorHAnsi" w:hAnsiTheme="minorHAnsi" w:cstheme="minorHAnsi"/>
          <w:lang w:val="en-US"/>
        </w:rPr>
        <w:t xml:space="preserve"> </w:t>
      </w:r>
      <w:r>
        <w:rPr>
          <w:rFonts w:asciiTheme="minorHAnsi" w:hAnsiTheme="minorHAnsi" w:cstheme="minorHAnsi"/>
          <w:lang w:val="en-US"/>
        </w:rPr>
        <w:t>substance</w:t>
      </w:r>
      <w:r w:rsidRPr="006C0CCF">
        <w:rPr>
          <w:rFonts w:asciiTheme="minorHAnsi" w:hAnsiTheme="minorHAnsi" w:cstheme="minorHAnsi"/>
          <w:lang w:val="en-US"/>
        </w:rPr>
        <w:t xml:space="preserve">, </w:t>
      </w:r>
      <w:r>
        <w:rPr>
          <w:rFonts w:asciiTheme="minorHAnsi" w:hAnsiTheme="minorHAnsi" w:cstheme="minorHAnsi"/>
          <w:lang w:val="en-US"/>
        </w:rPr>
        <w:t>which</w:t>
      </w:r>
      <w:r w:rsidRPr="006C0CCF">
        <w:rPr>
          <w:rFonts w:asciiTheme="minorHAnsi" w:hAnsiTheme="minorHAnsi" w:cstheme="minorHAnsi"/>
          <w:lang w:val="en-US"/>
        </w:rPr>
        <w:t xml:space="preserve"> </w:t>
      </w:r>
      <w:r>
        <w:rPr>
          <w:rFonts w:asciiTheme="minorHAnsi" w:hAnsiTheme="minorHAnsi" w:cstheme="minorHAnsi"/>
          <w:lang w:val="en-US"/>
        </w:rPr>
        <w:t>subsists of itself… but is an accidental matter</w:t>
      </w:r>
      <w:r w:rsidRPr="006C0CCF">
        <w:rPr>
          <w:rFonts w:asciiTheme="minorHAnsi" w:hAnsiTheme="minorHAnsi" w:cstheme="minorHAnsi"/>
          <w:lang w:val="en-US"/>
        </w:rPr>
        <w:t>.</w:t>
      </w:r>
      <w:r>
        <w:rPr>
          <w:rFonts w:asciiTheme="minorHAnsi" w:hAnsiTheme="minorHAnsi" w:cstheme="minorHAnsi"/>
          <w:lang w:val="en-US"/>
        </w:rPr>
        <w:t>”</w:t>
      </w:r>
      <w:r w:rsidRPr="00AD736F">
        <w:rPr>
          <w:rStyle w:val="FootnoteReference"/>
          <w:rFonts w:asciiTheme="minorHAnsi" w:hAnsiTheme="minorHAnsi" w:cstheme="minorHAnsi"/>
          <w:sz w:val="24"/>
        </w:rPr>
        <w:footnoteReference w:id="19"/>
      </w:r>
      <w:r w:rsidRPr="006C0CCF">
        <w:rPr>
          <w:rFonts w:asciiTheme="minorHAnsi" w:hAnsiTheme="minorHAnsi" w:cstheme="minorHAnsi"/>
          <w:lang w:val="en-US"/>
        </w:rPr>
        <w:t xml:space="preserve"> </w:t>
      </w:r>
    </w:p>
    <w:p w:rsidR="00AF705F" w:rsidRPr="006C0CCF" w:rsidRDefault="00AF705F" w:rsidP="00AF705F">
      <w:pPr>
        <w:ind w:firstLine="426"/>
        <w:rPr>
          <w:rFonts w:asciiTheme="minorHAnsi" w:hAnsiTheme="minorHAnsi" w:cstheme="minorHAnsi"/>
          <w:lang w:val="en-US"/>
        </w:rPr>
      </w:pPr>
    </w:p>
    <w:p w:rsidR="00AF705F" w:rsidRPr="00696083" w:rsidRDefault="00AF705F" w:rsidP="00AF705F">
      <w:pPr>
        <w:ind w:firstLine="426"/>
        <w:rPr>
          <w:rFonts w:asciiTheme="minorHAnsi" w:hAnsiTheme="minorHAnsi" w:cstheme="minorHAnsi"/>
          <w:b/>
          <w:bCs/>
          <w:lang w:val="en-US"/>
        </w:rPr>
      </w:pPr>
      <w:r>
        <w:rPr>
          <w:rFonts w:asciiTheme="minorHAnsi" w:hAnsiTheme="minorHAnsi" w:cstheme="minorHAnsi"/>
          <w:b/>
          <w:bCs/>
          <w:lang w:val="en-US"/>
        </w:rPr>
        <w:t>b</w:t>
      </w:r>
      <w:r w:rsidRPr="00696083">
        <w:rPr>
          <w:rFonts w:asciiTheme="minorHAnsi" w:hAnsiTheme="minorHAnsi" w:cstheme="minorHAnsi"/>
          <w:b/>
          <w:bCs/>
          <w:lang w:val="en-US"/>
        </w:rPr>
        <w:t xml:space="preserve">. </w:t>
      </w:r>
      <w:r>
        <w:rPr>
          <w:rFonts w:asciiTheme="minorHAnsi" w:hAnsiTheme="minorHAnsi" w:cstheme="minorHAnsi"/>
          <w:b/>
          <w:bCs/>
          <w:lang w:val="en-US"/>
        </w:rPr>
        <w:t>Pelagianism</w:t>
      </w:r>
    </w:p>
    <w:p w:rsidR="00AF705F" w:rsidRPr="00696083" w:rsidRDefault="00AF705F" w:rsidP="00AF705F">
      <w:pPr>
        <w:ind w:firstLine="426"/>
        <w:rPr>
          <w:rFonts w:asciiTheme="minorHAnsi" w:hAnsiTheme="minorHAnsi" w:cstheme="minorHAnsi"/>
          <w:lang w:val="en-US"/>
        </w:rPr>
      </w:pPr>
    </w:p>
    <w:p w:rsidR="00AF705F" w:rsidRPr="00077836" w:rsidRDefault="00AF705F" w:rsidP="00AF705F">
      <w:pPr>
        <w:ind w:firstLine="426"/>
        <w:rPr>
          <w:rFonts w:asciiTheme="minorHAnsi" w:hAnsiTheme="minorHAnsi" w:cstheme="minorHAnsi"/>
          <w:lang w:val="en-US"/>
        </w:rPr>
      </w:pPr>
      <w:r>
        <w:rPr>
          <w:rFonts w:asciiTheme="minorHAnsi" w:hAnsiTheme="minorHAnsi" w:cstheme="minorHAnsi"/>
          <w:lang w:val="en-US"/>
        </w:rPr>
        <w:t>The</w:t>
      </w:r>
      <w:r w:rsidRPr="00077836">
        <w:rPr>
          <w:rFonts w:asciiTheme="minorHAnsi" w:hAnsiTheme="minorHAnsi" w:cstheme="minorHAnsi"/>
          <w:lang w:val="en-US"/>
        </w:rPr>
        <w:t xml:space="preserve"> </w:t>
      </w:r>
      <w:r>
        <w:rPr>
          <w:rFonts w:asciiTheme="minorHAnsi" w:hAnsiTheme="minorHAnsi" w:cstheme="minorHAnsi"/>
          <w:lang w:val="en-US"/>
        </w:rPr>
        <w:t>following</w:t>
      </w:r>
      <w:r w:rsidRPr="00077836">
        <w:rPr>
          <w:rFonts w:asciiTheme="minorHAnsi" w:hAnsiTheme="minorHAnsi" w:cstheme="minorHAnsi"/>
          <w:lang w:val="en-US"/>
        </w:rPr>
        <w:t xml:space="preserve"> </w:t>
      </w:r>
      <w:r>
        <w:rPr>
          <w:rFonts w:asciiTheme="minorHAnsi" w:hAnsiTheme="minorHAnsi" w:cstheme="minorHAnsi"/>
          <w:lang w:val="en-US"/>
        </w:rPr>
        <w:t>sections</w:t>
      </w:r>
      <w:r w:rsidRPr="00077836">
        <w:rPr>
          <w:rFonts w:asciiTheme="minorHAnsi" w:hAnsiTheme="minorHAnsi" w:cstheme="minorHAnsi"/>
          <w:lang w:val="en-US"/>
        </w:rPr>
        <w:t xml:space="preserve"> </w:t>
      </w:r>
      <w:r>
        <w:rPr>
          <w:rFonts w:asciiTheme="minorHAnsi" w:hAnsiTheme="minorHAnsi" w:cstheme="minorHAnsi"/>
          <w:lang w:val="en-US"/>
        </w:rPr>
        <w:t>will</w:t>
      </w:r>
      <w:r w:rsidRPr="00077836">
        <w:rPr>
          <w:rFonts w:asciiTheme="minorHAnsi" w:hAnsiTheme="minorHAnsi" w:cstheme="minorHAnsi"/>
          <w:lang w:val="en-US"/>
        </w:rPr>
        <w:t xml:space="preserve"> </w:t>
      </w:r>
      <w:r>
        <w:rPr>
          <w:rFonts w:asciiTheme="minorHAnsi" w:hAnsiTheme="minorHAnsi" w:cstheme="minorHAnsi"/>
          <w:lang w:val="en-US"/>
        </w:rPr>
        <w:t>deal</w:t>
      </w:r>
      <w:r w:rsidRPr="00077836">
        <w:rPr>
          <w:rFonts w:asciiTheme="minorHAnsi" w:hAnsiTheme="minorHAnsi" w:cstheme="minorHAnsi"/>
          <w:lang w:val="en-US"/>
        </w:rPr>
        <w:t xml:space="preserve"> </w:t>
      </w:r>
      <w:r>
        <w:rPr>
          <w:rFonts w:asciiTheme="minorHAnsi" w:hAnsiTheme="minorHAnsi" w:cstheme="minorHAnsi"/>
          <w:lang w:val="en-US"/>
        </w:rPr>
        <w:t>with</w:t>
      </w:r>
      <w:r w:rsidRPr="00077836">
        <w:rPr>
          <w:rFonts w:asciiTheme="minorHAnsi" w:hAnsiTheme="minorHAnsi" w:cstheme="minorHAnsi"/>
          <w:lang w:val="en-US"/>
        </w:rPr>
        <w:t xml:space="preserve"> </w:t>
      </w:r>
      <w:r>
        <w:rPr>
          <w:rFonts w:asciiTheme="minorHAnsi" w:hAnsiTheme="minorHAnsi" w:cstheme="minorHAnsi"/>
          <w:lang w:val="en-US"/>
        </w:rPr>
        <w:t>the</w:t>
      </w:r>
      <w:r w:rsidRPr="00077836">
        <w:rPr>
          <w:rFonts w:asciiTheme="minorHAnsi" w:hAnsiTheme="minorHAnsi" w:cstheme="minorHAnsi"/>
          <w:lang w:val="en-US"/>
        </w:rPr>
        <w:t xml:space="preserve"> </w:t>
      </w:r>
      <w:r>
        <w:rPr>
          <w:rFonts w:asciiTheme="minorHAnsi" w:hAnsiTheme="minorHAnsi" w:cstheme="minorHAnsi"/>
          <w:lang w:val="en-US"/>
        </w:rPr>
        <w:t>degree</w:t>
      </w:r>
      <w:r w:rsidRPr="00077836">
        <w:rPr>
          <w:rFonts w:asciiTheme="minorHAnsi" w:hAnsiTheme="minorHAnsi" w:cstheme="minorHAnsi"/>
          <w:lang w:val="en-US"/>
        </w:rPr>
        <w:t xml:space="preserve"> </w:t>
      </w:r>
      <w:r>
        <w:rPr>
          <w:rFonts w:asciiTheme="minorHAnsi" w:hAnsiTheme="minorHAnsi" w:cstheme="minorHAnsi"/>
          <w:lang w:val="en-US"/>
        </w:rPr>
        <w:t>of</w:t>
      </w:r>
      <w:r w:rsidRPr="00077836">
        <w:rPr>
          <w:rFonts w:asciiTheme="minorHAnsi" w:hAnsiTheme="minorHAnsi" w:cstheme="minorHAnsi"/>
          <w:lang w:val="en-US"/>
        </w:rPr>
        <w:t xml:space="preserve"> </w:t>
      </w:r>
      <w:r>
        <w:rPr>
          <w:rFonts w:asciiTheme="minorHAnsi" w:hAnsiTheme="minorHAnsi" w:cstheme="minorHAnsi"/>
          <w:lang w:val="en-US"/>
        </w:rPr>
        <w:t>human</w:t>
      </w:r>
      <w:r w:rsidRPr="00077836">
        <w:rPr>
          <w:rFonts w:asciiTheme="minorHAnsi" w:hAnsiTheme="minorHAnsi" w:cstheme="minorHAnsi"/>
          <w:lang w:val="en-US"/>
        </w:rPr>
        <w:t xml:space="preserve"> </w:t>
      </w:r>
      <w:r>
        <w:rPr>
          <w:rFonts w:asciiTheme="minorHAnsi" w:hAnsiTheme="minorHAnsi" w:cstheme="minorHAnsi"/>
          <w:lang w:val="en-US"/>
        </w:rPr>
        <w:t>depravity</w:t>
      </w:r>
      <w:r w:rsidRPr="00077836">
        <w:rPr>
          <w:rFonts w:asciiTheme="minorHAnsi" w:hAnsiTheme="minorHAnsi" w:cstheme="minorHAnsi"/>
          <w:lang w:val="en-US"/>
        </w:rPr>
        <w:t xml:space="preserve">, </w:t>
      </w:r>
      <w:r>
        <w:rPr>
          <w:rFonts w:asciiTheme="minorHAnsi" w:hAnsiTheme="minorHAnsi" w:cstheme="minorHAnsi"/>
          <w:lang w:val="en-US"/>
        </w:rPr>
        <w:t>that</w:t>
      </w:r>
      <w:r w:rsidRPr="00077836">
        <w:rPr>
          <w:rFonts w:asciiTheme="minorHAnsi" w:hAnsiTheme="minorHAnsi" w:cstheme="minorHAnsi"/>
          <w:lang w:val="en-US"/>
        </w:rPr>
        <w:t xml:space="preserve"> </w:t>
      </w:r>
      <w:r>
        <w:rPr>
          <w:rFonts w:asciiTheme="minorHAnsi" w:hAnsiTheme="minorHAnsi" w:cstheme="minorHAnsi"/>
          <w:lang w:val="en-US"/>
        </w:rPr>
        <w:t>is</w:t>
      </w:r>
      <w:r w:rsidRPr="00077836">
        <w:rPr>
          <w:rFonts w:asciiTheme="minorHAnsi" w:hAnsiTheme="minorHAnsi" w:cstheme="minorHAnsi"/>
          <w:lang w:val="en-US"/>
        </w:rPr>
        <w:t xml:space="preserve">, </w:t>
      </w:r>
      <w:r>
        <w:rPr>
          <w:rFonts w:asciiTheme="minorHAnsi" w:hAnsiTheme="minorHAnsi" w:cstheme="minorHAnsi"/>
          <w:lang w:val="en-US"/>
        </w:rPr>
        <w:t>how</w:t>
      </w:r>
      <w:r w:rsidRPr="00077836">
        <w:rPr>
          <w:rFonts w:asciiTheme="minorHAnsi" w:hAnsiTheme="minorHAnsi" w:cstheme="minorHAnsi"/>
          <w:lang w:val="en-US"/>
        </w:rPr>
        <w:t xml:space="preserve"> </w:t>
      </w:r>
      <w:r>
        <w:rPr>
          <w:rFonts w:asciiTheme="minorHAnsi" w:hAnsiTheme="minorHAnsi" w:cstheme="minorHAnsi"/>
          <w:lang w:val="en-US"/>
        </w:rPr>
        <w:t>deeply</w:t>
      </w:r>
      <w:r w:rsidRPr="00077836">
        <w:rPr>
          <w:rFonts w:asciiTheme="minorHAnsi" w:hAnsiTheme="minorHAnsi" w:cstheme="minorHAnsi"/>
          <w:lang w:val="en-US"/>
        </w:rPr>
        <w:t xml:space="preserve"> </w:t>
      </w:r>
      <w:r>
        <w:rPr>
          <w:rFonts w:asciiTheme="minorHAnsi" w:hAnsiTheme="minorHAnsi" w:cstheme="minorHAnsi"/>
          <w:lang w:val="en-US"/>
        </w:rPr>
        <w:t>is</w:t>
      </w:r>
      <w:r w:rsidRPr="00077836">
        <w:rPr>
          <w:rFonts w:asciiTheme="minorHAnsi" w:hAnsiTheme="minorHAnsi" w:cstheme="minorHAnsi"/>
          <w:lang w:val="en-US"/>
        </w:rPr>
        <w:t xml:space="preserve"> </w:t>
      </w:r>
      <w:r>
        <w:rPr>
          <w:rFonts w:asciiTheme="minorHAnsi" w:hAnsiTheme="minorHAnsi" w:cstheme="minorHAnsi"/>
          <w:lang w:val="en-US"/>
        </w:rPr>
        <w:t>sin</w:t>
      </w:r>
      <w:r w:rsidRPr="00077836">
        <w:rPr>
          <w:rFonts w:asciiTheme="minorHAnsi" w:hAnsiTheme="minorHAnsi" w:cstheme="minorHAnsi"/>
          <w:lang w:val="en-US"/>
        </w:rPr>
        <w:t xml:space="preserve"> </w:t>
      </w:r>
      <w:r>
        <w:rPr>
          <w:rFonts w:asciiTheme="minorHAnsi" w:hAnsiTheme="minorHAnsi" w:cstheme="minorHAnsi"/>
          <w:lang w:val="en-US"/>
        </w:rPr>
        <w:t>rooted</w:t>
      </w:r>
      <w:r w:rsidRPr="00077836">
        <w:rPr>
          <w:rFonts w:asciiTheme="minorHAnsi" w:hAnsiTheme="minorHAnsi" w:cstheme="minorHAnsi"/>
          <w:lang w:val="en-US"/>
        </w:rPr>
        <w:t xml:space="preserve"> </w:t>
      </w:r>
      <w:r>
        <w:rPr>
          <w:rFonts w:asciiTheme="minorHAnsi" w:hAnsiTheme="minorHAnsi" w:cstheme="minorHAnsi"/>
          <w:lang w:val="en-US"/>
        </w:rPr>
        <w:t>in</w:t>
      </w:r>
      <w:r w:rsidRPr="00077836">
        <w:rPr>
          <w:rFonts w:asciiTheme="minorHAnsi" w:hAnsiTheme="minorHAnsi" w:cstheme="minorHAnsi"/>
          <w:lang w:val="en-US"/>
        </w:rPr>
        <w:t xml:space="preserve"> </w:t>
      </w:r>
      <w:r>
        <w:rPr>
          <w:rFonts w:asciiTheme="minorHAnsi" w:hAnsiTheme="minorHAnsi" w:cstheme="minorHAnsi"/>
          <w:lang w:val="en-US"/>
        </w:rPr>
        <w:t>human</w:t>
      </w:r>
      <w:r w:rsidRPr="00077836">
        <w:rPr>
          <w:rFonts w:asciiTheme="minorHAnsi" w:hAnsiTheme="minorHAnsi" w:cstheme="minorHAnsi"/>
          <w:lang w:val="en-US"/>
        </w:rPr>
        <w:t xml:space="preserve"> </w:t>
      </w:r>
      <w:r>
        <w:rPr>
          <w:rFonts w:asciiTheme="minorHAnsi" w:hAnsiTheme="minorHAnsi" w:cstheme="minorHAnsi"/>
          <w:lang w:val="en-US"/>
        </w:rPr>
        <w:t>nature</w:t>
      </w:r>
      <w:r w:rsidRPr="00077836">
        <w:rPr>
          <w:rFonts w:asciiTheme="minorHAnsi" w:hAnsiTheme="minorHAnsi" w:cstheme="minorHAnsi"/>
          <w:lang w:val="en-US"/>
        </w:rPr>
        <w:t>?</w:t>
      </w:r>
      <w:r>
        <w:rPr>
          <w:rFonts w:asciiTheme="minorHAnsi" w:hAnsiTheme="minorHAnsi" w:cstheme="minorHAnsi"/>
          <w:lang w:val="en-US"/>
        </w:rPr>
        <w:t xml:space="preserve"> Can</w:t>
      </w:r>
      <w:r w:rsidRPr="00696083">
        <w:rPr>
          <w:rFonts w:asciiTheme="minorHAnsi" w:hAnsiTheme="minorHAnsi" w:cstheme="minorHAnsi"/>
          <w:lang w:val="en-US"/>
        </w:rPr>
        <w:t xml:space="preserve"> </w:t>
      </w:r>
      <w:r>
        <w:rPr>
          <w:rFonts w:asciiTheme="minorHAnsi" w:hAnsiTheme="minorHAnsi" w:cstheme="minorHAnsi"/>
          <w:lang w:val="en-US"/>
        </w:rPr>
        <w:t>a</w:t>
      </w:r>
      <w:r w:rsidRPr="00696083">
        <w:rPr>
          <w:rFonts w:asciiTheme="minorHAnsi" w:hAnsiTheme="minorHAnsi" w:cstheme="minorHAnsi"/>
          <w:lang w:val="en-US"/>
        </w:rPr>
        <w:t xml:space="preserve"> </w:t>
      </w:r>
      <w:r>
        <w:rPr>
          <w:rFonts w:asciiTheme="minorHAnsi" w:hAnsiTheme="minorHAnsi" w:cstheme="minorHAnsi"/>
          <w:lang w:val="en-US"/>
        </w:rPr>
        <w:t>fallen</w:t>
      </w:r>
      <w:r w:rsidRPr="00696083">
        <w:rPr>
          <w:rFonts w:asciiTheme="minorHAnsi" w:hAnsiTheme="minorHAnsi" w:cstheme="minorHAnsi"/>
          <w:lang w:val="en-US"/>
        </w:rPr>
        <w:t xml:space="preserve"> </w:t>
      </w:r>
      <w:r>
        <w:rPr>
          <w:rFonts w:asciiTheme="minorHAnsi" w:hAnsiTheme="minorHAnsi" w:cstheme="minorHAnsi"/>
          <w:lang w:val="en-US"/>
        </w:rPr>
        <w:t>person</w:t>
      </w:r>
      <w:r w:rsidRPr="00696083">
        <w:rPr>
          <w:rFonts w:asciiTheme="minorHAnsi" w:hAnsiTheme="minorHAnsi" w:cstheme="minorHAnsi"/>
          <w:lang w:val="en-US"/>
        </w:rPr>
        <w:t xml:space="preserve"> </w:t>
      </w:r>
      <w:r>
        <w:rPr>
          <w:rFonts w:asciiTheme="minorHAnsi" w:hAnsiTheme="minorHAnsi" w:cstheme="minorHAnsi"/>
          <w:lang w:val="en-US"/>
        </w:rPr>
        <w:t>do</w:t>
      </w:r>
      <w:r w:rsidRPr="00696083">
        <w:rPr>
          <w:rFonts w:asciiTheme="minorHAnsi" w:hAnsiTheme="minorHAnsi" w:cstheme="minorHAnsi"/>
          <w:lang w:val="en-US"/>
        </w:rPr>
        <w:t xml:space="preserve"> </w:t>
      </w:r>
      <w:r>
        <w:rPr>
          <w:rFonts w:asciiTheme="minorHAnsi" w:hAnsiTheme="minorHAnsi" w:cstheme="minorHAnsi"/>
          <w:lang w:val="en-US"/>
        </w:rPr>
        <w:t>any</w:t>
      </w:r>
      <w:r w:rsidRPr="00696083">
        <w:rPr>
          <w:rFonts w:asciiTheme="minorHAnsi" w:hAnsiTheme="minorHAnsi" w:cstheme="minorHAnsi"/>
          <w:lang w:val="en-US"/>
        </w:rPr>
        <w:t xml:space="preserve"> </w:t>
      </w:r>
      <w:r>
        <w:rPr>
          <w:rFonts w:asciiTheme="minorHAnsi" w:hAnsiTheme="minorHAnsi" w:cstheme="minorHAnsi"/>
          <w:lang w:val="en-US"/>
        </w:rPr>
        <w:t>good</w:t>
      </w:r>
      <w:r w:rsidRPr="00696083">
        <w:rPr>
          <w:rFonts w:asciiTheme="minorHAnsi" w:hAnsiTheme="minorHAnsi" w:cstheme="minorHAnsi"/>
          <w:lang w:val="en-US"/>
        </w:rPr>
        <w:t xml:space="preserve"> </w:t>
      </w:r>
      <w:r>
        <w:rPr>
          <w:rFonts w:asciiTheme="minorHAnsi" w:hAnsiTheme="minorHAnsi" w:cstheme="minorHAnsi"/>
          <w:lang w:val="en-US"/>
        </w:rPr>
        <w:t>at</w:t>
      </w:r>
      <w:r w:rsidRPr="00696083">
        <w:rPr>
          <w:rFonts w:asciiTheme="minorHAnsi" w:hAnsiTheme="minorHAnsi" w:cstheme="minorHAnsi"/>
          <w:lang w:val="en-US"/>
        </w:rPr>
        <w:t xml:space="preserve"> </w:t>
      </w:r>
      <w:r>
        <w:rPr>
          <w:rFonts w:asciiTheme="minorHAnsi" w:hAnsiTheme="minorHAnsi" w:cstheme="minorHAnsi"/>
          <w:lang w:val="en-US"/>
        </w:rPr>
        <w:t>all</w:t>
      </w:r>
      <w:r w:rsidRPr="00696083">
        <w:rPr>
          <w:rFonts w:asciiTheme="minorHAnsi" w:hAnsiTheme="minorHAnsi" w:cstheme="minorHAnsi"/>
          <w:lang w:val="en-US"/>
        </w:rPr>
        <w:t xml:space="preserve">? </w:t>
      </w:r>
      <w:r>
        <w:rPr>
          <w:rFonts w:asciiTheme="minorHAnsi" w:hAnsiTheme="minorHAnsi" w:cstheme="minorHAnsi"/>
          <w:lang w:val="en-US"/>
        </w:rPr>
        <w:t>If so, to what degree? Three theories predominate: Pelagianism, Semi-Pelagianism, and total depravity</w:t>
      </w:r>
      <w:r w:rsidRPr="00077836">
        <w:rPr>
          <w:rFonts w:asciiTheme="minorHAnsi" w:hAnsiTheme="minorHAnsi" w:cstheme="minorHAnsi"/>
          <w:lang w:val="en-US"/>
        </w:rPr>
        <w:t>.</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Pelagianism</w:t>
      </w:r>
      <w:r w:rsidRPr="00077836">
        <w:rPr>
          <w:rFonts w:asciiTheme="minorHAnsi" w:hAnsiTheme="minorHAnsi" w:cstheme="minorHAnsi"/>
          <w:lang w:val="en-US"/>
        </w:rPr>
        <w:t xml:space="preserve"> </w:t>
      </w:r>
      <w:r>
        <w:rPr>
          <w:rFonts w:asciiTheme="minorHAnsi" w:hAnsiTheme="minorHAnsi" w:cstheme="minorHAnsi"/>
          <w:lang w:val="en-US"/>
        </w:rPr>
        <w:t>claims</w:t>
      </w:r>
      <w:r w:rsidRPr="00077836">
        <w:rPr>
          <w:rFonts w:asciiTheme="minorHAnsi" w:hAnsiTheme="minorHAnsi" w:cstheme="minorHAnsi"/>
          <w:lang w:val="en-US"/>
        </w:rPr>
        <w:t xml:space="preserve"> </w:t>
      </w:r>
      <w:r>
        <w:rPr>
          <w:rFonts w:asciiTheme="minorHAnsi" w:hAnsiTheme="minorHAnsi" w:cstheme="minorHAnsi"/>
          <w:lang w:val="en-US"/>
        </w:rPr>
        <w:t>that</w:t>
      </w:r>
      <w:r w:rsidRPr="00077836">
        <w:rPr>
          <w:rFonts w:asciiTheme="minorHAnsi" w:hAnsiTheme="minorHAnsi" w:cstheme="minorHAnsi"/>
          <w:lang w:val="en-US"/>
        </w:rPr>
        <w:t xml:space="preserve"> </w:t>
      </w:r>
      <w:r>
        <w:rPr>
          <w:rFonts w:asciiTheme="minorHAnsi" w:hAnsiTheme="minorHAnsi" w:cstheme="minorHAnsi"/>
          <w:lang w:val="en-US"/>
        </w:rPr>
        <w:t>Adam</w:t>
      </w:r>
      <w:r w:rsidRPr="00077836">
        <w:rPr>
          <w:rFonts w:asciiTheme="minorHAnsi" w:hAnsiTheme="minorHAnsi" w:cstheme="minorHAnsi"/>
          <w:lang w:val="en-US"/>
        </w:rPr>
        <w:t>’</w:t>
      </w:r>
      <w:r>
        <w:rPr>
          <w:rFonts w:asciiTheme="minorHAnsi" w:hAnsiTheme="minorHAnsi" w:cstheme="minorHAnsi"/>
          <w:lang w:val="en-US"/>
        </w:rPr>
        <w:t>s</w:t>
      </w:r>
      <w:r w:rsidRPr="00077836">
        <w:rPr>
          <w:rFonts w:asciiTheme="minorHAnsi" w:hAnsiTheme="minorHAnsi" w:cstheme="minorHAnsi"/>
          <w:lang w:val="en-US"/>
        </w:rPr>
        <w:t xml:space="preserve"> </w:t>
      </w:r>
      <w:r>
        <w:rPr>
          <w:rFonts w:asciiTheme="minorHAnsi" w:hAnsiTheme="minorHAnsi" w:cstheme="minorHAnsi"/>
          <w:lang w:val="en-US"/>
        </w:rPr>
        <w:t>sin has no effect on human nature at all. This theory was advanced by in the fourth century by Pelagius. It</w:t>
      </w:r>
      <w:r w:rsidRPr="00077836">
        <w:rPr>
          <w:rFonts w:asciiTheme="minorHAnsi" w:hAnsiTheme="minorHAnsi" w:cstheme="minorHAnsi"/>
          <w:lang w:val="en-US"/>
        </w:rPr>
        <w:t xml:space="preserve"> </w:t>
      </w:r>
      <w:r>
        <w:rPr>
          <w:rFonts w:asciiTheme="minorHAnsi" w:hAnsiTheme="minorHAnsi" w:cstheme="minorHAnsi"/>
          <w:lang w:val="en-US"/>
        </w:rPr>
        <w:t>also</w:t>
      </w:r>
      <w:r w:rsidRPr="00077836">
        <w:rPr>
          <w:rFonts w:asciiTheme="minorHAnsi" w:hAnsiTheme="minorHAnsi" w:cstheme="minorHAnsi"/>
          <w:lang w:val="en-US"/>
        </w:rPr>
        <w:t xml:space="preserve"> </w:t>
      </w:r>
      <w:r>
        <w:rPr>
          <w:rFonts w:asciiTheme="minorHAnsi" w:hAnsiTheme="minorHAnsi" w:cstheme="minorHAnsi"/>
          <w:lang w:val="en-US"/>
        </w:rPr>
        <w:t>found</w:t>
      </w:r>
      <w:r w:rsidRPr="00077836">
        <w:rPr>
          <w:rFonts w:asciiTheme="minorHAnsi" w:hAnsiTheme="minorHAnsi" w:cstheme="minorHAnsi"/>
          <w:lang w:val="en-US"/>
        </w:rPr>
        <w:t xml:space="preserve"> </w:t>
      </w:r>
      <w:r>
        <w:rPr>
          <w:rFonts w:asciiTheme="minorHAnsi" w:hAnsiTheme="minorHAnsi" w:cstheme="minorHAnsi"/>
          <w:lang w:val="en-US"/>
        </w:rPr>
        <w:t>expression</w:t>
      </w:r>
      <w:r w:rsidRPr="00077836">
        <w:rPr>
          <w:rFonts w:asciiTheme="minorHAnsi" w:hAnsiTheme="minorHAnsi" w:cstheme="minorHAnsi"/>
          <w:lang w:val="en-US"/>
        </w:rPr>
        <w:t xml:space="preserve"> </w:t>
      </w:r>
      <w:r>
        <w:rPr>
          <w:rFonts w:asciiTheme="minorHAnsi" w:hAnsiTheme="minorHAnsi" w:cstheme="minorHAnsi"/>
          <w:lang w:val="en-US"/>
        </w:rPr>
        <w:t>in</w:t>
      </w:r>
      <w:r w:rsidRPr="00077836">
        <w:rPr>
          <w:rFonts w:asciiTheme="minorHAnsi" w:hAnsiTheme="minorHAnsi" w:cstheme="minorHAnsi"/>
          <w:lang w:val="en-US"/>
        </w:rPr>
        <w:t xml:space="preserve"> </w:t>
      </w:r>
      <w:r>
        <w:rPr>
          <w:rFonts w:asciiTheme="minorHAnsi" w:hAnsiTheme="minorHAnsi" w:cstheme="minorHAnsi"/>
          <w:lang w:val="en-US"/>
        </w:rPr>
        <w:t>the</w:t>
      </w:r>
      <w:r w:rsidRPr="00077836">
        <w:rPr>
          <w:rFonts w:asciiTheme="minorHAnsi" w:hAnsiTheme="minorHAnsi" w:cstheme="minorHAnsi"/>
          <w:lang w:val="en-US"/>
        </w:rPr>
        <w:t xml:space="preserve"> </w:t>
      </w:r>
      <w:r>
        <w:rPr>
          <w:rFonts w:asciiTheme="minorHAnsi" w:hAnsiTheme="minorHAnsi" w:cstheme="minorHAnsi"/>
          <w:lang w:val="en-US"/>
        </w:rPr>
        <w:t>post</w:t>
      </w:r>
      <w:r w:rsidRPr="00077836">
        <w:rPr>
          <w:rFonts w:asciiTheme="minorHAnsi" w:hAnsiTheme="minorHAnsi" w:cstheme="minorHAnsi"/>
          <w:lang w:val="en-US"/>
        </w:rPr>
        <w:t>-</w:t>
      </w:r>
      <w:r>
        <w:rPr>
          <w:rFonts w:asciiTheme="minorHAnsi" w:hAnsiTheme="minorHAnsi" w:cstheme="minorHAnsi"/>
          <w:lang w:val="en-US"/>
        </w:rPr>
        <w:t>reformation movement “Socinianism.”</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Pelagius taught that persons are born with free will, untainted by slavery to sin. The human spirit is created directly by God. The</w:t>
      </w:r>
      <w:r w:rsidRPr="00077836">
        <w:rPr>
          <w:rFonts w:asciiTheme="minorHAnsi" w:hAnsiTheme="minorHAnsi" w:cstheme="minorHAnsi"/>
          <w:lang w:val="en-US"/>
        </w:rPr>
        <w:t xml:space="preserve"> </w:t>
      </w:r>
      <w:r>
        <w:rPr>
          <w:rFonts w:asciiTheme="minorHAnsi" w:hAnsiTheme="minorHAnsi" w:cstheme="minorHAnsi"/>
          <w:lang w:val="en-US"/>
        </w:rPr>
        <w:t>human</w:t>
      </w:r>
      <w:r w:rsidRPr="00077836">
        <w:rPr>
          <w:rFonts w:asciiTheme="minorHAnsi" w:hAnsiTheme="minorHAnsi" w:cstheme="minorHAnsi"/>
          <w:lang w:val="en-US"/>
        </w:rPr>
        <w:t xml:space="preserve"> </w:t>
      </w:r>
      <w:r>
        <w:rPr>
          <w:rFonts w:asciiTheme="minorHAnsi" w:hAnsiTheme="minorHAnsi" w:cstheme="minorHAnsi"/>
          <w:lang w:val="en-US"/>
        </w:rPr>
        <w:t>being</w:t>
      </w:r>
      <w:r w:rsidRPr="00077836">
        <w:rPr>
          <w:rFonts w:asciiTheme="minorHAnsi" w:hAnsiTheme="minorHAnsi" w:cstheme="minorHAnsi"/>
          <w:lang w:val="en-US"/>
        </w:rPr>
        <w:t xml:space="preserve"> </w:t>
      </w:r>
      <w:r>
        <w:rPr>
          <w:rFonts w:asciiTheme="minorHAnsi" w:hAnsiTheme="minorHAnsi" w:cstheme="minorHAnsi"/>
          <w:lang w:val="en-US"/>
        </w:rPr>
        <w:t>has</w:t>
      </w:r>
      <w:r w:rsidRPr="00077836">
        <w:rPr>
          <w:rFonts w:asciiTheme="minorHAnsi" w:hAnsiTheme="minorHAnsi" w:cstheme="minorHAnsi"/>
          <w:lang w:val="en-US"/>
        </w:rPr>
        <w:t xml:space="preserve"> </w:t>
      </w:r>
      <w:r>
        <w:rPr>
          <w:rFonts w:asciiTheme="minorHAnsi" w:hAnsiTheme="minorHAnsi" w:cstheme="minorHAnsi"/>
          <w:lang w:val="en-US"/>
        </w:rPr>
        <w:t>inherited no</w:t>
      </w:r>
      <w:r w:rsidRPr="00077836">
        <w:rPr>
          <w:rFonts w:asciiTheme="minorHAnsi" w:hAnsiTheme="minorHAnsi" w:cstheme="minorHAnsi"/>
          <w:lang w:val="en-US"/>
        </w:rPr>
        <w:t xml:space="preserve"> </w:t>
      </w:r>
      <w:r>
        <w:rPr>
          <w:rFonts w:asciiTheme="minorHAnsi" w:hAnsiTheme="minorHAnsi" w:cstheme="minorHAnsi"/>
          <w:lang w:val="en-US"/>
        </w:rPr>
        <w:t>sin</w:t>
      </w:r>
      <w:r w:rsidRPr="00077836">
        <w:rPr>
          <w:rFonts w:asciiTheme="minorHAnsi" w:hAnsiTheme="minorHAnsi" w:cstheme="minorHAnsi"/>
          <w:lang w:val="en-US"/>
        </w:rPr>
        <w:t xml:space="preserve"> </w:t>
      </w:r>
      <w:r>
        <w:rPr>
          <w:rFonts w:asciiTheme="minorHAnsi" w:hAnsiTheme="minorHAnsi" w:cstheme="minorHAnsi"/>
          <w:lang w:val="en-US"/>
        </w:rPr>
        <w:t>nature from Adam</w:t>
      </w:r>
      <w:r w:rsidRPr="00077836">
        <w:rPr>
          <w:rFonts w:asciiTheme="minorHAnsi" w:hAnsiTheme="minorHAnsi" w:cstheme="minorHAnsi"/>
          <w:lang w:val="en-US"/>
        </w:rPr>
        <w:t xml:space="preserve">. </w:t>
      </w:r>
      <w:r>
        <w:rPr>
          <w:rFonts w:asciiTheme="minorHAnsi" w:hAnsiTheme="minorHAnsi" w:cstheme="minorHAnsi"/>
          <w:lang w:val="en-US"/>
        </w:rPr>
        <w:t>If</w:t>
      </w:r>
      <w:r w:rsidRPr="00077836">
        <w:rPr>
          <w:rFonts w:asciiTheme="minorHAnsi" w:hAnsiTheme="minorHAnsi" w:cstheme="minorHAnsi"/>
          <w:lang w:val="en-US"/>
        </w:rPr>
        <w:t xml:space="preserve"> </w:t>
      </w:r>
      <w:r>
        <w:rPr>
          <w:rFonts w:asciiTheme="minorHAnsi" w:hAnsiTheme="minorHAnsi" w:cstheme="minorHAnsi"/>
          <w:lang w:val="en-US"/>
        </w:rPr>
        <w:t>one</w:t>
      </w:r>
      <w:r w:rsidRPr="00077836">
        <w:rPr>
          <w:rFonts w:asciiTheme="minorHAnsi" w:hAnsiTheme="minorHAnsi" w:cstheme="minorHAnsi"/>
          <w:lang w:val="en-US"/>
        </w:rPr>
        <w:t xml:space="preserve"> </w:t>
      </w:r>
      <w:r>
        <w:rPr>
          <w:rFonts w:asciiTheme="minorHAnsi" w:hAnsiTheme="minorHAnsi" w:cstheme="minorHAnsi"/>
          <w:lang w:val="en-US"/>
        </w:rPr>
        <w:t>objects</w:t>
      </w:r>
      <w:r w:rsidRPr="00077836">
        <w:rPr>
          <w:rFonts w:asciiTheme="minorHAnsi" w:hAnsiTheme="minorHAnsi" w:cstheme="minorHAnsi"/>
          <w:lang w:val="en-US"/>
        </w:rPr>
        <w:t xml:space="preserve"> </w:t>
      </w:r>
      <w:r>
        <w:rPr>
          <w:rFonts w:asciiTheme="minorHAnsi" w:hAnsiTheme="minorHAnsi" w:cstheme="minorHAnsi"/>
          <w:lang w:val="en-US"/>
        </w:rPr>
        <w:t>that</w:t>
      </w:r>
      <w:r w:rsidRPr="00077836">
        <w:rPr>
          <w:rFonts w:asciiTheme="minorHAnsi" w:hAnsiTheme="minorHAnsi" w:cstheme="minorHAnsi"/>
          <w:lang w:val="en-US"/>
        </w:rPr>
        <w:t xml:space="preserve"> </w:t>
      </w:r>
      <w:r>
        <w:rPr>
          <w:rFonts w:asciiTheme="minorHAnsi" w:hAnsiTheme="minorHAnsi" w:cstheme="minorHAnsi"/>
          <w:lang w:val="en-US"/>
        </w:rPr>
        <w:t>humans</w:t>
      </w:r>
      <w:r w:rsidRPr="00077836">
        <w:rPr>
          <w:rFonts w:asciiTheme="minorHAnsi" w:hAnsiTheme="minorHAnsi" w:cstheme="minorHAnsi"/>
          <w:lang w:val="en-US"/>
        </w:rPr>
        <w:t xml:space="preserve"> </w:t>
      </w:r>
      <w:r>
        <w:rPr>
          <w:rFonts w:asciiTheme="minorHAnsi" w:hAnsiTheme="minorHAnsi" w:cstheme="minorHAnsi"/>
          <w:lang w:val="en-US"/>
        </w:rPr>
        <w:t>have</w:t>
      </w:r>
      <w:r w:rsidRPr="00077836">
        <w:rPr>
          <w:rFonts w:asciiTheme="minorHAnsi" w:hAnsiTheme="minorHAnsi" w:cstheme="minorHAnsi"/>
          <w:lang w:val="en-US"/>
        </w:rPr>
        <w:t xml:space="preserve"> </w:t>
      </w:r>
      <w:r>
        <w:rPr>
          <w:rFonts w:asciiTheme="minorHAnsi" w:hAnsiTheme="minorHAnsi" w:cstheme="minorHAnsi"/>
          <w:lang w:val="en-US"/>
        </w:rPr>
        <w:t>indeed</w:t>
      </w:r>
      <w:r w:rsidRPr="00077836">
        <w:rPr>
          <w:rFonts w:asciiTheme="minorHAnsi" w:hAnsiTheme="minorHAnsi" w:cstheme="minorHAnsi"/>
          <w:lang w:val="en-US"/>
        </w:rPr>
        <w:t xml:space="preserve"> </w:t>
      </w:r>
      <w:r>
        <w:rPr>
          <w:rFonts w:asciiTheme="minorHAnsi" w:hAnsiTheme="minorHAnsi" w:cstheme="minorHAnsi"/>
          <w:lang w:val="en-US"/>
        </w:rPr>
        <w:t>inherited mortality as a consequence of Adam’s sin, Pelagius would respond that God intentionally created humans mortal. Even</w:t>
      </w:r>
      <w:r w:rsidRPr="00077836">
        <w:rPr>
          <w:rFonts w:asciiTheme="minorHAnsi" w:hAnsiTheme="minorHAnsi" w:cstheme="minorHAnsi"/>
          <w:lang w:val="en-US"/>
        </w:rPr>
        <w:t xml:space="preserve"> </w:t>
      </w:r>
      <w:r>
        <w:rPr>
          <w:rFonts w:asciiTheme="minorHAnsi" w:hAnsiTheme="minorHAnsi" w:cstheme="minorHAnsi"/>
          <w:lang w:val="en-US"/>
        </w:rPr>
        <w:t>without any effect from</w:t>
      </w:r>
      <w:r w:rsidRPr="00077836">
        <w:rPr>
          <w:rFonts w:asciiTheme="minorHAnsi" w:hAnsiTheme="minorHAnsi" w:cstheme="minorHAnsi"/>
          <w:lang w:val="en-US"/>
        </w:rPr>
        <w:t xml:space="preserve"> </w:t>
      </w:r>
      <w:r>
        <w:rPr>
          <w:rFonts w:asciiTheme="minorHAnsi" w:hAnsiTheme="minorHAnsi" w:cstheme="minorHAnsi"/>
          <w:lang w:val="en-US"/>
        </w:rPr>
        <w:t>the</w:t>
      </w:r>
      <w:r w:rsidRPr="00077836">
        <w:rPr>
          <w:rFonts w:asciiTheme="minorHAnsi" w:hAnsiTheme="minorHAnsi" w:cstheme="minorHAnsi"/>
          <w:lang w:val="en-US"/>
        </w:rPr>
        <w:t xml:space="preserve"> </w:t>
      </w:r>
      <w:r>
        <w:rPr>
          <w:rFonts w:asciiTheme="minorHAnsi" w:hAnsiTheme="minorHAnsi" w:cstheme="minorHAnsi"/>
          <w:lang w:val="en-US"/>
        </w:rPr>
        <w:t>Fall</w:t>
      </w:r>
      <w:r w:rsidRPr="00077836">
        <w:rPr>
          <w:rFonts w:asciiTheme="minorHAnsi" w:hAnsiTheme="minorHAnsi" w:cstheme="minorHAnsi"/>
          <w:lang w:val="en-US"/>
        </w:rPr>
        <w:t xml:space="preserve">, </w:t>
      </w:r>
      <w:r>
        <w:rPr>
          <w:rFonts w:asciiTheme="minorHAnsi" w:hAnsiTheme="minorHAnsi" w:cstheme="minorHAnsi"/>
          <w:lang w:val="en-US"/>
        </w:rPr>
        <w:t>the</w:t>
      </w:r>
      <w:r w:rsidRPr="00077836">
        <w:rPr>
          <w:rFonts w:asciiTheme="minorHAnsi" w:hAnsiTheme="minorHAnsi" w:cstheme="minorHAnsi"/>
          <w:lang w:val="en-US"/>
        </w:rPr>
        <w:t xml:space="preserve"> </w:t>
      </w:r>
      <w:r>
        <w:rPr>
          <w:rFonts w:asciiTheme="minorHAnsi" w:hAnsiTheme="minorHAnsi" w:cstheme="minorHAnsi"/>
          <w:lang w:val="en-US"/>
        </w:rPr>
        <w:t>human body was appointed to die.</w:t>
      </w:r>
      <w:r w:rsidRPr="00AD736F">
        <w:rPr>
          <w:rStyle w:val="FootnoteReference"/>
          <w:rFonts w:asciiTheme="minorHAnsi" w:hAnsiTheme="minorHAnsi" w:cstheme="minorHAnsi"/>
          <w:sz w:val="24"/>
        </w:rPr>
        <w:footnoteReference w:id="20"/>
      </w:r>
    </w:p>
    <w:p w:rsidR="00AF705F" w:rsidRDefault="00AF705F" w:rsidP="00AF705F">
      <w:pPr>
        <w:ind w:firstLine="426"/>
        <w:rPr>
          <w:rFonts w:asciiTheme="minorHAnsi" w:hAnsiTheme="minorHAnsi" w:cstheme="minorHAnsi"/>
          <w:sz w:val="16"/>
          <w:szCs w:val="20"/>
          <w:lang w:val="en-US"/>
        </w:rPr>
      </w:pPr>
      <w:r>
        <w:rPr>
          <w:rFonts w:asciiTheme="minorHAnsi" w:hAnsiTheme="minorHAnsi" w:cstheme="minorHAnsi"/>
          <w:lang w:val="en-US"/>
        </w:rPr>
        <w:t>According to Pelagianism, human “depravity” arises from a lack of education. People do not need deliverance from a sinful nature, but better educational opportunities. In addition, “depravity” is mistaken for simply bad habits that people develop. However</w:t>
      </w:r>
      <w:r w:rsidRPr="00E83F73">
        <w:rPr>
          <w:rFonts w:asciiTheme="minorHAnsi" w:hAnsiTheme="minorHAnsi" w:cstheme="minorHAnsi"/>
          <w:lang w:val="en-US"/>
        </w:rPr>
        <w:t xml:space="preserve">, </w:t>
      </w:r>
      <w:r>
        <w:rPr>
          <w:rFonts w:asciiTheme="minorHAnsi" w:hAnsiTheme="minorHAnsi" w:cstheme="minorHAnsi"/>
          <w:lang w:val="en-US"/>
        </w:rPr>
        <w:t>with</w:t>
      </w:r>
      <w:r w:rsidRPr="00E83F73">
        <w:rPr>
          <w:rFonts w:asciiTheme="minorHAnsi" w:hAnsiTheme="minorHAnsi" w:cstheme="minorHAnsi"/>
          <w:lang w:val="en-US"/>
        </w:rPr>
        <w:t xml:space="preserve"> </w:t>
      </w:r>
      <w:r>
        <w:rPr>
          <w:rFonts w:asciiTheme="minorHAnsi" w:hAnsiTheme="minorHAnsi" w:cstheme="minorHAnsi"/>
          <w:lang w:val="en-US"/>
        </w:rPr>
        <w:t>application of sufficient will-power, people can break bad habits. Finally</w:t>
      </w:r>
      <w:r w:rsidRPr="00E83F73">
        <w:rPr>
          <w:rFonts w:asciiTheme="minorHAnsi" w:hAnsiTheme="minorHAnsi" w:cstheme="minorHAnsi"/>
          <w:lang w:val="en-US"/>
        </w:rPr>
        <w:t xml:space="preserve">, </w:t>
      </w:r>
      <w:r>
        <w:rPr>
          <w:rFonts w:asciiTheme="minorHAnsi" w:hAnsiTheme="minorHAnsi" w:cstheme="minorHAnsi"/>
          <w:lang w:val="en-US"/>
        </w:rPr>
        <w:t>sin</w:t>
      </w:r>
      <w:r w:rsidRPr="00E83F73">
        <w:rPr>
          <w:rFonts w:asciiTheme="minorHAnsi" w:hAnsiTheme="minorHAnsi" w:cstheme="minorHAnsi"/>
          <w:lang w:val="en-US"/>
        </w:rPr>
        <w:t xml:space="preserve"> </w:t>
      </w:r>
      <w:r>
        <w:rPr>
          <w:rFonts w:asciiTheme="minorHAnsi" w:hAnsiTheme="minorHAnsi" w:cstheme="minorHAnsi"/>
          <w:lang w:val="en-US"/>
        </w:rPr>
        <w:t>can</w:t>
      </w:r>
      <w:r w:rsidRPr="00E83F73">
        <w:rPr>
          <w:rFonts w:asciiTheme="minorHAnsi" w:hAnsiTheme="minorHAnsi" w:cstheme="minorHAnsi"/>
          <w:lang w:val="en-US"/>
        </w:rPr>
        <w:t xml:space="preserve"> </w:t>
      </w:r>
      <w:r>
        <w:rPr>
          <w:rFonts w:asciiTheme="minorHAnsi" w:hAnsiTheme="minorHAnsi" w:cstheme="minorHAnsi"/>
          <w:lang w:val="en-US"/>
        </w:rPr>
        <w:t>result</w:t>
      </w:r>
      <w:r w:rsidRPr="00E83F73">
        <w:rPr>
          <w:rFonts w:asciiTheme="minorHAnsi" w:hAnsiTheme="minorHAnsi" w:cstheme="minorHAnsi"/>
          <w:lang w:val="en-US"/>
        </w:rPr>
        <w:t xml:space="preserve"> </w:t>
      </w:r>
      <w:r>
        <w:rPr>
          <w:rFonts w:asciiTheme="minorHAnsi" w:hAnsiTheme="minorHAnsi" w:cstheme="minorHAnsi"/>
          <w:lang w:val="en-US"/>
        </w:rPr>
        <w:t>from</w:t>
      </w:r>
      <w:r w:rsidRPr="00E83F73">
        <w:rPr>
          <w:rFonts w:asciiTheme="minorHAnsi" w:hAnsiTheme="minorHAnsi" w:cstheme="minorHAnsi"/>
          <w:lang w:val="en-US"/>
        </w:rPr>
        <w:t xml:space="preserve"> </w:t>
      </w:r>
      <w:r>
        <w:rPr>
          <w:rFonts w:asciiTheme="minorHAnsi" w:hAnsiTheme="minorHAnsi" w:cstheme="minorHAnsi"/>
          <w:lang w:val="en-US"/>
        </w:rPr>
        <w:t>imitating the bad habits of others. One</w:t>
      </w:r>
      <w:r w:rsidRPr="00E83F73">
        <w:rPr>
          <w:rFonts w:asciiTheme="minorHAnsi" w:hAnsiTheme="minorHAnsi" w:cstheme="minorHAnsi"/>
          <w:lang w:val="en-US"/>
        </w:rPr>
        <w:t xml:space="preserve"> </w:t>
      </w:r>
      <w:r>
        <w:rPr>
          <w:rFonts w:asciiTheme="minorHAnsi" w:hAnsiTheme="minorHAnsi" w:cstheme="minorHAnsi"/>
          <w:lang w:val="en-US"/>
        </w:rPr>
        <w:t>merits</w:t>
      </w:r>
      <w:r w:rsidRPr="00E83F73">
        <w:rPr>
          <w:rFonts w:asciiTheme="minorHAnsi" w:hAnsiTheme="minorHAnsi" w:cstheme="minorHAnsi"/>
          <w:lang w:val="en-US"/>
        </w:rPr>
        <w:t xml:space="preserve"> </w:t>
      </w:r>
      <w:r>
        <w:rPr>
          <w:rFonts w:asciiTheme="minorHAnsi" w:hAnsiTheme="minorHAnsi" w:cstheme="minorHAnsi"/>
          <w:lang w:val="en-US"/>
        </w:rPr>
        <w:t>eternal</w:t>
      </w:r>
      <w:r w:rsidRPr="00E83F73">
        <w:rPr>
          <w:rFonts w:asciiTheme="minorHAnsi" w:hAnsiTheme="minorHAnsi" w:cstheme="minorHAnsi"/>
          <w:lang w:val="en-US"/>
        </w:rPr>
        <w:t xml:space="preserve"> </w:t>
      </w:r>
      <w:r>
        <w:rPr>
          <w:rFonts w:asciiTheme="minorHAnsi" w:hAnsiTheme="minorHAnsi" w:cstheme="minorHAnsi"/>
          <w:lang w:val="en-US"/>
        </w:rPr>
        <w:t>salvation</w:t>
      </w:r>
      <w:r w:rsidRPr="00E83F73">
        <w:rPr>
          <w:rFonts w:asciiTheme="minorHAnsi" w:hAnsiTheme="minorHAnsi" w:cstheme="minorHAnsi"/>
          <w:lang w:val="en-US"/>
        </w:rPr>
        <w:t xml:space="preserve"> </w:t>
      </w:r>
      <w:r>
        <w:rPr>
          <w:rFonts w:asciiTheme="minorHAnsi" w:hAnsiTheme="minorHAnsi" w:cstheme="minorHAnsi"/>
          <w:lang w:val="en-US"/>
        </w:rPr>
        <w:t>by doing good works. Pelagius felt that the fact that God gave commandments implies that we can observe them.</w:t>
      </w:r>
      <w:r w:rsidRPr="00AD736F">
        <w:rPr>
          <w:rStyle w:val="FootnoteReference"/>
          <w:rFonts w:asciiTheme="minorHAnsi" w:hAnsiTheme="minorHAnsi" w:cstheme="minorHAnsi"/>
          <w:sz w:val="24"/>
        </w:rPr>
        <w:footnoteReference w:id="21"/>
      </w:r>
      <w:r w:rsidRPr="00E83F73">
        <w:rPr>
          <w:rStyle w:val="FootnoteReference"/>
          <w:rFonts w:asciiTheme="minorHAnsi" w:hAnsiTheme="minorHAnsi" w:cstheme="minorHAnsi"/>
          <w:sz w:val="16"/>
          <w:szCs w:val="20"/>
          <w:lang w:val="en-US"/>
        </w:rPr>
        <w:t xml:space="preserve"> </w:t>
      </w:r>
    </w:p>
    <w:p w:rsidR="00AF705F" w:rsidRDefault="00AF705F" w:rsidP="00AF705F">
      <w:pPr>
        <w:ind w:firstLine="426"/>
        <w:rPr>
          <w:rFonts w:asciiTheme="minorHAnsi" w:hAnsiTheme="minorHAnsi" w:cstheme="minorHAnsi"/>
          <w:lang w:val="en-US"/>
        </w:rPr>
      </w:pPr>
      <w:r w:rsidRPr="00E83F73">
        <w:rPr>
          <w:rFonts w:asciiTheme="minorHAnsi" w:hAnsiTheme="minorHAnsi" w:cstheme="minorHAnsi"/>
          <w:lang w:val="en-US"/>
        </w:rPr>
        <w:t>H</w:t>
      </w:r>
      <w:r>
        <w:rPr>
          <w:rFonts w:asciiTheme="minorHAnsi" w:hAnsiTheme="minorHAnsi" w:cstheme="minorHAnsi"/>
          <w:lang w:val="en-US"/>
        </w:rPr>
        <w:t>owever</w:t>
      </w:r>
      <w:r w:rsidRPr="00E83F73">
        <w:rPr>
          <w:rFonts w:asciiTheme="minorHAnsi" w:hAnsiTheme="minorHAnsi" w:cstheme="minorHAnsi"/>
          <w:lang w:val="en-US"/>
        </w:rPr>
        <w:t xml:space="preserve">, </w:t>
      </w:r>
      <w:r>
        <w:rPr>
          <w:rFonts w:asciiTheme="minorHAnsi" w:hAnsiTheme="minorHAnsi" w:cstheme="minorHAnsi"/>
          <w:lang w:val="en-US"/>
        </w:rPr>
        <w:t>the</w:t>
      </w:r>
      <w:r w:rsidRPr="00E83F73">
        <w:rPr>
          <w:rFonts w:asciiTheme="minorHAnsi" w:hAnsiTheme="minorHAnsi" w:cstheme="minorHAnsi"/>
          <w:lang w:val="en-US"/>
        </w:rPr>
        <w:t xml:space="preserve"> </w:t>
      </w:r>
      <w:r>
        <w:rPr>
          <w:rFonts w:asciiTheme="minorHAnsi" w:hAnsiTheme="minorHAnsi" w:cstheme="minorHAnsi"/>
          <w:lang w:val="en-US"/>
        </w:rPr>
        <w:t>Bible</w:t>
      </w:r>
      <w:r w:rsidRPr="00E83F73">
        <w:rPr>
          <w:rFonts w:asciiTheme="minorHAnsi" w:hAnsiTheme="minorHAnsi" w:cstheme="minorHAnsi"/>
          <w:lang w:val="en-US"/>
        </w:rPr>
        <w:t xml:space="preserve"> </w:t>
      </w:r>
      <w:r>
        <w:rPr>
          <w:rFonts w:asciiTheme="minorHAnsi" w:hAnsiTheme="minorHAnsi" w:cstheme="minorHAnsi"/>
          <w:lang w:val="en-US"/>
        </w:rPr>
        <w:t>refutes</w:t>
      </w:r>
      <w:r w:rsidRPr="00E83F73">
        <w:rPr>
          <w:rFonts w:asciiTheme="minorHAnsi" w:hAnsiTheme="minorHAnsi" w:cstheme="minorHAnsi"/>
          <w:lang w:val="en-US"/>
        </w:rPr>
        <w:t xml:space="preserve"> </w:t>
      </w:r>
      <w:r>
        <w:rPr>
          <w:rFonts w:asciiTheme="minorHAnsi" w:hAnsiTheme="minorHAnsi" w:cstheme="minorHAnsi"/>
          <w:lang w:val="en-US"/>
        </w:rPr>
        <w:t>Pelagius</w:t>
      </w:r>
      <w:r w:rsidRPr="00E83F73">
        <w:rPr>
          <w:rFonts w:asciiTheme="minorHAnsi" w:hAnsiTheme="minorHAnsi" w:cstheme="minorHAnsi"/>
          <w:lang w:val="en-US"/>
        </w:rPr>
        <w:t xml:space="preserve">’ </w:t>
      </w:r>
      <w:r>
        <w:rPr>
          <w:rFonts w:asciiTheme="minorHAnsi" w:hAnsiTheme="minorHAnsi" w:cstheme="minorHAnsi"/>
          <w:lang w:val="en-US"/>
        </w:rPr>
        <w:t>views. They</w:t>
      </w:r>
      <w:r w:rsidRPr="00E83F73">
        <w:rPr>
          <w:rFonts w:asciiTheme="minorHAnsi" w:hAnsiTheme="minorHAnsi" w:cstheme="minorHAnsi"/>
          <w:lang w:val="en-US"/>
        </w:rPr>
        <w:t xml:space="preserve"> </w:t>
      </w:r>
      <w:r>
        <w:rPr>
          <w:rFonts w:asciiTheme="minorHAnsi" w:hAnsiTheme="minorHAnsi" w:cstheme="minorHAnsi"/>
          <w:lang w:val="en-US"/>
        </w:rPr>
        <w:t>clearly</w:t>
      </w:r>
      <w:r w:rsidRPr="00E83F73">
        <w:rPr>
          <w:rFonts w:asciiTheme="minorHAnsi" w:hAnsiTheme="minorHAnsi" w:cstheme="minorHAnsi"/>
          <w:lang w:val="en-US"/>
        </w:rPr>
        <w:t xml:space="preserve"> </w:t>
      </w:r>
      <w:r>
        <w:rPr>
          <w:rFonts w:asciiTheme="minorHAnsi" w:hAnsiTheme="minorHAnsi" w:cstheme="minorHAnsi"/>
          <w:lang w:val="en-US"/>
        </w:rPr>
        <w:t>contradict</w:t>
      </w:r>
      <w:r w:rsidRPr="00E83F73">
        <w:rPr>
          <w:rFonts w:asciiTheme="minorHAnsi" w:hAnsiTheme="minorHAnsi" w:cstheme="minorHAnsi"/>
          <w:lang w:val="en-US"/>
        </w:rPr>
        <w:t xml:space="preserve"> </w:t>
      </w:r>
      <w:r>
        <w:rPr>
          <w:rFonts w:asciiTheme="minorHAnsi" w:hAnsiTheme="minorHAnsi" w:cstheme="minorHAnsi"/>
          <w:lang w:val="en-US"/>
        </w:rPr>
        <w:t>Paul</w:t>
      </w:r>
      <w:r w:rsidRPr="00E83F73">
        <w:rPr>
          <w:rFonts w:asciiTheme="minorHAnsi" w:hAnsiTheme="minorHAnsi" w:cstheme="minorHAnsi"/>
          <w:lang w:val="en-US"/>
        </w:rPr>
        <w:t>’</w:t>
      </w:r>
      <w:r>
        <w:rPr>
          <w:rFonts w:asciiTheme="minorHAnsi" w:hAnsiTheme="minorHAnsi" w:cstheme="minorHAnsi"/>
          <w:lang w:val="en-US"/>
        </w:rPr>
        <w:t>s</w:t>
      </w:r>
      <w:r w:rsidRPr="00E83F73">
        <w:rPr>
          <w:rFonts w:asciiTheme="minorHAnsi" w:hAnsiTheme="minorHAnsi" w:cstheme="minorHAnsi"/>
          <w:lang w:val="en-US"/>
        </w:rPr>
        <w:t xml:space="preserve"> </w:t>
      </w:r>
      <w:r>
        <w:rPr>
          <w:rFonts w:asciiTheme="minorHAnsi" w:hAnsiTheme="minorHAnsi" w:cstheme="minorHAnsi"/>
          <w:lang w:val="en-US"/>
        </w:rPr>
        <w:t>teaching in Romans chapter 5 of the tragic consequence of Adam’s sin for all humanity. In addition, the New Testament categorically rejects the idea of salvation by good works: “B</w:t>
      </w:r>
      <w:r w:rsidRPr="00E83F73">
        <w:rPr>
          <w:rFonts w:asciiTheme="minorHAnsi" w:hAnsiTheme="minorHAnsi" w:cstheme="minorHAnsi"/>
          <w:lang w:val="en-US"/>
        </w:rPr>
        <w:t>y the works of the</w:t>
      </w:r>
      <w:r>
        <w:rPr>
          <w:rFonts w:asciiTheme="minorHAnsi" w:hAnsiTheme="minorHAnsi" w:cstheme="minorHAnsi"/>
          <w:lang w:val="en-US"/>
        </w:rPr>
        <w:t xml:space="preserve"> Law no flesh will be justified” </w:t>
      </w:r>
      <w:r w:rsidRPr="00E83F73">
        <w:rPr>
          <w:rFonts w:asciiTheme="minorHAnsi" w:hAnsiTheme="minorHAnsi" w:cstheme="minorHAnsi"/>
          <w:lang w:val="en-US"/>
        </w:rPr>
        <w:t xml:space="preserve">(Gal 2:16). </w:t>
      </w:r>
    </w:p>
    <w:p w:rsidR="00AF705F" w:rsidRPr="00273343" w:rsidRDefault="00AF705F" w:rsidP="00AF705F">
      <w:pPr>
        <w:ind w:firstLine="426"/>
        <w:rPr>
          <w:rFonts w:asciiTheme="minorHAnsi" w:hAnsiTheme="minorHAnsi" w:cstheme="minorHAnsi"/>
          <w:lang w:val="en-US"/>
        </w:rPr>
      </w:pPr>
      <w:r>
        <w:rPr>
          <w:rFonts w:asciiTheme="minorHAnsi" w:hAnsiTheme="minorHAnsi" w:cstheme="minorHAnsi"/>
          <w:lang w:val="en-US"/>
        </w:rPr>
        <w:t>Furthermore</w:t>
      </w:r>
      <w:r w:rsidRPr="00E83F73">
        <w:rPr>
          <w:rFonts w:asciiTheme="minorHAnsi" w:hAnsiTheme="minorHAnsi" w:cstheme="minorHAnsi"/>
          <w:lang w:val="en-US"/>
        </w:rPr>
        <w:t xml:space="preserve">, </w:t>
      </w:r>
      <w:r>
        <w:rPr>
          <w:rFonts w:asciiTheme="minorHAnsi" w:hAnsiTheme="minorHAnsi" w:cstheme="minorHAnsi"/>
          <w:lang w:val="en-US"/>
        </w:rPr>
        <w:t>the</w:t>
      </w:r>
      <w:r w:rsidRPr="00E83F73">
        <w:rPr>
          <w:rFonts w:asciiTheme="minorHAnsi" w:hAnsiTheme="minorHAnsi" w:cstheme="minorHAnsi"/>
          <w:lang w:val="en-US"/>
        </w:rPr>
        <w:t xml:space="preserve"> </w:t>
      </w:r>
      <w:r>
        <w:rPr>
          <w:rFonts w:asciiTheme="minorHAnsi" w:hAnsiTheme="minorHAnsi" w:cstheme="minorHAnsi"/>
          <w:lang w:val="en-US"/>
        </w:rPr>
        <w:t>Bible</w:t>
      </w:r>
      <w:r w:rsidRPr="00E83F73">
        <w:rPr>
          <w:rFonts w:asciiTheme="minorHAnsi" w:hAnsiTheme="minorHAnsi" w:cstheme="minorHAnsi"/>
          <w:lang w:val="en-US"/>
        </w:rPr>
        <w:t xml:space="preserve"> </w:t>
      </w:r>
      <w:r>
        <w:rPr>
          <w:rFonts w:asciiTheme="minorHAnsi" w:hAnsiTheme="minorHAnsi" w:cstheme="minorHAnsi"/>
          <w:lang w:val="en-US"/>
        </w:rPr>
        <w:t>abounds</w:t>
      </w:r>
      <w:r w:rsidRPr="00E83F73">
        <w:rPr>
          <w:rFonts w:asciiTheme="minorHAnsi" w:hAnsiTheme="minorHAnsi" w:cstheme="minorHAnsi"/>
          <w:lang w:val="en-US"/>
        </w:rPr>
        <w:t xml:space="preserve"> </w:t>
      </w:r>
      <w:r>
        <w:rPr>
          <w:rFonts w:asciiTheme="minorHAnsi" w:hAnsiTheme="minorHAnsi" w:cstheme="minorHAnsi"/>
          <w:lang w:val="en-US"/>
        </w:rPr>
        <w:t>with</w:t>
      </w:r>
      <w:r w:rsidRPr="00E83F73">
        <w:rPr>
          <w:rFonts w:asciiTheme="minorHAnsi" w:hAnsiTheme="minorHAnsi" w:cstheme="minorHAnsi"/>
          <w:lang w:val="en-US"/>
        </w:rPr>
        <w:t xml:space="preserve"> </w:t>
      </w:r>
      <w:r>
        <w:rPr>
          <w:rFonts w:asciiTheme="minorHAnsi" w:hAnsiTheme="minorHAnsi" w:cstheme="minorHAnsi"/>
          <w:lang w:val="en-US"/>
        </w:rPr>
        <w:t>texts</w:t>
      </w:r>
      <w:r w:rsidRPr="00E83F73">
        <w:rPr>
          <w:rFonts w:asciiTheme="minorHAnsi" w:hAnsiTheme="minorHAnsi" w:cstheme="minorHAnsi"/>
          <w:lang w:val="en-US"/>
        </w:rPr>
        <w:t xml:space="preserve"> </w:t>
      </w:r>
      <w:r>
        <w:rPr>
          <w:rFonts w:asciiTheme="minorHAnsi" w:hAnsiTheme="minorHAnsi" w:cstheme="minorHAnsi"/>
          <w:lang w:val="en-US"/>
        </w:rPr>
        <w:t>that</w:t>
      </w:r>
      <w:r w:rsidRPr="00E83F73">
        <w:rPr>
          <w:rFonts w:asciiTheme="minorHAnsi" w:hAnsiTheme="minorHAnsi" w:cstheme="minorHAnsi"/>
          <w:lang w:val="en-US"/>
        </w:rPr>
        <w:t xml:space="preserve"> </w:t>
      </w:r>
      <w:r>
        <w:rPr>
          <w:rFonts w:asciiTheme="minorHAnsi" w:hAnsiTheme="minorHAnsi" w:cstheme="minorHAnsi"/>
          <w:lang w:val="en-US"/>
        </w:rPr>
        <w:t>affirm</w:t>
      </w:r>
      <w:r w:rsidRPr="00E83F73">
        <w:rPr>
          <w:rFonts w:asciiTheme="minorHAnsi" w:hAnsiTheme="minorHAnsi" w:cstheme="minorHAnsi"/>
          <w:lang w:val="en-US"/>
        </w:rPr>
        <w:t xml:space="preserve"> </w:t>
      </w:r>
      <w:r>
        <w:rPr>
          <w:rFonts w:asciiTheme="minorHAnsi" w:hAnsiTheme="minorHAnsi" w:cstheme="minorHAnsi"/>
          <w:lang w:val="en-US"/>
        </w:rPr>
        <w:t>human</w:t>
      </w:r>
      <w:r w:rsidRPr="00E83F73">
        <w:rPr>
          <w:rFonts w:asciiTheme="minorHAnsi" w:hAnsiTheme="minorHAnsi" w:cstheme="minorHAnsi"/>
          <w:lang w:val="en-US"/>
        </w:rPr>
        <w:t xml:space="preserve"> </w:t>
      </w:r>
      <w:r>
        <w:rPr>
          <w:rFonts w:asciiTheme="minorHAnsi" w:hAnsiTheme="minorHAnsi" w:cstheme="minorHAnsi"/>
          <w:lang w:val="en-US"/>
        </w:rPr>
        <w:t>sinfulness. We have already cited some in this chapter. Finally</w:t>
      </w:r>
      <w:r w:rsidRPr="00E83F73">
        <w:rPr>
          <w:rFonts w:asciiTheme="minorHAnsi" w:hAnsiTheme="minorHAnsi" w:cstheme="minorHAnsi"/>
          <w:lang w:val="en-US"/>
        </w:rPr>
        <w:t xml:space="preserve">, </w:t>
      </w:r>
      <w:r>
        <w:rPr>
          <w:rFonts w:asciiTheme="minorHAnsi" w:hAnsiTheme="minorHAnsi" w:cstheme="minorHAnsi"/>
          <w:lang w:val="en-US"/>
        </w:rPr>
        <w:t>one</w:t>
      </w:r>
      <w:r w:rsidRPr="00E83F73">
        <w:rPr>
          <w:rFonts w:asciiTheme="minorHAnsi" w:hAnsiTheme="minorHAnsi" w:cstheme="minorHAnsi"/>
          <w:lang w:val="en-US"/>
        </w:rPr>
        <w:t xml:space="preserve"> </w:t>
      </w:r>
      <w:r>
        <w:rPr>
          <w:rFonts w:asciiTheme="minorHAnsi" w:hAnsiTheme="minorHAnsi" w:cstheme="minorHAnsi"/>
          <w:lang w:val="en-US"/>
        </w:rPr>
        <w:t>must</w:t>
      </w:r>
      <w:r w:rsidRPr="00E83F73">
        <w:rPr>
          <w:rFonts w:asciiTheme="minorHAnsi" w:hAnsiTheme="minorHAnsi" w:cstheme="minorHAnsi"/>
          <w:lang w:val="en-US"/>
        </w:rPr>
        <w:t xml:space="preserve"> </w:t>
      </w:r>
      <w:r>
        <w:rPr>
          <w:rFonts w:asciiTheme="minorHAnsi" w:hAnsiTheme="minorHAnsi" w:cstheme="minorHAnsi"/>
          <w:lang w:val="en-US"/>
        </w:rPr>
        <w:t>consider</w:t>
      </w:r>
      <w:r w:rsidRPr="00E83F73">
        <w:rPr>
          <w:rFonts w:asciiTheme="minorHAnsi" w:hAnsiTheme="minorHAnsi" w:cstheme="minorHAnsi"/>
          <w:lang w:val="en-US"/>
        </w:rPr>
        <w:t xml:space="preserve"> </w:t>
      </w:r>
      <w:r>
        <w:rPr>
          <w:rFonts w:asciiTheme="minorHAnsi" w:hAnsiTheme="minorHAnsi" w:cstheme="minorHAnsi"/>
          <w:lang w:val="en-US"/>
        </w:rPr>
        <w:t>the purpose for Jesus’ sacrificial death. The</w:t>
      </w:r>
      <w:r w:rsidRPr="00E83F73">
        <w:rPr>
          <w:rFonts w:asciiTheme="minorHAnsi" w:hAnsiTheme="minorHAnsi" w:cstheme="minorHAnsi"/>
          <w:lang w:val="en-US"/>
        </w:rPr>
        <w:t xml:space="preserve"> </w:t>
      </w:r>
      <w:r>
        <w:rPr>
          <w:rFonts w:asciiTheme="minorHAnsi" w:hAnsiTheme="minorHAnsi" w:cstheme="minorHAnsi"/>
          <w:lang w:val="en-US"/>
        </w:rPr>
        <w:t>witness of the New</w:t>
      </w:r>
      <w:r w:rsidRPr="00E83F73">
        <w:rPr>
          <w:rFonts w:asciiTheme="minorHAnsi" w:hAnsiTheme="minorHAnsi" w:cstheme="minorHAnsi"/>
          <w:lang w:val="en-US"/>
        </w:rPr>
        <w:t xml:space="preserve"> </w:t>
      </w:r>
      <w:r>
        <w:rPr>
          <w:rFonts w:asciiTheme="minorHAnsi" w:hAnsiTheme="minorHAnsi" w:cstheme="minorHAnsi"/>
          <w:lang w:val="en-US"/>
        </w:rPr>
        <w:t>Testament</w:t>
      </w:r>
      <w:r w:rsidRPr="00E83F73">
        <w:rPr>
          <w:rFonts w:asciiTheme="minorHAnsi" w:hAnsiTheme="minorHAnsi" w:cstheme="minorHAnsi"/>
          <w:lang w:val="en-US"/>
        </w:rPr>
        <w:t xml:space="preserve"> </w:t>
      </w:r>
      <w:r>
        <w:rPr>
          <w:rFonts w:asciiTheme="minorHAnsi" w:hAnsiTheme="minorHAnsi" w:cstheme="minorHAnsi"/>
          <w:lang w:val="en-US"/>
        </w:rPr>
        <w:t>and</w:t>
      </w:r>
      <w:r w:rsidRPr="00E83F73">
        <w:rPr>
          <w:rFonts w:asciiTheme="minorHAnsi" w:hAnsiTheme="minorHAnsi" w:cstheme="minorHAnsi"/>
          <w:lang w:val="en-US"/>
        </w:rPr>
        <w:t xml:space="preserve"> </w:t>
      </w:r>
      <w:r>
        <w:rPr>
          <w:rFonts w:asciiTheme="minorHAnsi" w:hAnsiTheme="minorHAnsi" w:cstheme="minorHAnsi"/>
          <w:lang w:val="en-US"/>
        </w:rPr>
        <w:t>our Lord Himself is that He died for the sins of the world, which indicates that people are in need of God’s grace for salvation. The</w:t>
      </w:r>
      <w:r w:rsidRPr="00E83F73">
        <w:rPr>
          <w:rFonts w:asciiTheme="minorHAnsi" w:hAnsiTheme="minorHAnsi" w:cstheme="minorHAnsi"/>
          <w:lang w:val="en-US"/>
        </w:rPr>
        <w:t xml:space="preserve"> </w:t>
      </w:r>
      <w:r>
        <w:rPr>
          <w:rFonts w:asciiTheme="minorHAnsi" w:hAnsiTheme="minorHAnsi" w:cstheme="minorHAnsi"/>
          <w:lang w:val="en-US"/>
        </w:rPr>
        <w:t>Early</w:t>
      </w:r>
      <w:r w:rsidRPr="00E83F73">
        <w:rPr>
          <w:rFonts w:asciiTheme="minorHAnsi" w:hAnsiTheme="minorHAnsi" w:cstheme="minorHAnsi"/>
          <w:lang w:val="en-US"/>
        </w:rPr>
        <w:t xml:space="preserve"> </w:t>
      </w:r>
      <w:r>
        <w:rPr>
          <w:rFonts w:asciiTheme="minorHAnsi" w:hAnsiTheme="minorHAnsi" w:cstheme="minorHAnsi"/>
          <w:lang w:val="en-US"/>
        </w:rPr>
        <w:t>Church</w:t>
      </w:r>
      <w:r w:rsidRPr="00E83F73">
        <w:rPr>
          <w:rFonts w:asciiTheme="minorHAnsi" w:hAnsiTheme="minorHAnsi" w:cstheme="minorHAnsi"/>
          <w:lang w:val="en-US"/>
        </w:rPr>
        <w:t xml:space="preserve"> </w:t>
      </w:r>
      <w:r>
        <w:rPr>
          <w:rFonts w:asciiTheme="minorHAnsi" w:hAnsiTheme="minorHAnsi" w:cstheme="minorHAnsi"/>
          <w:lang w:val="en-US"/>
        </w:rPr>
        <w:t>aptly condemned Pelagius’ teaching as heresy.</w:t>
      </w:r>
      <w:r w:rsidRPr="00AD736F">
        <w:rPr>
          <w:rStyle w:val="FootnoteReference"/>
          <w:rFonts w:asciiTheme="minorHAnsi" w:hAnsiTheme="minorHAnsi" w:cstheme="minorHAnsi"/>
          <w:sz w:val="24"/>
        </w:rPr>
        <w:footnoteReference w:id="22"/>
      </w:r>
      <w:r w:rsidRPr="00273343">
        <w:rPr>
          <w:rFonts w:asciiTheme="minorHAnsi" w:hAnsiTheme="minorHAnsi" w:cstheme="minorHAnsi"/>
          <w:lang w:val="en-US"/>
        </w:rPr>
        <w:t xml:space="preserve"> </w:t>
      </w:r>
    </w:p>
    <w:p w:rsidR="00AF705F" w:rsidRPr="00273343" w:rsidRDefault="00AF705F" w:rsidP="00AF705F">
      <w:pPr>
        <w:ind w:firstLine="426"/>
        <w:rPr>
          <w:rFonts w:asciiTheme="minorHAnsi" w:hAnsiTheme="minorHAnsi" w:cstheme="minorHAnsi"/>
          <w:lang w:val="en-US"/>
        </w:rPr>
      </w:pPr>
      <w:r>
        <w:rPr>
          <w:rFonts w:asciiTheme="minorHAnsi" w:hAnsiTheme="minorHAnsi" w:cstheme="minorHAnsi"/>
          <w:lang w:val="en-US"/>
        </w:rPr>
        <w:t>Some</w:t>
      </w:r>
      <w:r w:rsidRPr="00273343">
        <w:rPr>
          <w:rFonts w:asciiTheme="minorHAnsi" w:hAnsiTheme="minorHAnsi" w:cstheme="minorHAnsi"/>
          <w:lang w:val="en-US"/>
        </w:rPr>
        <w:t xml:space="preserve"> </w:t>
      </w:r>
      <w:r>
        <w:rPr>
          <w:rFonts w:asciiTheme="minorHAnsi" w:hAnsiTheme="minorHAnsi" w:cstheme="minorHAnsi"/>
          <w:lang w:val="en-US"/>
        </w:rPr>
        <w:t>seek</w:t>
      </w:r>
      <w:r w:rsidRPr="00273343">
        <w:rPr>
          <w:rFonts w:asciiTheme="minorHAnsi" w:hAnsiTheme="minorHAnsi" w:cstheme="minorHAnsi"/>
          <w:lang w:val="en-US"/>
        </w:rPr>
        <w:t xml:space="preserve"> </w:t>
      </w:r>
      <w:r>
        <w:rPr>
          <w:rFonts w:asciiTheme="minorHAnsi" w:hAnsiTheme="minorHAnsi" w:cstheme="minorHAnsi"/>
          <w:lang w:val="en-US"/>
        </w:rPr>
        <w:t>to</w:t>
      </w:r>
      <w:r w:rsidRPr="00273343">
        <w:rPr>
          <w:rFonts w:asciiTheme="minorHAnsi" w:hAnsiTheme="minorHAnsi" w:cstheme="minorHAnsi"/>
          <w:lang w:val="en-US"/>
        </w:rPr>
        <w:t xml:space="preserve"> </w:t>
      </w:r>
      <w:r>
        <w:rPr>
          <w:rFonts w:asciiTheme="minorHAnsi" w:hAnsiTheme="minorHAnsi" w:cstheme="minorHAnsi"/>
          <w:lang w:val="en-US"/>
        </w:rPr>
        <w:t>justify</w:t>
      </w:r>
      <w:r w:rsidRPr="00273343">
        <w:rPr>
          <w:rFonts w:asciiTheme="minorHAnsi" w:hAnsiTheme="minorHAnsi" w:cstheme="minorHAnsi"/>
          <w:lang w:val="en-US"/>
        </w:rPr>
        <w:t xml:space="preserve"> </w:t>
      </w:r>
      <w:r>
        <w:rPr>
          <w:rFonts w:asciiTheme="minorHAnsi" w:hAnsiTheme="minorHAnsi" w:cstheme="minorHAnsi"/>
          <w:lang w:val="en-US"/>
        </w:rPr>
        <w:t>Pelagius</w:t>
      </w:r>
      <w:r w:rsidRPr="00273343">
        <w:rPr>
          <w:rFonts w:asciiTheme="minorHAnsi" w:hAnsiTheme="minorHAnsi" w:cstheme="minorHAnsi"/>
          <w:lang w:val="en-US"/>
        </w:rPr>
        <w:t xml:space="preserve"> </w:t>
      </w:r>
      <w:r>
        <w:rPr>
          <w:rFonts w:asciiTheme="minorHAnsi" w:hAnsiTheme="minorHAnsi" w:cstheme="minorHAnsi"/>
          <w:lang w:val="en-US"/>
        </w:rPr>
        <w:t>by</w:t>
      </w:r>
      <w:r w:rsidRPr="00273343">
        <w:rPr>
          <w:rFonts w:asciiTheme="minorHAnsi" w:hAnsiTheme="minorHAnsi" w:cstheme="minorHAnsi"/>
          <w:lang w:val="en-US"/>
        </w:rPr>
        <w:t xml:space="preserve"> </w:t>
      </w:r>
      <w:r>
        <w:rPr>
          <w:rFonts w:asciiTheme="minorHAnsi" w:hAnsiTheme="minorHAnsi" w:cstheme="minorHAnsi"/>
          <w:lang w:val="en-US"/>
        </w:rPr>
        <w:t>claiming</w:t>
      </w:r>
      <w:r w:rsidRPr="00273343">
        <w:rPr>
          <w:rFonts w:asciiTheme="minorHAnsi" w:hAnsiTheme="minorHAnsi" w:cstheme="minorHAnsi"/>
          <w:lang w:val="en-US"/>
        </w:rPr>
        <w:t xml:space="preserve"> </w:t>
      </w:r>
      <w:r>
        <w:rPr>
          <w:rFonts w:asciiTheme="minorHAnsi" w:hAnsiTheme="minorHAnsi" w:cstheme="minorHAnsi"/>
          <w:lang w:val="en-US"/>
        </w:rPr>
        <w:t xml:space="preserve">that his opponents exaggerated his views. </w:t>
      </w:r>
      <w:r w:rsidRPr="008E5D1C">
        <w:rPr>
          <w:rFonts w:asciiTheme="minorHAnsi" w:hAnsiTheme="minorHAnsi" w:cstheme="minorHAnsi"/>
          <w:lang w:val="fr-FR"/>
        </w:rPr>
        <w:t>Lamberigts</w:t>
      </w:r>
      <w:r w:rsidRPr="00273343">
        <w:rPr>
          <w:rFonts w:asciiTheme="minorHAnsi" w:hAnsiTheme="minorHAnsi" w:cstheme="minorHAnsi"/>
          <w:lang w:val="en-US"/>
        </w:rPr>
        <w:t xml:space="preserve"> </w:t>
      </w:r>
      <w:r>
        <w:rPr>
          <w:rFonts w:asciiTheme="minorHAnsi" w:hAnsiTheme="minorHAnsi" w:cstheme="minorHAnsi"/>
          <w:lang w:val="en-US"/>
        </w:rPr>
        <w:t>states</w:t>
      </w:r>
      <w:r w:rsidRPr="00273343">
        <w:rPr>
          <w:rFonts w:asciiTheme="minorHAnsi" w:hAnsiTheme="minorHAnsi" w:cstheme="minorHAnsi"/>
          <w:lang w:val="en-US"/>
        </w:rPr>
        <w:t>, “</w:t>
      </w:r>
      <w:r>
        <w:rPr>
          <w:rFonts w:asciiTheme="minorHAnsi" w:hAnsiTheme="minorHAnsi" w:cstheme="minorHAnsi"/>
          <w:lang w:val="en-US"/>
        </w:rPr>
        <w:t>Pelagianism</w:t>
      </w:r>
      <w:r w:rsidRPr="00273343">
        <w:rPr>
          <w:rFonts w:asciiTheme="minorHAnsi" w:hAnsiTheme="minorHAnsi" w:cstheme="minorHAnsi"/>
          <w:lang w:val="en-US"/>
        </w:rPr>
        <w:t xml:space="preserve"> </w:t>
      </w:r>
      <w:r>
        <w:rPr>
          <w:rFonts w:asciiTheme="minorHAnsi" w:hAnsiTheme="minorHAnsi" w:cstheme="minorHAnsi"/>
          <w:lang w:val="en-US"/>
        </w:rPr>
        <w:t>was</w:t>
      </w:r>
      <w:r w:rsidRPr="00273343">
        <w:rPr>
          <w:rFonts w:asciiTheme="minorHAnsi" w:hAnsiTheme="minorHAnsi" w:cstheme="minorHAnsi"/>
          <w:lang w:val="en-US"/>
        </w:rPr>
        <w:t xml:space="preserve"> </w:t>
      </w:r>
      <w:r>
        <w:rPr>
          <w:rFonts w:asciiTheme="minorHAnsi" w:hAnsiTheme="minorHAnsi" w:cstheme="minorHAnsi"/>
          <w:lang w:val="en-US"/>
        </w:rPr>
        <w:t>for</w:t>
      </w:r>
      <w:r w:rsidRPr="00273343">
        <w:rPr>
          <w:rFonts w:asciiTheme="minorHAnsi" w:hAnsiTheme="minorHAnsi" w:cstheme="minorHAnsi"/>
          <w:lang w:val="en-US"/>
        </w:rPr>
        <w:t xml:space="preserve"> </w:t>
      </w:r>
      <w:r>
        <w:rPr>
          <w:rFonts w:asciiTheme="minorHAnsi" w:hAnsiTheme="minorHAnsi" w:cstheme="minorHAnsi"/>
          <w:lang w:val="en-US"/>
        </w:rPr>
        <w:t>the</w:t>
      </w:r>
      <w:r w:rsidRPr="00273343">
        <w:rPr>
          <w:rFonts w:asciiTheme="minorHAnsi" w:hAnsiTheme="minorHAnsi" w:cstheme="minorHAnsi"/>
          <w:lang w:val="en-US"/>
        </w:rPr>
        <w:t xml:space="preserve"> </w:t>
      </w:r>
      <w:r>
        <w:rPr>
          <w:rFonts w:asciiTheme="minorHAnsi" w:hAnsiTheme="minorHAnsi" w:cstheme="minorHAnsi"/>
          <w:lang w:val="en-US"/>
        </w:rPr>
        <w:t>most</w:t>
      </w:r>
      <w:r w:rsidRPr="00273343">
        <w:rPr>
          <w:rFonts w:asciiTheme="minorHAnsi" w:hAnsiTheme="minorHAnsi" w:cstheme="minorHAnsi"/>
          <w:lang w:val="en-US"/>
        </w:rPr>
        <w:t xml:space="preserve"> </w:t>
      </w:r>
      <w:r>
        <w:rPr>
          <w:rFonts w:asciiTheme="minorHAnsi" w:hAnsiTheme="minorHAnsi" w:cstheme="minorHAnsi"/>
          <w:lang w:val="en-US"/>
        </w:rPr>
        <w:t>part</w:t>
      </w:r>
      <w:r w:rsidRPr="00273343">
        <w:rPr>
          <w:rFonts w:asciiTheme="minorHAnsi" w:hAnsiTheme="minorHAnsi" w:cstheme="minorHAnsi"/>
          <w:lang w:val="en-US"/>
        </w:rPr>
        <w:t xml:space="preserve"> </w:t>
      </w:r>
      <w:r>
        <w:rPr>
          <w:rFonts w:asciiTheme="minorHAnsi" w:hAnsiTheme="minorHAnsi" w:cstheme="minorHAnsi"/>
          <w:lang w:val="en-US"/>
        </w:rPr>
        <w:t>created by his opponents. Pelagius</w:t>
      </w:r>
      <w:r w:rsidRPr="00273343">
        <w:rPr>
          <w:rFonts w:asciiTheme="minorHAnsi" w:hAnsiTheme="minorHAnsi" w:cstheme="minorHAnsi"/>
          <w:lang w:val="en-US"/>
        </w:rPr>
        <w:t xml:space="preserve"> </w:t>
      </w:r>
      <w:r>
        <w:rPr>
          <w:rFonts w:asciiTheme="minorHAnsi" w:hAnsiTheme="minorHAnsi" w:cstheme="minorHAnsi"/>
          <w:lang w:val="en-US"/>
        </w:rPr>
        <w:t>himself</w:t>
      </w:r>
      <w:r w:rsidRPr="00273343">
        <w:rPr>
          <w:rFonts w:asciiTheme="minorHAnsi" w:hAnsiTheme="minorHAnsi" w:cstheme="minorHAnsi"/>
          <w:lang w:val="en-US"/>
        </w:rPr>
        <w:t xml:space="preserve"> </w:t>
      </w:r>
      <w:r>
        <w:rPr>
          <w:rFonts w:asciiTheme="minorHAnsi" w:hAnsiTheme="minorHAnsi" w:cstheme="minorHAnsi"/>
          <w:lang w:val="en-US"/>
        </w:rPr>
        <w:t>would</w:t>
      </w:r>
      <w:r w:rsidRPr="00273343">
        <w:rPr>
          <w:rFonts w:asciiTheme="minorHAnsi" w:hAnsiTheme="minorHAnsi" w:cstheme="minorHAnsi"/>
          <w:lang w:val="en-US"/>
        </w:rPr>
        <w:t xml:space="preserve"> </w:t>
      </w:r>
      <w:r>
        <w:rPr>
          <w:rFonts w:asciiTheme="minorHAnsi" w:hAnsiTheme="minorHAnsi" w:cstheme="minorHAnsi"/>
          <w:lang w:val="en-US"/>
        </w:rPr>
        <w:t>not</w:t>
      </w:r>
      <w:r w:rsidRPr="00273343">
        <w:rPr>
          <w:rFonts w:asciiTheme="minorHAnsi" w:hAnsiTheme="minorHAnsi" w:cstheme="minorHAnsi"/>
          <w:lang w:val="en-US"/>
        </w:rPr>
        <w:t xml:space="preserve"> </w:t>
      </w:r>
      <w:r>
        <w:rPr>
          <w:rFonts w:asciiTheme="minorHAnsi" w:hAnsiTheme="minorHAnsi" w:cstheme="minorHAnsi"/>
          <w:lang w:val="en-US"/>
        </w:rPr>
        <w:t>recognize</w:t>
      </w:r>
      <w:r w:rsidRPr="00273343">
        <w:rPr>
          <w:rFonts w:asciiTheme="minorHAnsi" w:hAnsiTheme="minorHAnsi" w:cstheme="minorHAnsi"/>
          <w:lang w:val="en-US"/>
        </w:rPr>
        <w:t xml:space="preserve"> </w:t>
      </w:r>
      <w:r>
        <w:rPr>
          <w:rFonts w:asciiTheme="minorHAnsi" w:hAnsiTheme="minorHAnsi" w:cstheme="minorHAnsi"/>
          <w:lang w:val="en-US"/>
        </w:rPr>
        <w:t>this</w:t>
      </w:r>
      <w:r w:rsidRPr="00273343">
        <w:rPr>
          <w:rFonts w:asciiTheme="minorHAnsi" w:hAnsiTheme="minorHAnsi" w:cstheme="minorHAnsi"/>
          <w:lang w:val="en-US"/>
        </w:rPr>
        <w:t xml:space="preserve"> </w:t>
      </w:r>
      <w:r>
        <w:rPr>
          <w:rFonts w:asciiTheme="minorHAnsi" w:hAnsiTheme="minorHAnsi" w:cstheme="minorHAnsi"/>
          <w:lang w:val="en-US"/>
        </w:rPr>
        <w:t>teaching</w:t>
      </w:r>
      <w:r w:rsidRPr="00273343">
        <w:rPr>
          <w:rFonts w:asciiTheme="minorHAnsi" w:hAnsiTheme="minorHAnsi" w:cstheme="minorHAnsi"/>
          <w:lang w:val="en-US"/>
        </w:rPr>
        <w:t xml:space="preserve"> </w:t>
      </w:r>
      <w:r>
        <w:rPr>
          <w:rFonts w:asciiTheme="minorHAnsi" w:hAnsiTheme="minorHAnsi" w:cstheme="minorHAnsi"/>
          <w:lang w:val="en-US"/>
        </w:rPr>
        <w:t>as</w:t>
      </w:r>
      <w:r w:rsidRPr="00273343">
        <w:rPr>
          <w:rFonts w:asciiTheme="minorHAnsi" w:hAnsiTheme="minorHAnsi" w:cstheme="minorHAnsi"/>
          <w:lang w:val="en-US"/>
        </w:rPr>
        <w:t xml:space="preserve"> </w:t>
      </w:r>
      <w:r>
        <w:rPr>
          <w:rFonts w:asciiTheme="minorHAnsi" w:hAnsiTheme="minorHAnsi" w:cstheme="minorHAnsi"/>
          <w:lang w:val="en-US"/>
        </w:rPr>
        <w:t>his</w:t>
      </w:r>
      <w:r w:rsidRPr="00273343">
        <w:rPr>
          <w:rFonts w:asciiTheme="minorHAnsi" w:hAnsiTheme="minorHAnsi" w:cstheme="minorHAnsi"/>
          <w:lang w:val="en-US"/>
        </w:rPr>
        <w:t xml:space="preserve"> </w:t>
      </w:r>
      <w:r>
        <w:rPr>
          <w:rFonts w:asciiTheme="minorHAnsi" w:hAnsiTheme="minorHAnsi" w:cstheme="minorHAnsi"/>
          <w:lang w:val="en-US"/>
        </w:rPr>
        <w:t>own.”</w:t>
      </w:r>
      <w:r w:rsidRPr="00AD736F">
        <w:rPr>
          <w:rStyle w:val="FootnoteReference"/>
          <w:rFonts w:asciiTheme="minorHAnsi" w:hAnsiTheme="minorHAnsi" w:cstheme="minorHAnsi"/>
          <w:sz w:val="24"/>
        </w:rPr>
        <w:footnoteReference w:id="23"/>
      </w:r>
      <w:r w:rsidRPr="00273343">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Pelagius</w:t>
      </w:r>
      <w:r w:rsidRPr="00273343">
        <w:rPr>
          <w:rFonts w:asciiTheme="minorHAnsi" w:hAnsiTheme="minorHAnsi" w:cstheme="minorHAnsi"/>
          <w:lang w:val="en-US"/>
        </w:rPr>
        <w:t xml:space="preserve">’ </w:t>
      </w:r>
      <w:r>
        <w:rPr>
          <w:rFonts w:asciiTheme="minorHAnsi" w:hAnsiTheme="minorHAnsi" w:cstheme="minorHAnsi"/>
          <w:lang w:val="en-US"/>
        </w:rPr>
        <w:t>supporters</w:t>
      </w:r>
      <w:r w:rsidRPr="00273343">
        <w:rPr>
          <w:rFonts w:asciiTheme="minorHAnsi" w:hAnsiTheme="minorHAnsi" w:cstheme="minorHAnsi"/>
          <w:lang w:val="en-US"/>
        </w:rPr>
        <w:t xml:space="preserve"> </w:t>
      </w:r>
      <w:r>
        <w:rPr>
          <w:rFonts w:asciiTheme="minorHAnsi" w:hAnsiTheme="minorHAnsi" w:cstheme="minorHAnsi"/>
          <w:lang w:val="en-US"/>
        </w:rPr>
        <w:t>also</w:t>
      </w:r>
      <w:r w:rsidRPr="00273343">
        <w:rPr>
          <w:rFonts w:asciiTheme="minorHAnsi" w:hAnsiTheme="minorHAnsi" w:cstheme="minorHAnsi"/>
          <w:lang w:val="en-US"/>
        </w:rPr>
        <w:t xml:space="preserve"> </w:t>
      </w:r>
      <w:r>
        <w:rPr>
          <w:rFonts w:asciiTheme="minorHAnsi" w:hAnsiTheme="minorHAnsi" w:cstheme="minorHAnsi"/>
          <w:lang w:val="en-US"/>
        </w:rPr>
        <w:t>claim</w:t>
      </w:r>
      <w:r w:rsidRPr="00273343">
        <w:rPr>
          <w:rFonts w:asciiTheme="minorHAnsi" w:hAnsiTheme="minorHAnsi" w:cstheme="minorHAnsi"/>
          <w:lang w:val="en-US"/>
        </w:rPr>
        <w:t xml:space="preserve"> </w:t>
      </w:r>
      <w:r>
        <w:rPr>
          <w:rFonts w:asciiTheme="minorHAnsi" w:hAnsiTheme="minorHAnsi" w:cstheme="minorHAnsi"/>
          <w:lang w:val="en-US"/>
        </w:rPr>
        <w:t>that</w:t>
      </w:r>
      <w:r w:rsidRPr="00273343">
        <w:rPr>
          <w:rFonts w:asciiTheme="minorHAnsi" w:hAnsiTheme="minorHAnsi" w:cstheme="minorHAnsi"/>
          <w:lang w:val="en-US"/>
        </w:rPr>
        <w:t xml:space="preserve"> </w:t>
      </w:r>
      <w:r>
        <w:rPr>
          <w:rFonts w:asciiTheme="minorHAnsi" w:hAnsiTheme="minorHAnsi" w:cstheme="minorHAnsi"/>
          <w:lang w:val="en-US"/>
        </w:rPr>
        <w:t>some</w:t>
      </w:r>
      <w:r w:rsidRPr="00273343">
        <w:rPr>
          <w:rFonts w:asciiTheme="minorHAnsi" w:hAnsiTheme="minorHAnsi" w:cstheme="minorHAnsi"/>
          <w:lang w:val="en-US"/>
        </w:rPr>
        <w:t xml:space="preserve"> </w:t>
      </w:r>
      <w:r>
        <w:rPr>
          <w:rFonts w:asciiTheme="minorHAnsi" w:hAnsiTheme="minorHAnsi" w:cstheme="minorHAnsi"/>
          <w:lang w:val="en-US"/>
        </w:rPr>
        <w:t>documents</w:t>
      </w:r>
      <w:r w:rsidRPr="00273343">
        <w:rPr>
          <w:rFonts w:asciiTheme="minorHAnsi" w:hAnsiTheme="minorHAnsi" w:cstheme="minorHAnsi"/>
          <w:lang w:val="en-US"/>
        </w:rPr>
        <w:t xml:space="preserve"> </w:t>
      </w:r>
      <w:r>
        <w:rPr>
          <w:rFonts w:asciiTheme="minorHAnsi" w:hAnsiTheme="minorHAnsi" w:cstheme="minorHAnsi"/>
          <w:lang w:val="en-US"/>
        </w:rPr>
        <w:t>attributed</w:t>
      </w:r>
      <w:r w:rsidRPr="00273343">
        <w:rPr>
          <w:rFonts w:asciiTheme="minorHAnsi" w:hAnsiTheme="minorHAnsi" w:cstheme="minorHAnsi"/>
          <w:lang w:val="en-US"/>
        </w:rPr>
        <w:t xml:space="preserve"> </w:t>
      </w:r>
      <w:r>
        <w:rPr>
          <w:rFonts w:asciiTheme="minorHAnsi" w:hAnsiTheme="minorHAnsi" w:cstheme="minorHAnsi"/>
          <w:lang w:val="en-US"/>
        </w:rPr>
        <w:t>to</w:t>
      </w:r>
      <w:r w:rsidRPr="00273343">
        <w:rPr>
          <w:rFonts w:asciiTheme="minorHAnsi" w:hAnsiTheme="minorHAnsi" w:cstheme="minorHAnsi"/>
          <w:lang w:val="en-US"/>
        </w:rPr>
        <w:t xml:space="preserve"> </w:t>
      </w:r>
      <w:r>
        <w:rPr>
          <w:rFonts w:asciiTheme="minorHAnsi" w:hAnsiTheme="minorHAnsi" w:cstheme="minorHAnsi"/>
          <w:lang w:val="en-US"/>
        </w:rPr>
        <w:t>him</w:t>
      </w:r>
      <w:r w:rsidRPr="00273343">
        <w:rPr>
          <w:rFonts w:asciiTheme="minorHAnsi" w:hAnsiTheme="minorHAnsi" w:cstheme="minorHAnsi"/>
          <w:lang w:val="en-US"/>
        </w:rPr>
        <w:t xml:space="preserve"> </w:t>
      </w:r>
      <w:r>
        <w:rPr>
          <w:rFonts w:asciiTheme="minorHAnsi" w:hAnsiTheme="minorHAnsi" w:cstheme="minorHAnsi"/>
          <w:lang w:val="en-US"/>
        </w:rPr>
        <w:t>are</w:t>
      </w:r>
      <w:r w:rsidRPr="00273343">
        <w:rPr>
          <w:rFonts w:asciiTheme="minorHAnsi" w:hAnsiTheme="minorHAnsi" w:cstheme="minorHAnsi"/>
          <w:lang w:val="en-US"/>
        </w:rPr>
        <w:t xml:space="preserve"> </w:t>
      </w:r>
      <w:r>
        <w:rPr>
          <w:rFonts w:asciiTheme="minorHAnsi" w:hAnsiTheme="minorHAnsi" w:cstheme="minorHAnsi"/>
          <w:lang w:val="en-US"/>
        </w:rPr>
        <w:t>not</w:t>
      </w:r>
      <w:r w:rsidRPr="00273343">
        <w:rPr>
          <w:rFonts w:asciiTheme="minorHAnsi" w:hAnsiTheme="minorHAnsi" w:cstheme="minorHAnsi"/>
          <w:lang w:val="en-US"/>
        </w:rPr>
        <w:t xml:space="preserve"> </w:t>
      </w:r>
      <w:r>
        <w:rPr>
          <w:rFonts w:asciiTheme="minorHAnsi" w:hAnsiTheme="minorHAnsi" w:cstheme="minorHAnsi"/>
          <w:lang w:val="en-US"/>
        </w:rPr>
        <w:t>actually his</w:t>
      </w:r>
      <w:r w:rsidRPr="00273343">
        <w:rPr>
          <w:rFonts w:asciiTheme="minorHAnsi" w:hAnsiTheme="minorHAnsi" w:cstheme="minorHAnsi"/>
          <w:lang w:val="en-US"/>
        </w:rPr>
        <w:t>.</w:t>
      </w:r>
      <w:r>
        <w:rPr>
          <w:rFonts w:asciiTheme="minorHAnsi" w:hAnsiTheme="minorHAnsi" w:cstheme="minorHAnsi"/>
          <w:lang w:val="en-US"/>
        </w:rPr>
        <w:t xml:space="preserve"> Moreover</w:t>
      </w:r>
      <w:r w:rsidRPr="00273343">
        <w:rPr>
          <w:rFonts w:asciiTheme="minorHAnsi" w:hAnsiTheme="minorHAnsi" w:cstheme="minorHAnsi"/>
          <w:lang w:val="en-US"/>
        </w:rPr>
        <w:t xml:space="preserve">, </w:t>
      </w:r>
      <w:r>
        <w:rPr>
          <w:rFonts w:asciiTheme="minorHAnsi" w:hAnsiTheme="minorHAnsi" w:cstheme="minorHAnsi"/>
          <w:lang w:val="en-US"/>
        </w:rPr>
        <w:t>Pelagius</w:t>
      </w:r>
      <w:r w:rsidRPr="00273343">
        <w:rPr>
          <w:rFonts w:asciiTheme="minorHAnsi" w:hAnsiTheme="minorHAnsi" w:cstheme="minorHAnsi"/>
          <w:lang w:val="en-US"/>
        </w:rPr>
        <w:t xml:space="preserve"> </w:t>
      </w:r>
      <w:r>
        <w:rPr>
          <w:rFonts w:asciiTheme="minorHAnsi" w:hAnsiTheme="minorHAnsi" w:cstheme="minorHAnsi"/>
          <w:lang w:val="en-US"/>
        </w:rPr>
        <w:t>is</w:t>
      </w:r>
      <w:r w:rsidRPr="00273343">
        <w:rPr>
          <w:rFonts w:asciiTheme="minorHAnsi" w:hAnsiTheme="minorHAnsi" w:cstheme="minorHAnsi"/>
          <w:lang w:val="en-US"/>
        </w:rPr>
        <w:t xml:space="preserve"> </w:t>
      </w:r>
      <w:r>
        <w:rPr>
          <w:rFonts w:asciiTheme="minorHAnsi" w:hAnsiTheme="minorHAnsi" w:cstheme="minorHAnsi"/>
          <w:lang w:val="en-US"/>
        </w:rPr>
        <w:t>said</w:t>
      </w:r>
      <w:r w:rsidRPr="00273343">
        <w:rPr>
          <w:rFonts w:asciiTheme="minorHAnsi" w:hAnsiTheme="minorHAnsi" w:cstheme="minorHAnsi"/>
          <w:lang w:val="en-US"/>
        </w:rPr>
        <w:t xml:space="preserve"> </w:t>
      </w:r>
      <w:r>
        <w:rPr>
          <w:rFonts w:asciiTheme="minorHAnsi" w:hAnsiTheme="minorHAnsi" w:cstheme="minorHAnsi"/>
          <w:lang w:val="en-US"/>
        </w:rPr>
        <w:t>to</w:t>
      </w:r>
      <w:r w:rsidRPr="00273343">
        <w:rPr>
          <w:rFonts w:asciiTheme="minorHAnsi" w:hAnsiTheme="minorHAnsi" w:cstheme="minorHAnsi"/>
          <w:lang w:val="en-US"/>
        </w:rPr>
        <w:t xml:space="preserve"> </w:t>
      </w:r>
      <w:r>
        <w:rPr>
          <w:rFonts w:asciiTheme="minorHAnsi" w:hAnsiTheme="minorHAnsi" w:cstheme="minorHAnsi"/>
          <w:lang w:val="en-US"/>
        </w:rPr>
        <w:t>have</w:t>
      </w:r>
      <w:r w:rsidRPr="00273343">
        <w:rPr>
          <w:rFonts w:asciiTheme="minorHAnsi" w:hAnsiTheme="minorHAnsi" w:cstheme="minorHAnsi"/>
          <w:lang w:val="en-US"/>
        </w:rPr>
        <w:t xml:space="preserve"> </w:t>
      </w:r>
      <w:r>
        <w:rPr>
          <w:rFonts w:asciiTheme="minorHAnsi" w:hAnsiTheme="minorHAnsi" w:cstheme="minorHAnsi"/>
          <w:lang w:val="en-US"/>
        </w:rPr>
        <w:t>been</w:t>
      </w:r>
      <w:r w:rsidRPr="00273343">
        <w:rPr>
          <w:rFonts w:asciiTheme="minorHAnsi" w:hAnsiTheme="minorHAnsi" w:cstheme="minorHAnsi"/>
          <w:lang w:val="en-US"/>
        </w:rPr>
        <w:t xml:space="preserve"> </w:t>
      </w:r>
      <w:r>
        <w:rPr>
          <w:rFonts w:asciiTheme="minorHAnsi" w:hAnsiTheme="minorHAnsi" w:cstheme="minorHAnsi"/>
          <w:lang w:val="en-US"/>
        </w:rPr>
        <w:t>pursuing</w:t>
      </w:r>
      <w:r w:rsidRPr="00273343">
        <w:rPr>
          <w:rFonts w:asciiTheme="minorHAnsi" w:hAnsiTheme="minorHAnsi" w:cstheme="minorHAnsi"/>
          <w:lang w:val="en-US"/>
        </w:rPr>
        <w:t xml:space="preserve"> </w:t>
      </w:r>
      <w:r>
        <w:rPr>
          <w:rFonts w:asciiTheme="minorHAnsi" w:hAnsiTheme="minorHAnsi" w:cstheme="minorHAnsi"/>
          <w:lang w:val="en-US"/>
        </w:rPr>
        <w:t>a</w:t>
      </w:r>
      <w:r w:rsidRPr="00273343">
        <w:rPr>
          <w:rFonts w:asciiTheme="minorHAnsi" w:hAnsiTheme="minorHAnsi" w:cstheme="minorHAnsi"/>
          <w:lang w:val="en-US"/>
        </w:rPr>
        <w:t xml:space="preserve"> </w:t>
      </w:r>
      <w:r>
        <w:rPr>
          <w:rFonts w:asciiTheme="minorHAnsi" w:hAnsiTheme="minorHAnsi" w:cstheme="minorHAnsi"/>
          <w:lang w:val="en-US"/>
        </w:rPr>
        <w:t>noble goal – to defend the Church from the teaching of determinism, which he felt would weaken its moral fiber. Pelagius</w:t>
      </w:r>
      <w:r w:rsidRPr="00273343">
        <w:rPr>
          <w:rFonts w:asciiTheme="minorHAnsi" w:hAnsiTheme="minorHAnsi" w:cstheme="minorHAnsi"/>
          <w:lang w:val="en-US"/>
        </w:rPr>
        <w:t xml:space="preserve">’ </w:t>
      </w:r>
      <w:r>
        <w:rPr>
          <w:rFonts w:asciiTheme="minorHAnsi" w:hAnsiTheme="minorHAnsi" w:cstheme="minorHAnsi"/>
          <w:lang w:val="en-US"/>
        </w:rPr>
        <w:t>main</w:t>
      </w:r>
      <w:r w:rsidRPr="00273343">
        <w:rPr>
          <w:rFonts w:asciiTheme="minorHAnsi" w:hAnsiTheme="minorHAnsi" w:cstheme="minorHAnsi"/>
          <w:lang w:val="en-US"/>
        </w:rPr>
        <w:t xml:space="preserve"> </w:t>
      </w:r>
      <w:r>
        <w:rPr>
          <w:rFonts w:asciiTheme="minorHAnsi" w:hAnsiTheme="minorHAnsi" w:cstheme="minorHAnsi"/>
          <w:lang w:val="en-US"/>
        </w:rPr>
        <w:t>opponent</w:t>
      </w:r>
      <w:r w:rsidRPr="00273343">
        <w:rPr>
          <w:rFonts w:asciiTheme="minorHAnsi" w:hAnsiTheme="minorHAnsi" w:cstheme="minorHAnsi"/>
          <w:lang w:val="en-US"/>
        </w:rPr>
        <w:t xml:space="preserve">, </w:t>
      </w:r>
      <w:r>
        <w:rPr>
          <w:rFonts w:asciiTheme="minorHAnsi" w:hAnsiTheme="minorHAnsi" w:cstheme="minorHAnsi"/>
          <w:lang w:val="en-US"/>
        </w:rPr>
        <w:t>Augustine</w:t>
      </w:r>
      <w:r w:rsidRPr="00273343">
        <w:rPr>
          <w:rFonts w:asciiTheme="minorHAnsi" w:hAnsiTheme="minorHAnsi" w:cstheme="minorHAnsi"/>
          <w:lang w:val="en-US"/>
        </w:rPr>
        <w:t xml:space="preserve">, </w:t>
      </w:r>
      <w:r>
        <w:rPr>
          <w:rFonts w:asciiTheme="minorHAnsi" w:hAnsiTheme="minorHAnsi" w:cstheme="minorHAnsi"/>
          <w:lang w:val="en-US"/>
        </w:rPr>
        <w:t>did</w:t>
      </w:r>
      <w:r w:rsidRPr="00273343">
        <w:rPr>
          <w:rFonts w:asciiTheme="minorHAnsi" w:hAnsiTheme="minorHAnsi" w:cstheme="minorHAnsi"/>
          <w:lang w:val="en-US"/>
        </w:rPr>
        <w:t xml:space="preserve"> </w:t>
      </w:r>
      <w:r>
        <w:rPr>
          <w:rFonts w:asciiTheme="minorHAnsi" w:hAnsiTheme="minorHAnsi" w:cstheme="minorHAnsi"/>
          <w:lang w:val="en-US"/>
        </w:rPr>
        <w:t>in</w:t>
      </w:r>
      <w:r w:rsidRPr="00273343">
        <w:rPr>
          <w:rFonts w:asciiTheme="minorHAnsi" w:hAnsiTheme="minorHAnsi" w:cstheme="minorHAnsi"/>
          <w:lang w:val="en-US"/>
        </w:rPr>
        <w:t xml:space="preserve"> </w:t>
      </w:r>
      <w:r>
        <w:rPr>
          <w:rFonts w:asciiTheme="minorHAnsi" w:hAnsiTheme="minorHAnsi" w:cstheme="minorHAnsi"/>
          <w:lang w:val="en-US"/>
        </w:rPr>
        <w:t>fact</w:t>
      </w:r>
      <w:r w:rsidRPr="00273343">
        <w:rPr>
          <w:rFonts w:asciiTheme="minorHAnsi" w:hAnsiTheme="minorHAnsi" w:cstheme="minorHAnsi"/>
          <w:lang w:val="en-US"/>
        </w:rPr>
        <w:t xml:space="preserve"> </w:t>
      </w:r>
      <w:r>
        <w:rPr>
          <w:rFonts w:asciiTheme="minorHAnsi" w:hAnsiTheme="minorHAnsi" w:cstheme="minorHAnsi"/>
          <w:lang w:val="en-US"/>
        </w:rPr>
        <w:t>hold</w:t>
      </w:r>
      <w:r w:rsidRPr="00273343">
        <w:rPr>
          <w:rFonts w:asciiTheme="minorHAnsi" w:hAnsiTheme="minorHAnsi" w:cstheme="minorHAnsi"/>
          <w:lang w:val="en-US"/>
        </w:rPr>
        <w:t xml:space="preserve"> </w:t>
      </w:r>
      <w:r>
        <w:rPr>
          <w:rFonts w:asciiTheme="minorHAnsi" w:hAnsiTheme="minorHAnsi" w:cstheme="minorHAnsi"/>
          <w:lang w:val="en-US"/>
        </w:rPr>
        <w:t>to</w:t>
      </w:r>
      <w:r w:rsidRPr="00273343">
        <w:rPr>
          <w:rFonts w:asciiTheme="minorHAnsi" w:hAnsiTheme="minorHAnsi" w:cstheme="minorHAnsi"/>
          <w:lang w:val="en-US"/>
        </w:rPr>
        <w:t xml:space="preserve"> </w:t>
      </w:r>
      <w:r>
        <w:rPr>
          <w:rFonts w:asciiTheme="minorHAnsi" w:hAnsiTheme="minorHAnsi" w:cstheme="minorHAnsi"/>
          <w:lang w:val="en-US"/>
        </w:rPr>
        <w:t>determinism, claiming that God controls a person’s behavior</w:t>
      </w:r>
      <w:r w:rsidRPr="00273343">
        <w:rPr>
          <w:rFonts w:asciiTheme="minorHAnsi" w:hAnsiTheme="minorHAnsi" w:cstheme="minorHAnsi"/>
          <w:lang w:val="en-US"/>
        </w:rPr>
        <w:t xml:space="preserve">. </w:t>
      </w:r>
      <w:r>
        <w:rPr>
          <w:rFonts w:asciiTheme="minorHAnsi" w:hAnsiTheme="minorHAnsi" w:cstheme="minorHAnsi"/>
          <w:lang w:val="en-US"/>
        </w:rPr>
        <w:t>Pelagius</w:t>
      </w:r>
      <w:r w:rsidRPr="00273343">
        <w:rPr>
          <w:rFonts w:asciiTheme="minorHAnsi" w:hAnsiTheme="minorHAnsi" w:cstheme="minorHAnsi"/>
          <w:lang w:val="en-US"/>
        </w:rPr>
        <w:t xml:space="preserve"> </w:t>
      </w:r>
      <w:r>
        <w:rPr>
          <w:rFonts w:asciiTheme="minorHAnsi" w:hAnsiTheme="minorHAnsi" w:cstheme="minorHAnsi"/>
          <w:lang w:val="en-US"/>
        </w:rPr>
        <w:t>saw</w:t>
      </w:r>
      <w:r w:rsidRPr="00273343">
        <w:rPr>
          <w:rFonts w:asciiTheme="minorHAnsi" w:hAnsiTheme="minorHAnsi" w:cstheme="minorHAnsi"/>
          <w:lang w:val="en-US"/>
        </w:rPr>
        <w:t xml:space="preserve"> </w:t>
      </w:r>
      <w:r>
        <w:rPr>
          <w:rFonts w:asciiTheme="minorHAnsi" w:hAnsiTheme="minorHAnsi" w:cstheme="minorHAnsi"/>
          <w:lang w:val="en-US"/>
        </w:rPr>
        <w:t>in</w:t>
      </w:r>
      <w:r w:rsidRPr="00273343">
        <w:rPr>
          <w:rFonts w:asciiTheme="minorHAnsi" w:hAnsiTheme="minorHAnsi" w:cstheme="minorHAnsi"/>
          <w:lang w:val="en-US"/>
        </w:rPr>
        <w:t xml:space="preserve"> </w:t>
      </w:r>
      <w:r>
        <w:rPr>
          <w:rFonts w:asciiTheme="minorHAnsi" w:hAnsiTheme="minorHAnsi" w:cstheme="minorHAnsi"/>
          <w:lang w:val="en-US"/>
        </w:rPr>
        <w:t>determinism no</w:t>
      </w:r>
      <w:r w:rsidRPr="00273343">
        <w:rPr>
          <w:rFonts w:asciiTheme="minorHAnsi" w:hAnsiTheme="minorHAnsi" w:cstheme="minorHAnsi"/>
          <w:lang w:val="en-US"/>
        </w:rPr>
        <w:t xml:space="preserve"> </w:t>
      </w:r>
      <w:r>
        <w:rPr>
          <w:rFonts w:asciiTheme="minorHAnsi" w:hAnsiTheme="minorHAnsi" w:cstheme="minorHAnsi"/>
          <w:lang w:val="en-US"/>
        </w:rPr>
        <w:t>motive</w:t>
      </w:r>
      <w:r w:rsidRPr="00273343">
        <w:rPr>
          <w:rFonts w:asciiTheme="minorHAnsi" w:hAnsiTheme="minorHAnsi" w:cstheme="minorHAnsi"/>
          <w:lang w:val="en-US"/>
        </w:rPr>
        <w:t xml:space="preserve"> </w:t>
      </w:r>
      <w:r>
        <w:rPr>
          <w:rFonts w:asciiTheme="minorHAnsi" w:hAnsiTheme="minorHAnsi" w:cstheme="minorHAnsi"/>
          <w:lang w:val="en-US"/>
        </w:rPr>
        <w:t>for</w:t>
      </w:r>
      <w:r w:rsidRPr="00273343">
        <w:rPr>
          <w:rFonts w:asciiTheme="minorHAnsi" w:hAnsiTheme="minorHAnsi" w:cstheme="minorHAnsi"/>
          <w:lang w:val="en-US"/>
        </w:rPr>
        <w:t xml:space="preserve"> </w:t>
      </w:r>
      <w:r>
        <w:rPr>
          <w:rFonts w:asciiTheme="minorHAnsi" w:hAnsiTheme="minorHAnsi" w:cstheme="minorHAnsi"/>
          <w:lang w:val="en-US"/>
        </w:rPr>
        <w:t>striving</w:t>
      </w:r>
      <w:r w:rsidRPr="00273343">
        <w:rPr>
          <w:rFonts w:asciiTheme="minorHAnsi" w:hAnsiTheme="minorHAnsi" w:cstheme="minorHAnsi"/>
          <w:lang w:val="en-US"/>
        </w:rPr>
        <w:t xml:space="preserve"> </w:t>
      </w:r>
      <w:r>
        <w:rPr>
          <w:rFonts w:asciiTheme="minorHAnsi" w:hAnsiTheme="minorHAnsi" w:cstheme="minorHAnsi"/>
          <w:lang w:val="en-US"/>
        </w:rPr>
        <w:t>for</w:t>
      </w:r>
      <w:r w:rsidRPr="00273343">
        <w:rPr>
          <w:rFonts w:asciiTheme="minorHAnsi" w:hAnsiTheme="minorHAnsi" w:cstheme="minorHAnsi"/>
          <w:lang w:val="en-US"/>
        </w:rPr>
        <w:t xml:space="preserve"> </w:t>
      </w:r>
      <w:r>
        <w:rPr>
          <w:rFonts w:asciiTheme="minorHAnsi" w:hAnsiTheme="minorHAnsi" w:cstheme="minorHAnsi"/>
          <w:lang w:val="en-US"/>
        </w:rPr>
        <w:t>holiness. If</w:t>
      </w:r>
      <w:r w:rsidRPr="00696083">
        <w:rPr>
          <w:rFonts w:asciiTheme="minorHAnsi" w:hAnsiTheme="minorHAnsi" w:cstheme="minorHAnsi"/>
          <w:lang w:val="en-US"/>
        </w:rPr>
        <w:t xml:space="preserve"> </w:t>
      </w:r>
      <w:r>
        <w:rPr>
          <w:rFonts w:asciiTheme="minorHAnsi" w:hAnsiTheme="minorHAnsi" w:cstheme="minorHAnsi"/>
          <w:lang w:val="en-US"/>
        </w:rPr>
        <w:t>God</w:t>
      </w:r>
      <w:r w:rsidRPr="00696083">
        <w:rPr>
          <w:rFonts w:asciiTheme="minorHAnsi" w:hAnsiTheme="minorHAnsi" w:cstheme="minorHAnsi"/>
          <w:lang w:val="en-US"/>
        </w:rPr>
        <w:t xml:space="preserve"> </w:t>
      </w:r>
      <w:r>
        <w:rPr>
          <w:rFonts w:asciiTheme="minorHAnsi" w:hAnsiTheme="minorHAnsi" w:cstheme="minorHAnsi"/>
          <w:lang w:val="en-US"/>
        </w:rPr>
        <w:t>controls</w:t>
      </w:r>
      <w:r w:rsidRPr="00696083">
        <w:rPr>
          <w:rFonts w:asciiTheme="minorHAnsi" w:hAnsiTheme="minorHAnsi" w:cstheme="minorHAnsi"/>
          <w:lang w:val="en-US"/>
        </w:rPr>
        <w:t xml:space="preserve"> </w:t>
      </w:r>
      <w:r>
        <w:rPr>
          <w:rFonts w:asciiTheme="minorHAnsi" w:hAnsiTheme="minorHAnsi" w:cstheme="minorHAnsi"/>
          <w:lang w:val="en-US"/>
        </w:rPr>
        <w:t>everything</w:t>
      </w:r>
      <w:r w:rsidRPr="00696083">
        <w:rPr>
          <w:rFonts w:asciiTheme="minorHAnsi" w:hAnsiTheme="minorHAnsi" w:cstheme="minorHAnsi"/>
          <w:lang w:val="en-US"/>
        </w:rPr>
        <w:t xml:space="preserve">, </w:t>
      </w:r>
      <w:r>
        <w:rPr>
          <w:rFonts w:asciiTheme="minorHAnsi" w:hAnsiTheme="minorHAnsi" w:cstheme="minorHAnsi"/>
          <w:lang w:val="en-US"/>
        </w:rPr>
        <w:t>why</w:t>
      </w:r>
      <w:r w:rsidRPr="00696083">
        <w:rPr>
          <w:rFonts w:asciiTheme="minorHAnsi" w:hAnsiTheme="minorHAnsi" w:cstheme="minorHAnsi"/>
          <w:lang w:val="en-US"/>
        </w:rPr>
        <w:t xml:space="preserve"> </w:t>
      </w:r>
      <w:r>
        <w:rPr>
          <w:rFonts w:asciiTheme="minorHAnsi" w:hAnsiTheme="minorHAnsi" w:cstheme="minorHAnsi"/>
          <w:lang w:val="en-US"/>
        </w:rPr>
        <w:t>should</w:t>
      </w:r>
      <w:r w:rsidRPr="00696083">
        <w:rPr>
          <w:rFonts w:asciiTheme="minorHAnsi" w:hAnsiTheme="minorHAnsi" w:cstheme="minorHAnsi"/>
          <w:lang w:val="en-US"/>
        </w:rPr>
        <w:t xml:space="preserve"> </w:t>
      </w:r>
      <w:r>
        <w:rPr>
          <w:rFonts w:asciiTheme="minorHAnsi" w:hAnsiTheme="minorHAnsi" w:cstheme="minorHAnsi"/>
          <w:lang w:val="en-US"/>
        </w:rPr>
        <w:t>we</w:t>
      </w:r>
      <w:r w:rsidRPr="00696083">
        <w:rPr>
          <w:rFonts w:asciiTheme="minorHAnsi" w:hAnsiTheme="minorHAnsi" w:cstheme="minorHAnsi"/>
          <w:lang w:val="en-US"/>
        </w:rPr>
        <w:t xml:space="preserve"> </w:t>
      </w:r>
      <w:r>
        <w:rPr>
          <w:rFonts w:asciiTheme="minorHAnsi" w:hAnsiTheme="minorHAnsi" w:cstheme="minorHAnsi"/>
          <w:lang w:val="en-US"/>
        </w:rPr>
        <w:t>strive</w:t>
      </w:r>
      <w:r w:rsidRPr="00696083">
        <w:rPr>
          <w:rFonts w:asciiTheme="minorHAnsi" w:hAnsiTheme="minorHAnsi" w:cstheme="minorHAnsi"/>
          <w:lang w:val="en-US"/>
        </w:rPr>
        <w:t xml:space="preserve">? </w:t>
      </w:r>
      <w:r>
        <w:rPr>
          <w:rFonts w:asciiTheme="minorHAnsi" w:hAnsiTheme="minorHAnsi" w:cstheme="minorHAnsi"/>
          <w:lang w:val="en-US"/>
        </w:rPr>
        <w:t>Pelagius</w:t>
      </w:r>
      <w:r w:rsidRPr="00273343">
        <w:rPr>
          <w:rFonts w:asciiTheme="minorHAnsi" w:hAnsiTheme="minorHAnsi" w:cstheme="minorHAnsi"/>
          <w:lang w:val="en-US"/>
        </w:rPr>
        <w:t xml:space="preserve">’ </w:t>
      </w:r>
      <w:r>
        <w:rPr>
          <w:rFonts w:asciiTheme="minorHAnsi" w:hAnsiTheme="minorHAnsi" w:cstheme="minorHAnsi"/>
          <w:lang w:val="en-US"/>
        </w:rPr>
        <w:t>defenders</w:t>
      </w:r>
      <w:r w:rsidRPr="00273343">
        <w:rPr>
          <w:rFonts w:asciiTheme="minorHAnsi" w:hAnsiTheme="minorHAnsi" w:cstheme="minorHAnsi"/>
          <w:lang w:val="en-US"/>
        </w:rPr>
        <w:t xml:space="preserve"> </w:t>
      </w:r>
      <w:r>
        <w:rPr>
          <w:rFonts w:asciiTheme="minorHAnsi" w:hAnsiTheme="minorHAnsi" w:cstheme="minorHAnsi"/>
          <w:lang w:val="en-US"/>
        </w:rPr>
        <w:t>also</w:t>
      </w:r>
      <w:r w:rsidRPr="00273343">
        <w:rPr>
          <w:rFonts w:asciiTheme="minorHAnsi" w:hAnsiTheme="minorHAnsi" w:cstheme="minorHAnsi"/>
          <w:lang w:val="en-US"/>
        </w:rPr>
        <w:t xml:space="preserve"> </w:t>
      </w:r>
      <w:r>
        <w:rPr>
          <w:rFonts w:asciiTheme="minorHAnsi" w:hAnsiTheme="minorHAnsi" w:cstheme="minorHAnsi"/>
          <w:lang w:val="en-US"/>
        </w:rPr>
        <w:t>claim</w:t>
      </w:r>
      <w:r w:rsidRPr="00273343">
        <w:rPr>
          <w:rFonts w:asciiTheme="minorHAnsi" w:hAnsiTheme="minorHAnsi" w:cstheme="minorHAnsi"/>
          <w:lang w:val="en-US"/>
        </w:rPr>
        <w:t xml:space="preserve"> </w:t>
      </w:r>
      <w:r>
        <w:rPr>
          <w:rFonts w:asciiTheme="minorHAnsi" w:hAnsiTheme="minorHAnsi" w:cstheme="minorHAnsi"/>
          <w:lang w:val="en-US"/>
        </w:rPr>
        <w:t>that</w:t>
      </w:r>
      <w:r w:rsidRPr="00273343">
        <w:rPr>
          <w:rFonts w:asciiTheme="minorHAnsi" w:hAnsiTheme="minorHAnsi" w:cstheme="minorHAnsi"/>
          <w:lang w:val="en-US"/>
        </w:rPr>
        <w:t xml:space="preserve"> </w:t>
      </w:r>
      <w:r>
        <w:rPr>
          <w:rFonts w:asciiTheme="minorHAnsi" w:hAnsiTheme="minorHAnsi" w:cstheme="minorHAnsi"/>
          <w:lang w:val="en-US"/>
        </w:rPr>
        <w:t>he</w:t>
      </w:r>
      <w:r w:rsidRPr="00273343">
        <w:rPr>
          <w:rFonts w:asciiTheme="minorHAnsi" w:hAnsiTheme="minorHAnsi" w:cstheme="minorHAnsi"/>
          <w:lang w:val="en-US"/>
        </w:rPr>
        <w:t xml:space="preserve"> </w:t>
      </w:r>
      <w:r>
        <w:rPr>
          <w:rFonts w:asciiTheme="minorHAnsi" w:hAnsiTheme="minorHAnsi" w:cstheme="minorHAnsi"/>
          <w:lang w:val="en-US"/>
        </w:rPr>
        <w:t>did</w:t>
      </w:r>
      <w:r w:rsidRPr="00273343">
        <w:rPr>
          <w:rFonts w:asciiTheme="minorHAnsi" w:hAnsiTheme="minorHAnsi" w:cstheme="minorHAnsi"/>
          <w:lang w:val="en-US"/>
        </w:rPr>
        <w:t xml:space="preserve"> </w:t>
      </w:r>
      <w:r>
        <w:rPr>
          <w:rFonts w:asciiTheme="minorHAnsi" w:hAnsiTheme="minorHAnsi" w:cstheme="minorHAnsi"/>
          <w:lang w:val="en-US"/>
        </w:rPr>
        <w:t>not</w:t>
      </w:r>
      <w:r w:rsidRPr="00273343">
        <w:rPr>
          <w:rFonts w:asciiTheme="minorHAnsi" w:hAnsiTheme="minorHAnsi" w:cstheme="minorHAnsi"/>
          <w:lang w:val="en-US"/>
        </w:rPr>
        <w:t xml:space="preserve"> </w:t>
      </w:r>
      <w:r>
        <w:rPr>
          <w:rFonts w:asciiTheme="minorHAnsi" w:hAnsiTheme="minorHAnsi" w:cstheme="minorHAnsi"/>
          <w:lang w:val="en-US"/>
        </w:rPr>
        <w:t>specifically</w:t>
      </w:r>
      <w:r w:rsidRPr="00273343">
        <w:rPr>
          <w:rFonts w:asciiTheme="minorHAnsi" w:hAnsiTheme="minorHAnsi" w:cstheme="minorHAnsi"/>
          <w:lang w:val="en-US"/>
        </w:rPr>
        <w:t xml:space="preserve"> </w:t>
      </w:r>
      <w:r>
        <w:rPr>
          <w:rFonts w:asciiTheme="minorHAnsi" w:hAnsiTheme="minorHAnsi" w:cstheme="minorHAnsi"/>
          <w:lang w:val="en-US"/>
        </w:rPr>
        <w:t>deny</w:t>
      </w:r>
      <w:r w:rsidRPr="00273343">
        <w:rPr>
          <w:rFonts w:asciiTheme="minorHAnsi" w:hAnsiTheme="minorHAnsi" w:cstheme="minorHAnsi"/>
          <w:lang w:val="en-US"/>
        </w:rPr>
        <w:t xml:space="preserve"> </w:t>
      </w:r>
      <w:r>
        <w:rPr>
          <w:rFonts w:asciiTheme="minorHAnsi" w:hAnsiTheme="minorHAnsi" w:cstheme="minorHAnsi"/>
          <w:lang w:val="en-US"/>
        </w:rPr>
        <w:t>original</w:t>
      </w:r>
      <w:r w:rsidRPr="00273343">
        <w:rPr>
          <w:rFonts w:asciiTheme="minorHAnsi" w:hAnsiTheme="minorHAnsi" w:cstheme="minorHAnsi"/>
          <w:lang w:val="en-US"/>
        </w:rPr>
        <w:t xml:space="preserve"> </w:t>
      </w:r>
      <w:r>
        <w:rPr>
          <w:rFonts w:asciiTheme="minorHAnsi" w:hAnsiTheme="minorHAnsi" w:cstheme="minorHAnsi"/>
          <w:lang w:val="en-US"/>
        </w:rPr>
        <w:t>sin</w:t>
      </w:r>
      <w:r w:rsidRPr="00273343">
        <w:rPr>
          <w:rFonts w:asciiTheme="minorHAnsi" w:hAnsiTheme="minorHAnsi" w:cstheme="minorHAnsi"/>
          <w:lang w:val="en-US"/>
        </w:rPr>
        <w:t xml:space="preserve"> </w:t>
      </w:r>
      <w:r>
        <w:rPr>
          <w:rFonts w:asciiTheme="minorHAnsi" w:hAnsiTheme="minorHAnsi" w:cstheme="minorHAnsi"/>
          <w:lang w:val="en-US"/>
        </w:rPr>
        <w:t>or</w:t>
      </w:r>
      <w:r w:rsidRPr="00273343">
        <w:rPr>
          <w:rFonts w:asciiTheme="minorHAnsi" w:hAnsiTheme="minorHAnsi" w:cstheme="minorHAnsi"/>
          <w:lang w:val="en-US"/>
        </w:rPr>
        <w:t xml:space="preserve"> </w:t>
      </w:r>
      <w:r>
        <w:rPr>
          <w:rFonts w:asciiTheme="minorHAnsi" w:hAnsiTheme="minorHAnsi" w:cstheme="minorHAnsi"/>
          <w:lang w:val="en-US"/>
        </w:rPr>
        <w:t>the</w:t>
      </w:r>
      <w:r w:rsidRPr="00273343">
        <w:rPr>
          <w:rFonts w:asciiTheme="minorHAnsi" w:hAnsiTheme="minorHAnsi" w:cstheme="minorHAnsi"/>
          <w:lang w:val="en-US"/>
        </w:rPr>
        <w:t xml:space="preserve"> </w:t>
      </w:r>
      <w:r>
        <w:rPr>
          <w:rFonts w:asciiTheme="minorHAnsi" w:hAnsiTheme="minorHAnsi" w:cstheme="minorHAnsi"/>
          <w:lang w:val="en-US"/>
        </w:rPr>
        <w:t>operation</w:t>
      </w:r>
      <w:r w:rsidRPr="00273343">
        <w:rPr>
          <w:rFonts w:asciiTheme="minorHAnsi" w:hAnsiTheme="minorHAnsi" w:cstheme="minorHAnsi"/>
          <w:lang w:val="en-US"/>
        </w:rPr>
        <w:t xml:space="preserve"> </w:t>
      </w:r>
      <w:r>
        <w:rPr>
          <w:rFonts w:asciiTheme="minorHAnsi" w:hAnsiTheme="minorHAnsi" w:cstheme="minorHAnsi"/>
          <w:lang w:val="en-US"/>
        </w:rPr>
        <w:t>of</w:t>
      </w:r>
      <w:r w:rsidRPr="00273343">
        <w:rPr>
          <w:rFonts w:asciiTheme="minorHAnsi" w:hAnsiTheme="minorHAnsi" w:cstheme="minorHAnsi"/>
          <w:lang w:val="en-US"/>
        </w:rPr>
        <w:t xml:space="preserve"> </w:t>
      </w:r>
      <w:r>
        <w:rPr>
          <w:rFonts w:asciiTheme="minorHAnsi" w:hAnsiTheme="minorHAnsi" w:cstheme="minorHAnsi"/>
          <w:lang w:val="en-US"/>
        </w:rPr>
        <w:t>supernatural grace.</w:t>
      </w:r>
      <w:r w:rsidRPr="00273343">
        <w:rPr>
          <w:rFonts w:asciiTheme="minorHAnsi" w:hAnsiTheme="minorHAnsi" w:cstheme="minorHAnsi"/>
          <w:lang w:val="en-US"/>
        </w:rPr>
        <w:t xml:space="preserve"> </w:t>
      </w:r>
      <w:r>
        <w:rPr>
          <w:rFonts w:asciiTheme="minorHAnsi" w:hAnsiTheme="minorHAnsi" w:cstheme="minorHAnsi"/>
          <w:lang w:val="en-US"/>
        </w:rPr>
        <w:t>He</w:t>
      </w:r>
      <w:r w:rsidRPr="00273343">
        <w:rPr>
          <w:rFonts w:asciiTheme="minorHAnsi" w:hAnsiTheme="minorHAnsi" w:cstheme="minorHAnsi"/>
          <w:lang w:val="en-US"/>
        </w:rPr>
        <w:t xml:space="preserve"> </w:t>
      </w:r>
      <w:r>
        <w:rPr>
          <w:rFonts w:asciiTheme="minorHAnsi" w:hAnsiTheme="minorHAnsi" w:cstheme="minorHAnsi"/>
          <w:lang w:val="en-US"/>
        </w:rPr>
        <w:t>affirmed</w:t>
      </w:r>
      <w:r w:rsidRPr="00273343">
        <w:rPr>
          <w:rFonts w:asciiTheme="minorHAnsi" w:hAnsiTheme="minorHAnsi" w:cstheme="minorHAnsi"/>
          <w:lang w:val="en-US"/>
        </w:rPr>
        <w:t xml:space="preserve"> </w:t>
      </w:r>
      <w:r>
        <w:rPr>
          <w:rFonts w:asciiTheme="minorHAnsi" w:hAnsiTheme="minorHAnsi" w:cstheme="minorHAnsi"/>
          <w:lang w:val="en-US"/>
        </w:rPr>
        <w:t>that</w:t>
      </w:r>
      <w:r w:rsidRPr="00273343">
        <w:rPr>
          <w:rFonts w:asciiTheme="minorHAnsi" w:hAnsiTheme="minorHAnsi" w:cstheme="minorHAnsi"/>
          <w:lang w:val="en-US"/>
        </w:rPr>
        <w:t xml:space="preserve"> </w:t>
      </w:r>
      <w:r>
        <w:rPr>
          <w:rFonts w:asciiTheme="minorHAnsi" w:hAnsiTheme="minorHAnsi" w:cstheme="minorHAnsi"/>
          <w:lang w:val="en-US"/>
        </w:rPr>
        <w:t>God</w:t>
      </w:r>
      <w:r w:rsidRPr="00273343">
        <w:rPr>
          <w:rFonts w:asciiTheme="minorHAnsi" w:hAnsiTheme="minorHAnsi" w:cstheme="minorHAnsi"/>
          <w:lang w:val="en-US"/>
        </w:rPr>
        <w:t>’</w:t>
      </w:r>
      <w:r>
        <w:rPr>
          <w:rFonts w:asciiTheme="minorHAnsi" w:hAnsiTheme="minorHAnsi" w:cstheme="minorHAnsi"/>
          <w:lang w:val="en-US"/>
        </w:rPr>
        <w:t>s</w:t>
      </w:r>
      <w:r w:rsidRPr="00273343">
        <w:rPr>
          <w:rFonts w:asciiTheme="minorHAnsi" w:hAnsiTheme="minorHAnsi" w:cstheme="minorHAnsi"/>
          <w:lang w:val="en-US"/>
        </w:rPr>
        <w:t xml:space="preserve"> </w:t>
      </w:r>
      <w:r>
        <w:rPr>
          <w:rFonts w:asciiTheme="minorHAnsi" w:hAnsiTheme="minorHAnsi" w:cstheme="minorHAnsi"/>
          <w:lang w:val="en-US"/>
        </w:rPr>
        <w:t>grace</w:t>
      </w:r>
      <w:r w:rsidRPr="00273343">
        <w:rPr>
          <w:rFonts w:asciiTheme="minorHAnsi" w:hAnsiTheme="minorHAnsi" w:cstheme="minorHAnsi"/>
          <w:lang w:val="en-US"/>
        </w:rPr>
        <w:t xml:space="preserve"> </w:t>
      </w:r>
      <w:r>
        <w:rPr>
          <w:rFonts w:asciiTheme="minorHAnsi" w:hAnsiTheme="minorHAnsi" w:cstheme="minorHAnsi"/>
          <w:lang w:val="en-US"/>
        </w:rPr>
        <w:t>was</w:t>
      </w:r>
      <w:r w:rsidRPr="00273343">
        <w:rPr>
          <w:rFonts w:asciiTheme="minorHAnsi" w:hAnsiTheme="minorHAnsi" w:cstheme="minorHAnsi"/>
          <w:lang w:val="en-US"/>
        </w:rPr>
        <w:t xml:space="preserve"> </w:t>
      </w:r>
      <w:r>
        <w:rPr>
          <w:rFonts w:asciiTheme="minorHAnsi" w:hAnsiTheme="minorHAnsi" w:cstheme="minorHAnsi"/>
          <w:lang w:val="en-US"/>
        </w:rPr>
        <w:t>present</w:t>
      </w:r>
      <w:r w:rsidRPr="00273343">
        <w:rPr>
          <w:rFonts w:asciiTheme="minorHAnsi" w:hAnsiTheme="minorHAnsi" w:cstheme="minorHAnsi"/>
          <w:lang w:val="en-US"/>
        </w:rPr>
        <w:t xml:space="preserve"> </w:t>
      </w:r>
      <w:r>
        <w:rPr>
          <w:rFonts w:asciiTheme="minorHAnsi" w:hAnsiTheme="minorHAnsi" w:cstheme="minorHAnsi"/>
          <w:lang w:val="en-US"/>
        </w:rPr>
        <w:t>in</w:t>
      </w:r>
      <w:r w:rsidRPr="00273343">
        <w:rPr>
          <w:rFonts w:asciiTheme="minorHAnsi" w:hAnsiTheme="minorHAnsi" w:cstheme="minorHAnsi"/>
          <w:lang w:val="en-US"/>
        </w:rPr>
        <w:t xml:space="preserve"> </w:t>
      </w:r>
      <w:r>
        <w:rPr>
          <w:rFonts w:asciiTheme="minorHAnsi" w:hAnsiTheme="minorHAnsi" w:cstheme="minorHAnsi"/>
          <w:lang w:val="en-US"/>
        </w:rPr>
        <w:t>creation</w:t>
      </w:r>
      <w:r w:rsidRPr="00273343">
        <w:rPr>
          <w:rFonts w:asciiTheme="minorHAnsi" w:hAnsiTheme="minorHAnsi" w:cstheme="minorHAnsi"/>
          <w:lang w:val="en-US"/>
        </w:rPr>
        <w:t xml:space="preserve">, </w:t>
      </w:r>
      <w:r>
        <w:rPr>
          <w:rFonts w:asciiTheme="minorHAnsi" w:hAnsiTheme="minorHAnsi" w:cstheme="minorHAnsi"/>
          <w:lang w:val="en-US"/>
        </w:rPr>
        <w:t>revelation, and the forgiveness of sins.</w:t>
      </w:r>
      <w:r w:rsidRPr="00AD736F">
        <w:rPr>
          <w:rStyle w:val="FootnoteReference"/>
          <w:rFonts w:asciiTheme="minorHAnsi" w:hAnsiTheme="minorHAnsi" w:cstheme="minorHAnsi"/>
          <w:sz w:val="24"/>
        </w:rPr>
        <w:footnoteReference w:id="24"/>
      </w:r>
    </w:p>
    <w:p w:rsidR="00AF705F" w:rsidRPr="00273343" w:rsidRDefault="00AF705F" w:rsidP="00AF705F">
      <w:pPr>
        <w:ind w:firstLine="426"/>
        <w:rPr>
          <w:rFonts w:asciiTheme="minorHAnsi" w:hAnsiTheme="minorHAnsi" w:cstheme="minorHAnsi"/>
          <w:lang w:val="en-US"/>
        </w:rPr>
      </w:pPr>
      <w:r>
        <w:rPr>
          <w:rFonts w:asciiTheme="minorHAnsi" w:hAnsiTheme="minorHAnsi" w:cstheme="minorHAnsi"/>
          <w:lang w:val="en-US"/>
        </w:rPr>
        <w:t>In response to this defense of Pelagius, we note that the issue is not so much his actual teaching – that is merely a historical question. We are resisting the teaching called “Pelagianism,” which is errant, whatever one may name it, or wherever it may have come from.</w:t>
      </w:r>
      <w:r w:rsidRPr="00273343">
        <w:rPr>
          <w:rFonts w:asciiTheme="minorHAnsi" w:hAnsiTheme="minorHAnsi" w:cstheme="minorHAnsi"/>
          <w:lang w:val="en-US"/>
        </w:rPr>
        <w:t xml:space="preserve"> </w:t>
      </w:r>
    </w:p>
    <w:p w:rsidR="00AF705F" w:rsidRPr="00696083" w:rsidRDefault="00AF705F" w:rsidP="00AF705F">
      <w:pPr>
        <w:ind w:firstLine="426"/>
        <w:rPr>
          <w:rFonts w:asciiTheme="minorHAnsi" w:hAnsiTheme="minorHAnsi" w:cstheme="minorHAnsi"/>
          <w:lang w:val="en-US"/>
        </w:rPr>
      </w:pPr>
    </w:p>
    <w:p w:rsidR="00AF705F" w:rsidRPr="003A4A41" w:rsidRDefault="00AF705F" w:rsidP="00AF705F">
      <w:pPr>
        <w:ind w:left="720" w:hanging="294"/>
        <w:rPr>
          <w:rFonts w:asciiTheme="minorHAnsi" w:hAnsiTheme="minorHAnsi" w:cstheme="minorHAnsi"/>
          <w:b/>
          <w:bCs/>
          <w:lang w:val="en-US"/>
        </w:rPr>
      </w:pPr>
      <w:r>
        <w:rPr>
          <w:rFonts w:asciiTheme="minorHAnsi" w:hAnsiTheme="minorHAnsi" w:cstheme="minorHAnsi"/>
          <w:b/>
          <w:bCs/>
          <w:lang w:val="en-US"/>
        </w:rPr>
        <w:t>c</w:t>
      </w:r>
      <w:r w:rsidRPr="003A4A41">
        <w:rPr>
          <w:rFonts w:asciiTheme="minorHAnsi" w:hAnsiTheme="minorHAnsi" w:cstheme="minorHAnsi"/>
          <w:b/>
          <w:bCs/>
          <w:lang w:val="en-US"/>
        </w:rPr>
        <w:t xml:space="preserve">. </w:t>
      </w:r>
      <w:r>
        <w:rPr>
          <w:rFonts w:asciiTheme="minorHAnsi" w:hAnsiTheme="minorHAnsi" w:cstheme="minorHAnsi"/>
          <w:b/>
          <w:bCs/>
          <w:lang w:val="en-US"/>
        </w:rPr>
        <w:t>Semi</w:t>
      </w:r>
      <w:r w:rsidRPr="003A4A41">
        <w:rPr>
          <w:rFonts w:asciiTheme="minorHAnsi" w:hAnsiTheme="minorHAnsi" w:cstheme="minorHAnsi"/>
          <w:b/>
          <w:bCs/>
          <w:lang w:val="en-US"/>
        </w:rPr>
        <w:t>-</w:t>
      </w:r>
      <w:r>
        <w:rPr>
          <w:rFonts w:asciiTheme="minorHAnsi" w:hAnsiTheme="minorHAnsi" w:cstheme="minorHAnsi"/>
          <w:b/>
          <w:bCs/>
          <w:lang w:val="en-US"/>
        </w:rPr>
        <w:t>Pelagianism</w:t>
      </w:r>
    </w:p>
    <w:p w:rsidR="00AF705F" w:rsidRPr="003A4A41" w:rsidRDefault="00AF705F" w:rsidP="00AF705F">
      <w:pPr>
        <w:ind w:firstLine="426"/>
        <w:rPr>
          <w:rFonts w:asciiTheme="minorHAnsi" w:hAnsiTheme="minorHAnsi" w:cstheme="minorHAnsi"/>
          <w:lang w:val="en-US"/>
        </w:rPr>
      </w:pPr>
      <w:r w:rsidRPr="003A4A41">
        <w:rPr>
          <w:rFonts w:asciiTheme="minorHAnsi" w:hAnsiTheme="minorHAnsi" w:cstheme="minorHAnsi"/>
          <w:lang w:val="en-US"/>
        </w:rPr>
        <w:t xml:space="preserve"> </w:t>
      </w:r>
    </w:p>
    <w:p w:rsidR="00AF705F" w:rsidRPr="00273343" w:rsidRDefault="00AF705F" w:rsidP="00AF705F">
      <w:pPr>
        <w:ind w:firstLine="426"/>
        <w:rPr>
          <w:rFonts w:asciiTheme="minorHAnsi" w:hAnsiTheme="minorHAnsi" w:cstheme="minorHAnsi"/>
          <w:lang w:val="en-US"/>
        </w:rPr>
      </w:pPr>
      <w:r w:rsidRPr="00273343">
        <w:rPr>
          <w:rFonts w:asciiTheme="minorHAnsi" w:hAnsiTheme="minorHAnsi" w:cstheme="minorHAnsi"/>
          <w:lang w:val="en-US"/>
        </w:rPr>
        <w:t>Semi-</w:t>
      </w:r>
      <w:r>
        <w:rPr>
          <w:rFonts w:asciiTheme="minorHAnsi" w:hAnsiTheme="minorHAnsi" w:cstheme="minorHAnsi"/>
          <w:lang w:val="en-US"/>
        </w:rPr>
        <w:t>Pelagianism</w:t>
      </w:r>
      <w:r w:rsidRPr="00273343">
        <w:rPr>
          <w:rFonts w:asciiTheme="minorHAnsi" w:hAnsiTheme="minorHAnsi" w:cstheme="minorHAnsi"/>
          <w:lang w:val="en-US"/>
        </w:rPr>
        <w:t xml:space="preserve"> </w:t>
      </w:r>
      <w:r>
        <w:rPr>
          <w:rFonts w:asciiTheme="minorHAnsi" w:hAnsiTheme="minorHAnsi" w:cstheme="minorHAnsi"/>
          <w:lang w:val="en-US"/>
        </w:rPr>
        <w:t>is</w:t>
      </w:r>
      <w:r w:rsidRPr="00273343">
        <w:rPr>
          <w:rFonts w:asciiTheme="minorHAnsi" w:hAnsiTheme="minorHAnsi" w:cstheme="minorHAnsi"/>
          <w:lang w:val="en-US"/>
        </w:rPr>
        <w:t xml:space="preserve"> </w:t>
      </w:r>
      <w:r>
        <w:rPr>
          <w:rFonts w:asciiTheme="minorHAnsi" w:hAnsiTheme="minorHAnsi" w:cstheme="minorHAnsi"/>
          <w:lang w:val="en-US"/>
        </w:rPr>
        <w:t>a</w:t>
      </w:r>
      <w:r w:rsidRPr="00273343">
        <w:rPr>
          <w:rFonts w:asciiTheme="minorHAnsi" w:hAnsiTheme="minorHAnsi" w:cstheme="minorHAnsi"/>
          <w:lang w:val="en-US"/>
        </w:rPr>
        <w:t xml:space="preserve"> </w:t>
      </w:r>
      <w:r>
        <w:rPr>
          <w:rFonts w:asciiTheme="minorHAnsi" w:hAnsiTheme="minorHAnsi" w:cstheme="minorHAnsi"/>
          <w:lang w:val="en-US"/>
        </w:rPr>
        <w:t>moderate</w:t>
      </w:r>
      <w:r w:rsidRPr="00273343">
        <w:rPr>
          <w:rFonts w:asciiTheme="minorHAnsi" w:hAnsiTheme="minorHAnsi" w:cstheme="minorHAnsi"/>
          <w:lang w:val="en-US"/>
        </w:rPr>
        <w:t xml:space="preserve"> </w:t>
      </w:r>
      <w:r>
        <w:rPr>
          <w:rFonts w:asciiTheme="minorHAnsi" w:hAnsiTheme="minorHAnsi" w:cstheme="minorHAnsi"/>
          <w:lang w:val="en-US"/>
        </w:rPr>
        <w:t>view</w:t>
      </w:r>
      <w:r w:rsidRPr="00273343">
        <w:rPr>
          <w:rFonts w:asciiTheme="minorHAnsi" w:hAnsiTheme="minorHAnsi" w:cstheme="minorHAnsi"/>
          <w:lang w:val="en-US"/>
        </w:rPr>
        <w:t xml:space="preserve"> </w:t>
      </w:r>
      <w:r>
        <w:rPr>
          <w:rFonts w:asciiTheme="minorHAnsi" w:hAnsiTheme="minorHAnsi" w:cstheme="minorHAnsi"/>
          <w:lang w:val="en-US"/>
        </w:rPr>
        <w:t>between</w:t>
      </w:r>
      <w:r w:rsidRPr="00273343">
        <w:rPr>
          <w:rFonts w:asciiTheme="minorHAnsi" w:hAnsiTheme="minorHAnsi" w:cstheme="minorHAnsi"/>
          <w:lang w:val="en-US"/>
        </w:rPr>
        <w:t xml:space="preserve"> “</w:t>
      </w:r>
      <w:r>
        <w:rPr>
          <w:rFonts w:asciiTheme="minorHAnsi" w:hAnsiTheme="minorHAnsi" w:cstheme="minorHAnsi"/>
          <w:lang w:val="en-US"/>
        </w:rPr>
        <w:t>Pelagianism” and</w:t>
      </w:r>
      <w:r w:rsidRPr="00273343">
        <w:rPr>
          <w:rFonts w:asciiTheme="minorHAnsi" w:hAnsiTheme="minorHAnsi" w:cstheme="minorHAnsi"/>
          <w:lang w:val="en-US"/>
        </w:rPr>
        <w:t xml:space="preserve"> “</w:t>
      </w:r>
      <w:r>
        <w:rPr>
          <w:rFonts w:asciiTheme="minorHAnsi" w:hAnsiTheme="minorHAnsi" w:cstheme="minorHAnsi"/>
          <w:lang w:val="en-US"/>
        </w:rPr>
        <w:t>total</w:t>
      </w:r>
      <w:r w:rsidRPr="00273343">
        <w:rPr>
          <w:rFonts w:asciiTheme="minorHAnsi" w:hAnsiTheme="minorHAnsi" w:cstheme="minorHAnsi"/>
          <w:lang w:val="en-US"/>
        </w:rPr>
        <w:t xml:space="preserve"> </w:t>
      </w:r>
      <w:r>
        <w:rPr>
          <w:rFonts w:asciiTheme="minorHAnsi" w:hAnsiTheme="minorHAnsi" w:cstheme="minorHAnsi"/>
          <w:lang w:val="en-US"/>
        </w:rPr>
        <w:t>depravity</w:t>
      </w:r>
      <w:r w:rsidRPr="00273343">
        <w:rPr>
          <w:rFonts w:asciiTheme="minorHAnsi" w:hAnsiTheme="minorHAnsi" w:cstheme="minorHAnsi"/>
          <w:lang w:val="en-US"/>
        </w:rPr>
        <w:t xml:space="preserve">.” </w:t>
      </w:r>
      <w:r w:rsidR="00267392">
        <w:rPr>
          <w:rFonts w:asciiTheme="minorHAnsi" w:hAnsiTheme="minorHAnsi" w:cstheme="minorHAnsi"/>
          <w:lang w:val="en-US"/>
        </w:rPr>
        <w:t>According</w:t>
      </w:r>
      <w:r w:rsidRPr="00273343">
        <w:rPr>
          <w:rFonts w:asciiTheme="minorHAnsi" w:hAnsiTheme="minorHAnsi" w:cstheme="minorHAnsi"/>
          <w:lang w:val="en-US"/>
        </w:rPr>
        <w:t xml:space="preserve"> </w:t>
      </w:r>
      <w:r>
        <w:rPr>
          <w:rFonts w:asciiTheme="minorHAnsi" w:hAnsiTheme="minorHAnsi" w:cstheme="minorHAnsi"/>
          <w:lang w:val="en-US"/>
        </w:rPr>
        <w:t>to</w:t>
      </w:r>
      <w:r w:rsidRPr="00273343">
        <w:rPr>
          <w:rFonts w:asciiTheme="minorHAnsi" w:hAnsiTheme="minorHAnsi" w:cstheme="minorHAnsi"/>
          <w:lang w:val="en-US"/>
        </w:rPr>
        <w:t xml:space="preserve"> </w:t>
      </w:r>
      <w:r>
        <w:rPr>
          <w:rFonts w:asciiTheme="minorHAnsi" w:hAnsiTheme="minorHAnsi" w:cstheme="minorHAnsi"/>
          <w:lang w:val="en-US"/>
        </w:rPr>
        <w:t>this</w:t>
      </w:r>
      <w:r w:rsidRPr="00273343">
        <w:rPr>
          <w:rFonts w:asciiTheme="minorHAnsi" w:hAnsiTheme="minorHAnsi" w:cstheme="minorHAnsi"/>
          <w:lang w:val="en-US"/>
        </w:rPr>
        <w:t xml:space="preserve"> </w:t>
      </w:r>
      <w:r>
        <w:rPr>
          <w:rFonts w:asciiTheme="minorHAnsi" w:hAnsiTheme="minorHAnsi" w:cstheme="minorHAnsi"/>
          <w:lang w:val="en-US"/>
        </w:rPr>
        <w:t>point</w:t>
      </w:r>
      <w:r w:rsidRPr="00273343">
        <w:rPr>
          <w:rFonts w:asciiTheme="minorHAnsi" w:hAnsiTheme="minorHAnsi" w:cstheme="minorHAnsi"/>
          <w:lang w:val="en-US"/>
        </w:rPr>
        <w:t xml:space="preserve"> </w:t>
      </w:r>
      <w:r>
        <w:rPr>
          <w:rFonts w:asciiTheme="minorHAnsi" w:hAnsiTheme="minorHAnsi" w:cstheme="minorHAnsi"/>
          <w:lang w:val="en-US"/>
        </w:rPr>
        <w:t>of</w:t>
      </w:r>
      <w:r w:rsidRPr="00273343">
        <w:rPr>
          <w:rFonts w:asciiTheme="minorHAnsi" w:hAnsiTheme="minorHAnsi" w:cstheme="minorHAnsi"/>
          <w:lang w:val="en-US"/>
        </w:rPr>
        <w:t xml:space="preserve"> </w:t>
      </w:r>
      <w:r>
        <w:rPr>
          <w:rFonts w:asciiTheme="minorHAnsi" w:hAnsiTheme="minorHAnsi" w:cstheme="minorHAnsi"/>
          <w:lang w:val="en-US"/>
        </w:rPr>
        <w:t>view</w:t>
      </w:r>
      <w:r w:rsidRPr="00273343">
        <w:rPr>
          <w:rFonts w:asciiTheme="minorHAnsi" w:hAnsiTheme="minorHAnsi" w:cstheme="minorHAnsi"/>
          <w:lang w:val="en-US"/>
        </w:rPr>
        <w:t xml:space="preserve">, </w:t>
      </w:r>
      <w:r>
        <w:rPr>
          <w:rFonts w:asciiTheme="minorHAnsi" w:hAnsiTheme="minorHAnsi" w:cstheme="minorHAnsi"/>
          <w:lang w:val="en-US"/>
        </w:rPr>
        <w:t>people</w:t>
      </w:r>
      <w:r w:rsidRPr="00273343">
        <w:rPr>
          <w:rFonts w:asciiTheme="minorHAnsi" w:hAnsiTheme="minorHAnsi" w:cstheme="minorHAnsi"/>
          <w:lang w:val="en-US"/>
        </w:rPr>
        <w:t xml:space="preserve"> </w:t>
      </w:r>
      <w:r>
        <w:rPr>
          <w:rFonts w:asciiTheme="minorHAnsi" w:hAnsiTheme="minorHAnsi" w:cstheme="minorHAnsi"/>
          <w:lang w:val="en-US"/>
        </w:rPr>
        <w:t>do</w:t>
      </w:r>
      <w:r w:rsidRPr="00273343">
        <w:rPr>
          <w:rFonts w:asciiTheme="minorHAnsi" w:hAnsiTheme="minorHAnsi" w:cstheme="minorHAnsi"/>
          <w:lang w:val="en-US"/>
        </w:rPr>
        <w:t xml:space="preserve"> </w:t>
      </w:r>
      <w:r>
        <w:rPr>
          <w:rFonts w:asciiTheme="minorHAnsi" w:hAnsiTheme="minorHAnsi" w:cstheme="minorHAnsi"/>
          <w:lang w:val="en-US"/>
        </w:rPr>
        <w:t>indeed</w:t>
      </w:r>
      <w:r w:rsidRPr="00273343">
        <w:rPr>
          <w:rFonts w:asciiTheme="minorHAnsi" w:hAnsiTheme="minorHAnsi" w:cstheme="minorHAnsi"/>
          <w:lang w:val="en-US"/>
        </w:rPr>
        <w:t xml:space="preserve"> </w:t>
      </w:r>
      <w:r>
        <w:rPr>
          <w:rFonts w:asciiTheme="minorHAnsi" w:hAnsiTheme="minorHAnsi" w:cstheme="minorHAnsi"/>
          <w:lang w:val="en-US"/>
        </w:rPr>
        <w:t>inherit depravity from</w:t>
      </w:r>
      <w:r w:rsidRPr="00273343">
        <w:rPr>
          <w:rFonts w:asciiTheme="minorHAnsi" w:hAnsiTheme="minorHAnsi" w:cstheme="minorHAnsi"/>
          <w:lang w:val="en-US"/>
        </w:rPr>
        <w:t xml:space="preserve"> </w:t>
      </w:r>
      <w:r>
        <w:rPr>
          <w:rFonts w:asciiTheme="minorHAnsi" w:hAnsiTheme="minorHAnsi" w:cstheme="minorHAnsi"/>
          <w:lang w:val="en-US"/>
        </w:rPr>
        <w:t>Adam, but are still able to do some good.</w:t>
      </w:r>
      <w:r w:rsidRPr="00AD736F">
        <w:rPr>
          <w:rStyle w:val="FootnoteReference"/>
          <w:rFonts w:asciiTheme="minorHAnsi" w:hAnsiTheme="minorHAnsi" w:cstheme="minorHAnsi"/>
          <w:sz w:val="24"/>
        </w:rPr>
        <w:footnoteReference w:id="25"/>
      </w:r>
      <w:r>
        <w:rPr>
          <w:rFonts w:asciiTheme="minorHAnsi" w:hAnsiTheme="minorHAnsi" w:cstheme="minorHAnsi"/>
          <w:lang w:val="en-US"/>
        </w:rPr>
        <w:t xml:space="preserve"> This</w:t>
      </w:r>
      <w:r w:rsidRPr="00273343">
        <w:rPr>
          <w:rFonts w:asciiTheme="minorHAnsi" w:hAnsiTheme="minorHAnsi" w:cstheme="minorHAnsi"/>
          <w:lang w:val="en-US"/>
        </w:rPr>
        <w:t xml:space="preserve"> </w:t>
      </w:r>
      <w:r>
        <w:rPr>
          <w:rFonts w:asciiTheme="minorHAnsi" w:hAnsiTheme="minorHAnsi" w:cstheme="minorHAnsi"/>
          <w:lang w:val="en-US"/>
        </w:rPr>
        <w:t>teaching</w:t>
      </w:r>
      <w:r w:rsidRPr="00273343">
        <w:rPr>
          <w:rFonts w:asciiTheme="minorHAnsi" w:hAnsiTheme="minorHAnsi" w:cstheme="minorHAnsi"/>
          <w:lang w:val="en-US"/>
        </w:rPr>
        <w:t xml:space="preserve"> </w:t>
      </w:r>
      <w:r>
        <w:rPr>
          <w:rFonts w:asciiTheme="minorHAnsi" w:hAnsiTheme="minorHAnsi" w:cstheme="minorHAnsi"/>
          <w:lang w:val="en-US"/>
        </w:rPr>
        <w:t>traces</w:t>
      </w:r>
      <w:r w:rsidRPr="00273343">
        <w:rPr>
          <w:rFonts w:asciiTheme="minorHAnsi" w:hAnsiTheme="minorHAnsi" w:cstheme="minorHAnsi"/>
          <w:lang w:val="en-US"/>
        </w:rPr>
        <w:t xml:space="preserve"> </w:t>
      </w:r>
      <w:r>
        <w:rPr>
          <w:rFonts w:asciiTheme="minorHAnsi" w:hAnsiTheme="minorHAnsi" w:cstheme="minorHAnsi"/>
          <w:lang w:val="en-US"/>
        </w:rPr>
        <w:t>back</w:t>
      </w:r>
      <w:r w:rsidRPr="00273343">
        <w:rPr>
          <w:rFonts w:asciiTheme="minorHAnsi" w:hAnsiTheme="minorHAnsi" w:cstheme="minorHAnsi"/>
          <w:lang w:val="en-US"/>
        </w:rPr>
        <w:t xml:space="preserve"> </w:t>
      </w:r>
      <w:r>
        <w:rPr>
          <w:rFonts w:asciiTheme="minorHAnsi" w:hAnsiTheme="minorHAnsi" w:cstheme="minorHAnsi"/>
          <w:lang w:val="en-US"/>
        </w:rPr>
        <w:t>to</w:t>
      </w:r>
      <w:r w:rsidRPr="00273343">
        <w:rPr>
          <w:rFonts w:asciiTheme="minorHAnsi" w:hAnsiTheme="minorHAnsi" w:cstheme="minorHAnsi"/>
          <w:lang w:val="en-US"/>
        </w:rPr>
        <w:t xml:space="preserve"> </w:t>
      </w:r>
      <w:r>
        <w:rPr>
          <w:rFonts w:asciiTheme="minorHAnsi" w:hAnsiTheme="minorHAnsi" w:cstheme="minorHAnsi"/>
          <w:lang w:val="en-US"/>
        </w:rPr>
        <w:t>a</w:t>
      </w:r>
      <w:r w:rsidRPr="00273343">
        <w:rPr>
          <w:rFonts w:asciiTheme="minorHAnsi" w:hAnsiTheme="minorHAnsi" w:cstheme="minorHAnsi"/>
          <w:lang w:val="en-US"/>
        </w:rPr>
        <w:t xml:space="preserve"> </w:t>
      </w:r>
      <w:r>
        <w:rPr>
          <w:rFonts w:asciiTheme="minorHAnsi" w:hAnsiTheme="minorHAnsi" w:cstheme="minorHAnsi"/>
          <w:lang w:val="en-US"/>
        </w:rPr>
        <w:t>fourth</w:t>
      </w:r>
      <w:r w:rsidRPr="00273343">
        <w:rPr>
          <w:rFonts w:asciiTheme="minorHAnsi" w:hAnsiTheme="minorHAnsi" w:cstheme="minorHAnsi"/>
          <w:lang w:val="en-US"/>
        </w:rPr>
        <w:t>-</w:t>
      </w:r>
      <w:r>
        <w:rPr>
          <w:rFonts w:asciiTheme="minorHAnsi" w:hAnsiTheme="minorHAnsi" w:cstheme="minorHAnsi"/>
          <w:lang w:val="en-US"/>
        </w:rPr>
        <w:t>fifth century monk named Cassian. We</w:t>
      </w:r>
      <w:r w:rsidRPr="00273343">
        <w:rPr>
          <w:rFonts w:asciiTheme="minorHAnsi" w:hAnsiTheme="minorHAnsi" w:cstheme="minorHAnsi"/>
          <w:lang w:val="en-US"/>
        </w:rPr>
        <w:t xml:space="preserve"> </w:t>
      </w:r>
      <w:r>
        <w:rPr>
          <w:rFonts w:asciiTheme="minorHAnsi" w:hAnsiTheme="minorHAnsi" w:cstheme="minorHAnsi"/>
          <w:lang w:val="en-US"/>
        </w:rPr>
        <w:t>can</w:t>
      </w:r>
      <w:r w:rsidRPr="00273343">
        <w:rPr>
          <w:rFonts w:asciiTheme="minorHAnsi" w:hAnsiTheme="minorHAnsi" w:cstheme="minorHAnsi"/>
          <w:lang w:val="en-US"/>
        </w:rPr>
        <w:t xml:space="preserve"> </w:t>
      </w:r>
      <w:r>
        <w:rPr>
          <w:rFonts w:asciiTheme="minorHAnsi" w:hAnsiTheme="minorHAnsi" w:cstheme="minorHAnsi"/>
          <w:lang w:val="en-US"/>
        </w:rPr>
        <w:t>include</w:t>
      </w:r>
      <w:r w:rsidRPr="00273343">
        <w:rPr>
          <w:rFonts w:asciiTheme="minorHAnsi" w:hAnsiTheme="minorHAnsi" w:cstheme="minorHAnsi"/>
          <w:lang w:val="en-US"/>
        </w:rPr>
        <w:t xml:space="preserve"> </w:t>
      </w:r>
      <w:r>
        <w:rPr>
          <w:rFonts w:asciiTheme="minorHAnsi" w:hAnsiTheme="minorHAnsi" w:cstheme="minorHAnsi"/>
          <w:lang w:val="en-US"/>
        </w:rPr>
        <w:t>among</w:t>
      </w:r>
      <w:r w:rsidRPr="00273343">
        <w:rPr>
          <w:rFonts w:asciiTheme="minorHAnsi" w:hAnsiTheme="minorHAnsi" w:cstheme="minorHAnsi"/>
          <w:lang w:val="en-US"/>
        </w:rPr>
        <w:t xml:space="preserve"> </w:t>
      </w:r>
      <w:r>
        <w:rPr>
          <w:rFonts w:asciiTheme="minorHAnsi" w:hAnsiTheme="minorHAnsi" w:cstheme="minorHAnsi"/>
          <w:lang w:val="en-US"/>
        </w:rPr>
        <w:t>its</w:t>
      </w:r>
      <w:r w:rsidRPr="00273343">
        <w:rPr>
          <w:rFonts w:asciiTheme="minorHAnsi" w:hAnsiTheme="minorHAnsi" w:cstheme="minorHAnsi"/>
          <w:lang w:val="en-US"/>
        </w:rPr>
        <w:t xml:space="preserve"> </w:t>
      </w:r>
      <w:r>
        <w:rPr>
          <w:rFonts w:asciiTheme="minorHAnsi" w:hAnsiTheme="minorHAnsi" w:cstheme="minorHAnsi"/>
          <w:lang w:val="en-US"/>
        </w:rPr>
        <w:t>adherents</w:t>
      </w:r>
      <w:r w:rsidRPr="00273343">
        <w:rPr>
          <w:rFonts w:asciiTheme="minorHAnsi" w:hAnsiTheme="minorHAnsi" w:cstheme="minorHAnsi"/>
          <w:lang w:val="en-US"/>
        </w:rPr>
        <w:t xml:space="preserve"> Philip Melanchthon, </w:t>
      </w:r>
      <w:r>
        <w:rPr>
          <w:rFonts w:asciiTheme="minorHAnsi" w:hAnsiTheme="minorHAnsi" w:cstheme="minorHAnsi"/>
          <w:lang w:val="en-US"/>
        </w:rPr>
        <w:t>some adherents of Arminianism, the Roman Catholic Church, and some Eastern Orthodox.</w:t>
      </w:r>
      <w:r w:rsidRPr="00AD736F">
        <w:rPr>
          <w:rStyle w:val="FootnoteReference"/>
          <w:rFonts w:asciiTheme="minorHAnsi" w:hAnsiTheme="minorHAnsi" w:cstheme="minorHAnsi"/>
          <w:sz w:val="24"/>
        </w:rPr>
        <w:footnoteReference w:id="26"/>
      </w:r>
      <w:r w:rsidRPr="00273343">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As</w:t>
      </w:r>
      <w:r w:rsidRPr="00767246">
        <w:rPr>
          <w:rFonts w:asciiTheme="minorHAnsi" w:hAnsiTheme="minorHAnsi" w:cstheme="minorHAnsi"/>
          <w:lang w:val="en-US"/>
        </w:rPr>
        <w:t xml:space="preserve"> </w:t>
      </w:r>
      <w:r>
        <w:rPr>
          <w:rFonts w:asciiTheme="minorHAnsi" w:hAnsiTheme="minorHAnsi" w:cstheme="minorHAnsi"/>
          <w:lang w:val="en-US"/>
        </w:rPr>
        <w:t>mentioned</w:t>
      </w:r>
      <w:r w:rsidRPr="00767246">
        <w:rPr>
          <w:rFonts w:asciiTheme="minorHAnsi" w:hAnsiTheme="minorHAnsi" w:cstheme="minorHAnsi"/>
          <w:lang w:val="en-US"/>
        </w:rPr>
        <w:t xml:space="preserve"> </w:t>
      </w:r>
      <w:r>
        <w:rPr>
          <w:rFonts w:asciiTheme="minorHAnsi" w:hAnsiTheme="minorHAnsi" w:cstheme="minorHAnsi"/>
          <w:lang w:val="en-US"/>
        </w:rPr>
        <w:t>above</w:t>
      </w:r>
      <w:r w:rsidRPr="00767246">
        <w:rPr>
          <w:rFonts w:asciiTheme="minorHAnsi" w:hAnsiTheme="minorHAnsi" w:cstheme="minorHAnsi"/>
          <w:lang w:val="en-US"/>
        </w:rPr>
        <w:t xml:space="preserve">, </w:t>
      </w:r>
      <w:r>
        <w:rPr>
          <w:rFonts w:asciiTheme="minorHAnsi" w:hAnsiTheme="minorHAnsi" w:cstheme="minorHAnsi"/>
          <w:lang w:val="en-US"/>
        </w:rPr>
        <w:t>in</w:t>
      </w:r>
      <w:r w:rsidRPr="00767246">
        <w:rPr>
          <w:rFonts w:asciiTheme="minorHAnsi" w:hAnsiTheme="minorHAnsi" w:cstheme="minorHAnsi"/>
          <w:lang w:val="en-US"/>
        </w:rPr>
        <w:t xml:space="preserve"> </w:t>
      </w:r>
      <w:r>
        <w:rPr>
          <w:rFonts w:asciiTheme="minorHAnsi" w:hAnsiTheme="minorHAnsi" w:cstheme="minorHAnsi"/>
          <w:lang w:val="en-US"/>
        </w:rPr>
        <w:t>s</w:t>
      </w:r>
      <w:r w:rsidRPr="00273343">
        <w:rPr>
          <w:rFonts w:asciiTheme="minorHAnsi" w:hAnsiTheme="minorHAnsi" w:cstheme="minorHAnsi"/>
          <w:lang w:val="en-US"/>
        </w:rPr>
        <w:t>emi</w:t>
      </w:r>
      <w:r w:rsidRPr="00767246">
        <w:rPr>
          <w:rFonts w:asciiTheme="minorHAnsi" w:hAnsiTheme="minorHAnsi" w:cstheme="minorHAnsi"/>
          <w:lang w:val="en-US"/>
        </w:rPr>
        <w:t>-</w:t>
      </w:r>
      <w:r>
        <w:rPr>
          <w:rFonts w:asciiTheme="minorHAnsi" w:hAnsiTheme="minorHAnsi" w:cstheme="minorHAnsi"/>
          <w:lang w:val="en-US"/>
        </w:rPr>
        <w:t>p</w:t>
      </w:r>
      <w:r w:rsidRPr="00273343">
        <w:rPr>
          <w:rFonts w:asciiTheme="minorHAnsi" w:hAnsiTheme="minorHAnsi" w:cstheme="minorHAnsi"/>
          <w:lang w:val="en-US"/>
        </w:rPr>
        <w:t>elagian</w:t>
      </w:r>
      <w:r w:rsidRPr="00767246">
        <w:rPr>
          <w:rFonts w:asciiTheme="minorHAnsi" w:hAnsiTheme="minorHAnsi" w:cstheme="minorHAnsi"/>
          <w:lang w:val="en-US"/>
        </w:rPr>
        <w:t xml:space="preserve"> </w:t>
      </w:r>
      <w:r>
        <w:rPr>
          <w:rFonts w:asciiTheme="minorHAnsi" w:hAnsiTheme="minorHAnsi" w:cstheme="minorHAnsi"/>
          <w:lang w:val="en-US"/>
        </w:rPr>
        <w:t>thought</w:t>
      </w:r>
      <w:r w:rsidRPr="00767246">
        <w:rPr>
          <w:rFonts w:asciiTheme="minorHAnsi" w:hAnsiTheme="minorHAnsi" w:cstheme="minorHAnsi"/>
          <w:lang w:val="en-US"/>
        </w:rPr>
        <w:t xml:space="preserve">, </w:t>
      </w:r>
      <w:r>
        <w:rPr>
          <w:rFonts w:asciiTheme="minorHAnsi" w:hAnsiTheme="minorHAnsi" w:cstheme="minorHAnsi"/>
          <w:lang w:val="en-US"/>
        </w:rPr>
        <w:t>persons</w:t>
      </w:r>
      <w:r w:rsidRPr="00767246">
        <w:rPr>
          <w:rFonts w:asciiTheme="minorHAnsi" w:hAnsiTheme="minorHAnsi" w:cstheme="minorHAnsi"/>
          <w:lang w:val="en-US"/>
        </w:rPr>
        <w:t xml:space="preserve"> </w:t>
      </w:r>
      <w:r>
        <w:rPr>
          <w:rFonts w:asciiTheme="minorHAnsi" w:hAnsiTheme="minorHAnsi" w:cstheme="minorHAnsi"/>
          <w:lang w:val="en-US"/>
        </w:rPr>
        <w:t>inherit</w:t>
      </w:r>
      <w:r w:rsidRPr="00767246">
        <w:rPr>
          <w:rFonts w:asciiTheme="minorHAnsi" w:hAnsiTheme="minorHAnsi" w:cstheme="minorHAnsi"/>
          <w:lang w:val="en-US"/>
        </w:rPr>
        <w:t xml:space="preserve"> </w:t>
      </w:r>
      <w:r>
        <w:rPr>
          <w:rFonts w:asciiTheme="minorHAnsi" w:hAnsiTheme="minorHAnsi" w:cstheme="minorHAnsi"/>
          <w:lang w:val="en-US"/>
        </w:rPr>
        <w:t>depravity</w:t>
      </w:r>
      <w:r w:rsidRPr="00767246">
        <w:rPr>
          <w:rFonts w:asciiTheme="minorHAnsi" w:hAnsiTheme="minorHAnsi" w:cstheme="minorHAnsi"/>
          <w:lang w:val="en-US"/>
        </w:rPr>
        <w:t xml:space="preserve"> </w:t>
      </w:r>
      <w:r>
        <w:rPr>
          <w:rFonts w:asciiTheme="minorHAnsi" w:hAnsiTheme="minorHAnsi" w:cstheme="minorHAnsi"/>
          <w:lang w:val="en-US"/>
        </w:rPr>
        <w:t>from</w:t>
      </w:r>
      <w:r w:rsidRPr="00767246">
        <w:rPr>
          <w:rFonts w:asciiTheme="minorHAnsi" w:hAnsiTheme="minorHAnsi" w:cstheme="minorHAnsi"/>
          <w:lang w:val="en-US"/>
        </w:rPr>
        <w:t xml:space="preserve"> </w:t>
      </w:r>
      <w:r>
        <w:rPr>
          <w:rFonts w:asciiTheme="minorHAnsi" w:hAnsiTheme="minorHAnsi" w:cstheme="minorHAnsi"/>
          <w:lang w:val="en-US"/>
        </w:rPr>
        <w:t>Adam</w:t>
      </w:r>
      <w:r w:rsidRPr="00767246">
        <w:rPr>
          <w:rFonts w:asciiTheme="minorHAnsi" w:hAnsiTheme="minorHAnsi" w:cstheme="minorHAnsi"/>
          <w:lang w:val="en-US"/>
        </w:rPr>
        <w:t xml:space="preserve">, </w:t>
      </w:r>
      <w:r>
        <w:rPr>
          <w:rFonts w:asciiTheme="minorHAnsi" w:hAnsiTheme="minorHAnsi" w:cstheme="minorHAnsi"/>
          <w:lang w:val="en-US"/>
        </w:rPr>
        <w:t>but</w:t>
      </w:r>
      <w:r w:rsidRPr="00767246">
        <w:rPr>
          <w:rFonts w:asciiTheme="minorHAnsi" w:hAnsiTheme="minorHAnsi" w:cstheme="minorHAnsi"/>
          <w:lang w:val="en-US"/>
        </w:rPr>
        <w:t xml:space="preserve"> </w:t>
      </w:r>
      <w:r>
        <w:rPr>
          <w:rFonts w:asciiTheme="minorHAnsi" w:hAnsiTheme="minorHAnsi" w:cstheme="minorHAnsi"/>
          <w:lang w:val="en-US"/>
        </w:rPr>
        <w:t>still</w:t>
      </w:r>
      <w:r w:rsidRPr="00767246">
        <w:rPr>
          <w:rFonts w:asciiTheme="minorHAnsi" w:hAnsiTheme="minorHAnsi" w:cstheme="minorHAnsi"/>
          <w:lang w:val="en-US"/>
        </w:rPr>
        <w:t xml:space="preserve"> </w:t>
      </w:r>
      <w:r>
        <w:rPr>
          <w:rFonts w:asciiTheme="minorHAnsi" w:hAnsiTheme="minorHAnsi" w:cstheme="minorHAnsi"/>
          <w:lang w:val="en-US"/>
        </w:rPr>
        <w:t>retain</w:t>
      </w:r>
      <w:r w:rsidRPr="00767246">
        <w:rPr>
          <w:rFonts w:asciiTheme="minorHAnsi" w:hAnsiTheme="minorHAnsi" w:cstheme="minorHAnsi"/>
          <w:lang w:val="en-US"/>
        </w:rPr>
        <w:t xml:space="preserve"> </w:t>
      </w:r>
      <w:r>
        <w:rPr>
          <w:rFonts w:asciiTheme="minorHAnsi" w:hAnsiTheme="minorHAnsi" w:cstheme="minorHAnsi"/>
          <w:lang w:val="en-US"/>
        </w:rPr>
        <w:t>sufficient</w:t>
      </w:r>
      <w:r w:rsidRPr="00767246">
        <w:rPr>
          <w:rFonts w:asciiTheme="minorHAnsi" w:hAnsiTheme="minorHAnsi" w:cstheme="minorHAnsi"/>
          <w:lang w:val="en-US"/>
        </w:rPr>
        <w:t xml:space="preserve"> </w:t>
      </w:r>
      <w:r>
        <w:rPr>
          <w:rFonts w:asciiTheme="minorHAnsi" w:hAnsiTheme="minorHAnsi" w:cstheme="minorHAnsi"/>
          <w:lang w:val="en-US"/>
        </w:rPr>
        <w:t>will</w:t>
      </w:r>
      <w:r w:rsidRPr="00767246">
        <w:rPr>
          <w:rFonts w:asciiTheme="minorHAnsi" w:hAnsiTheme="minorHAnsi" w:cstheme="minorHAnsi"/>
          <w:lang w:val="en-US"/>
        </w:rPr>
        <w:t>-</w:t>
      </w:r>
      <w:r>
        <w:rPr>
          <w:rFonts w:asciiTheme="minorHAnsi" w:hAnsiTheme="minorHAnsi" w:cstheme="minorHAnsi"/>
          <w:lang w:val="en-US"/>
        </w:rPr>
        <w:t>power</w:t>
      </w:r>
      <w:r w:rsidRPr="00767246">
        <w:rPr>
          <w:rFonts w:asciiTheme="minorHAnsi" w:hAnsiTheme="minorHAnsi" w:cstheme="minorHAnsi"/>
          <w:lang w:val="en-US"/>
        </w:rPr>
        <w:t xml:space="preserve"> </w:t>
      </w:r>
      <w:r>
        <w:rPr>
          <w:rFonts w:asciiTheme="minorHAnsi" w:hAnsiTheme="minorHAnsi" w:cstheme="minorHAnsi"/>
          <w:lang w:val="en-US"/>
        </w:rPr>
        <w:t>to</w:t>
      </w:r>
      <w:r w:rsidRPr="00767246">
        <w:rPr>
          <w:rFonts w:asciiTheme="minorHAnsi" w:hAnsiTheme="minorHAnsi" w:cstheme="minorHAnsi"/>
          <w:lang w:val="en-US"/>
        </w:rPr>
        <w:t xml:space="preserve"> </w:t>
      </w:r>
      <w:r>
        <w:rPr>
          <w:rFonts w:asciiTheme="minorHAnsi" w:hAnsiTheme="minorHAnsi" w:cstheme="minorHAnsi"/>
          <w:lang w:val="en-US"/>
        </w:rPr>
        <w:t>resist</w:t>
      </w:r>
      <w:r w:rsidRPr="00767246">
        <w:rPr>
          <w:rFonts w:asciiTheme="minorHAnsi" w:hAnsiTheme="minorHAnsi" w:cstheme="minorHAnsi"/>
          <w:lang w:val="en-US"/>
        </w:rPr>
        <w:t xml:space="preserve"> </w:t>
      </w:r>
      <w:r>
        <w:rPr>
          <w:rFonts w:asciiTheme="minorHAnsi" w:hAnsiTheme="minorHAnsi" w:cstheme="minorHAnsi"/>
          <w:lang w:val="en-US"/>
        </w:rPr>
        <w:t>sin</w:t>
      </w:r>
      <w:r w:rsidRPr="00767246">
        <w:rPr>
          <w:rFonts w:asciiTheme="minorHAnsi" w:hAnsiTheme="minorHAnsi" w:cstheme="minorHAnsi"/>
          <w:lang w:val="en-US"/>
        </w:rPr>
        <w:t xml:space="preserve"> </w:t>
      </w:r>
      <w:r>
        <w:rPr>
          <w:rFonts w:asciiTheme="minorHAnsi" w:hAnsiTheme="minorHAnsi" w:cstheme="minorHAnsi"/>
          <w:lang w:val="en-US"/>
        </w:rPr>
        <w:t>to</w:t>
      </w:r>
      <w:r w:rsidRPr="00767246">
        <w:rPr>
          <w:rFonts w:asciiTheme="minorHAnsi" w:hAnsiTheme="minorHAnsi" w:cstheme="minorHAnsi"/>
          <w:lang w:val="en-US"/>
        </w:rPr>
        <w:t xml:space="preserve"> </w:t>
      </w:r>
      <w:r>
        <w:rPr>
          <w:rFonts w:asciiTheme="minorHAnsi" w:hAnsiTheme="minorHAnsi" w:cstheme="minorHAnsi"/>
          <w:lang w:val="en-US"/>
        </w:rPr>
        <w:t>a</w:t>
      </w:r>
      <w:r w:rsidRPr="00767246">
        <w:rPr>
          <w:rFonts w:asciiTheme="minorHAnsi" w:hAnsiTheme="minorHAnsi" w:cstheme="minorHAnsi"/>
          <w:lang w:val="en-US"/>
        </w:rPr>
        <w:t xml:space="preserve"> </w:t>
      </w:r>
      <w:r>
        <w:rPr>
          <w:rFonts w:asciiTheme="minorHAnsi" w:hAnsiTheme="minorHAnsi" w:cstheme="minorHAnsi"/>
          <w:lang w:val="en-US"/>
        </w:rPr>
        <w:t>certain</w:t>
      </w:r>
      <w:r w:rsidRPr="00767246">
        <w:rPr>
          <w:rFonts w:asciiTheme="minorHAnsi" w:hAnsiTheme="minorHAnsi" w:cstheme="minorHAnsi"/>
          <w:lang w:val="en-US"/>
        </w:rPr>
        <w:t xml:space="preserve"> </w:t>
      </w:r>
      <w:r>
        <w:rPr>
          <w:rFonts w:asciiTheme="minorHAnsi" w:hAnsiTheme="minorHAnsi" w:cstheme="minorHAnsi"/>
          <w:lang w:val="en-US"/>
        </w:rPr>
        <w:t>degree. Yet</w:t>
      </w:r>
      <w:r w:rsidRPr="00696083">
        <w:rPr>
          <w:rFonts w:asciiTheme="minorHAnsi" w:hAnsiTheme="minorHAnsi" w:cstheme="minorHAnsi"/>
          <w:lang w:val="en-US"/>
        </w:rPr>
        <w:t xml:space="preserve">, </w:t>
      </w:r>
      <w:r>
        <w:rPr>
          <w:rFonts w:asciiTheme="minorHAnsi" w:hAnsiTheme="minorHAnsi" w:cstheme="minorHAnsi"/>
          <w:lang w:val="en-US"/>
        </w:rPr>
        <w:t>all</w:t>
      </w:r>
      <w:r w:rsidRPr="00696083">
        <w:rPr>
          <w:rFonts w:asciiTheme="minorHAnsi" w:hAnsiTheme="minorHAnsi" w:cstheme="minorHAnsi"/>
          <w:lang w:val="en-US"/>
        </w:rPr>
        <w:t xml:space="preserve"> </w:t>
      </w:r>
      <w:r>
        <w:rPr>
          <w:rFonts w:asciiTheme="minorHAnsi" w:hAnsiTheme="minorHAnsi" w:cstheme="minorHAnsi"/>
          <w:lang w:val="en-US"/>
        </w:rPr>
        <w:t>people</w:t>
      </w:r>
      <w:r w:rsidRPr="00696083">
        <w:rPr>
          <w:rFonts w:asciiTheme="minorHAnsi" w:hAnsiTheme="minorHAnsi" w:cstheme="minorHAnsi"/>
          <w:lang w:val="en-US"/>
        </w:rPr>
        <w:t xml:space="preserve"> </w:t>
      </w:r>
      <w:r>
        <w:rPr>
          <w:rFonts w:asciiTheme="minorHAnsi" w:hAnsiTheme="minorHAnsi" w:cstheme="minorHAnsi"/>
          <w:lang w:val="en-US"/>
        </w:rPr>
        <w:t>eventually</w:t>
      </w:r>
      <w:r w:rsidRPr="00696083">
        <w:rPr>
          <w:rFonts w:asciiTheme="minorHAnsi" w:hAnsiTheme="minorHAnsi" w:cstheme="minorHAnsi"/>
          <w:lang w:val="en-US"/>
        </w:rPr>
        <w:t xml:space="preserve"> </w:t>
      </w:r>
      <w:r>
        <w:rPr>
          <w:rFonts w:asciiTheme="minorHAnsi" w:hAnsiTheme="minorHAnsi" w:cstheme="minorHAnsi"/>
          <w:lang w:val="en-US"/>
        </w:rPr>
        <w:t>sin</w:t>
      </w:r>
      <w:r w:rsidRPr="00696083">
        <w:rPr>
          <w:rFonts w:asciiTheme="minorHAnsi" w:hAnsiTheme="minorHAnsi" w:cstheme="minorHAnsi"/>
          <w:lang w:val="en-US"/>
        </w:rPr>
        <w:t xml:space="preserve">. </w:t>
      </w:r>
      <w:r>
        <w:rPr>
          <w:rFonts w:asciiTheme="minorHAnsi" w:hAnsiTheme="minorHAnsi" w:cstheme="minorHAnsi"/>
          <w:lang w:val="en-US"/>
        </w:rPr>
        <w:t>No</w:t>
      </w:r>
      <w:r w:rsidRPr="00767246">
        <w:rPr>
          <w:rFonts w:asciiTheme="minorHAnsi" w:hAnsiTheme="minorHAnsi" w:cstheme="minorHAnsi"/>
          <w:lang w:val="en-US"/>
        </w:rPr>
        <w:t xml:space="preserve"> </w:t>
      </w:r>
      <w:r>
        <w:rPr>
          <w:rFonts w:asciiTheme="minorHAnsi" w:hAnsiTheme="minorHAnsi" w:cstheme="minorHAnsi"/>
          <w:lang w:val="en-US"/>
        </w:rPr>
        <w:t>one</w:t>
      </w:r>
      <w:r w:rsidRPr="00767246">
        <w:rPr>
          <w:rFonts w:asciiTheme="minorHAnsi" w:hAnsiTheme="minorHAnsi" w:cstheme="minorHAnsi"/>
          <w:lang w:val="en-US"/>
        </w:rPr>
        <w:t xml:space="preserve"> </w:t>
      </w:r>
      <w:r>
        <w:rPr>
          <w:rFonts w:asciiTheme="minorHAnsi" w:hAnsiTheme="minorHAnsi" w:cstheme="minorHAnsi"/>
          <w:lang w:val="en-US"/>
        </w:rPr>
        <w:t>is</w:t>
      </w:r>
      <w:r w:rsidRPr="00767246">
        <w:rPr>
          <w:rFonts w:asciiTheme="minorHAnsi" w:hAnsiTheme="minorHAnsi" w:cstheme="minorHAnsi"/>
          <w:lang w:val="en-US"/>
        </w:rPr>
        <w:t xml:space="preserve"> </w:t>
      </w:r>
      <w:r>
        <w:rPr>
          <w:rFonts w:asciiTheme="minorHAnsi" w:hAnsiTheme="minorHAnsi" w:cstheme="minorHAnsi"/>
          <w:lang w:val="en-US"/>
        </w:rPr>
        <w:t>able</w:t>
      </w:r>
      <w:r w:rsidRPr="00767246">
        <w:rPr>
          <w:rFonts w:asciiTheme="minorHAnsi" w:hAnsiTheme="minorHAnsi" w:cstheme="minorHAnsi"/>
          <w:lang w:val="en-US"/>
        </w:rPr>
        <w:t xml:space="preserve"> </w:t>
      </w:r>
      <w:r>
        <w:rPr>
          <w:rFonts w:asciiTheme="minorHAnsi" w:hAnsiTheme="minorHAnsi" w:cstheme="minorHAnsi"/>
          <w:lang w:val="en-US"/>
        </w:rPr>
        <w:t>to</w:t>
      </w:r>
      <w:r w:rsidRPr="00767246">
        <w:rPr>
          <w:rFonts w:asciiTheme="minorHAnsi" w:hAnsiTheme="minorHAnsi" w:cstheme="minorHAnsi"/>
          <w:lang w:val="en-US"/>
        </w:rPr>
        <w:t xml:space="preserve"> </w:t>
      </w:r>
      <w:r>
        <w:rPr>
          <w:rFonts w:asciiTheme="minorHAnsi" w:hAnsiTheme="minorHAnsi" w:cstheme="minorHAnsi"/>
          <w:lang w:val="en-US"/>
        </w:rPr>
        <w:t>totally</w:t>
      </w:r>
      <w:r w:rsidRPr="00767246">
        <w:rPr>
          <w:rFonts w:asciiTheme="minorHAnsi" w:hAnsiTheme="minorHAnsi" w:cstheme="minorHAnsi"/>
          <w:lang w:val="en-US"/>
        </w:rPr>
        <w:t xml:space="preserve"> </w:t>
      </w:r>
      <w:r>
        <w:rPr>
          <w:rFonts w:asciiTheme="minorHAnsi" w:hAnsiTheme="minorHAnsi" w:cstheme="minorHAnsi"/>
          <w:lang w:val="en-US"/>
        </w:rPr>
        <w:t>resist</w:t>
      </w:r>
      <w:r w:rsidRPr="00767246">
        <w:rPr>
          <w:rFonts w:asciiTheme="minorHAnsi" w:hAnsiTheme="minorHAnsi" w:cstheme="minorHAnsi"/>
          <w:lang w:val="en-US"/>
        </w:rPr>
        <w:t xml:space="preserve"> </w:t>
      </w:r>
      <w:r>
        <w:rPr>
          <w:rFonts w:asciiTheme="minorHAnsi" w:hAnsiTheme="minorHAnsi" w:cstheme="minorHAnsi"/>
          <w:lang w:val="en-US"/>
        </w:rPr>
        <w:t>temptations</w:t>
      </w:r>
      <w:r w:rsidRPr="00767246">
        <w:rPr>
          <w:rFonts w:asciiTheme="minorHAnsi" w:hAnsiTheme="minorHAnsi" w:cstheme="minorHAnsi"/>
          <w:lang w:val="en-US"/>
        </w:rPr>
        <w:t xml:space="preserve"> </w:t>
      </w:r>
      <w:r>
        <w:rPr>
          <w:rFonts w:asciiTheme="minorHAnsi" w:hAnsiTheme="minorHAnsi" w:cstheme="minorHAnsi"/>
          <w:lang w:val="en-US"/>
        </w:rPr>
        <w:t>to</w:t>
      </w:r>
      <w:r w:rsidRPr="00767246">
        <w:rPr>
          <w:rFonts w:asciiTheme="minorHAnsi" w:hAnsiTheme="minorHAnsi" w:cstheme="minorHAnsi"/>
          <w:lang w:val="en-US"/>
        </w:rPr>
        <w:t xml:space="preserve"> </w:t>
      </w:r>
      <w:r>
        <w:rPr>
          <w:rFonts w:asciiTheme="minorHAnsi" w:hAnsiTheme="minorHAnsi" w:cstheme="minorHAnsi"/>
          <w:lang w:val="en-US"/>
        </w:rPr>
        <w:t>sin. Therefore</w:t>
      </w:r>
      <w:r w:rsidRPr="00767246">
        <w:rPr>
          <w:rFonts w:asciiTheme="minorHAnsi" w:hAnsiTheme="minorHAnsi" w:cstheme="minorHAnsi"/>
          <w:lang w:val="en-US"/>
        </w:rPr>
        <w:t xml:space="preserve">, </w:t>
      </w:r>
      <w:r>
        <w:rPr>
          <w:rFonts w:asciiTheme="minorHAnsi" w:hAnsiTheme="minorHAnsi" w:cstheme="minorHAnsi"/>
          <w:lang w:val="en-US"/>
        </w:rPr>
        <w:t>salvation</w:t>
      </w:r>
      <w:r w:rsidRPr="00767246">
        <w:rPr>
          <w:rFonts w:asciiTheme="minorHAnsi" w:hAnsiTheme="minorHAnsi" w:cstheme="minorHAnsi"/>
          <w:lang w:val="en-US"/>
        </w:rPr>
        <w:t xml:space="preserve"> </w:t>
      </w:r>
      <w:r>
        <w:rPr>
          <w:rFonts w:asciiTheme="minorHAnsi" w:hAnsiTheme="minorHAnsi" w:cstheme="minorHAnsi"/>
          <w:lang w:val="en-US"/>
        </w:rPr>
        <w:t>is</w:t>
      </w:r>
      <w:r w:rsidRPr="00767246">
        <w:rPr>
          <w:rFonts w:asciiTheme="minorHAnsi" w:hAnsiTheme="minorHAnsi" w:cstheme="minorHAnsi"/>
          <w:lang w:val="en-US"/>
        </w:rPr>
        <w:t xml:space="preserve"> </w:t>
      </w:r>
      <w:r>
        <w:rPr>
          <w:rFonts w:asciiTheme="minorHAnsi" w:hAnsiTheme="minorHAnsi" w:cstheme="minorHAnsi"/>
          <w:lang w:val="en-US"/>
        </w:rPr>
        <w:t>by</w:t>
      </w:r>
      <w:r w:rsidRPr="00767246">
        <w:rPr>
          <w:rFonts w:asciiTheme="minorHAnsi" w:hAnsiTheme="minorHAnsi" w:cstheme="minorHAnsi"/>
          <w:lang w:val="en-US"/>
        </w:rPr>
        <w:t xml:space="preserve"> </w:t>
      </w:r>
      <w:r>
        <w:rPr>
          <w:rFonts w:asciiTheme="minorHAnsi" w:hAnsiTheme="minorHAnsi" w:cstheme="minorHAnsi"/>
          <w:lang w:val="en-US"/>
        </w:rPr>
        <w:t>grace</w:t>
      </w:r>
      <w:r w:rsidRPr="00767246">
        <w:rPr>
          <w:rFonts w:asciiTheme="minorHAnsi" w:hAnsiTheme="minorHAnsi" w:cstheme="minorHAnsi"/>
          <w:lang w:val="en-US"/>
        </w:rPr>
        <w:t xml:space="preserve"> </w:t>
      </w:r>
      <w:r>
        <w:rPr>
          <w:rFonts w:asciiTheme="minorHAnsi" w:hAnsiTheme="minorHAnsi" w:cstheme="minorHAnsi"/>
          <w:lang w:val="en-US"/>
        </w:rPr>
        <w:t>through the forgiveness of sins and deliverance from the sinful nature.</w:t>
      </w:r>
      <w:r w:rsidRPr="00AD736F">
        <w:rPr>
          <w:rStyle w:val="FootnoteReference"/>
          <w:rFonts w:asciiTheme="minorHAnsi" w:hAnsiTheme="minorHAnsi" w:cstheme="minorHAnsi"/>
          <w:sz w:val="24"/>
        </w:rPr>
        <w:footnoteReference w:id="27"/>
      </w:r>
    </w:p>
    <w:p w:rsidR="00AF705F" w:rsidRPr="002F015C" w:rsidRDefault="00AF705F" w:rsidP="00AF705F">
      <w:pPr>
        <w:ind w:firstLine="426"/>
        <w:rPr>
          <w:rFonts w:asciiTheme="minorHAnsi" w:hAnsiTheme="minorHAnsi" w:cstheme="minorHAnsi"/>
          <w:lang w:val="en-US"/>
        </w:rPr>
      </w:pPr>
      <w:r>
        <w:rPr>
          <w:rFonts w:asciiTheme="minorHAnsi" w:hAnsiTheme="minorHAnsi" w:cstheme="minorHAnsi"/>
          <w:lang w:val="en-US"/>
        </w:rPr>
        <w:t>Exponents of S</w:t>
      </w:r>
      <w:r w:rsidRPr="00273343">
        <w:rPr>
          <w:rFonts w:asciiTheme="minorHAnsi" w:hAnsiTheme="minorHAnsi" w:cstheme="minorHAnsi"/>
          <w:lang w:val="en-US"/>
        </w:rPr>
        <w:t>emi</w:t>
      </w:r>
      <w:r w:rsidRPr="00767246">
        <w:rPr>
          <w:rFonts w:asciiTheme="minorHAnsi" w:hAnsiTheme="minorHAnsi" w:cstheme="minorHAnsi"/>
          <w:lang w:val="en-US"/>
        </w:rPr>
        <w:t>-</w:t>
      </w:r>
      <w:r>
        <w:rPr>
          <w:rFonts w:asciiTheme="minorHAnsi" w:hAnsiTheme="minorHAnsi" w:cstheme="minorHAnsi"/>
          <w:lang w:val="en-US"/>
        </w:rPr>
        <w:t>P</w:t>
      </w:r>
      <w:r w:rsidRPr="00273343">
        <w:rPr>
          <w:rFonts w:asciiTheme="minorHAnsi" w:hAnsiTheme="minorHAnsi" w:cstheme="minorHAnsi"/>
          <w:lang w:val="en-US"/>
        </w:rPr>
        <w:t>elagian</w:t>
      </w:r>
      <w:r>
        <w:rPr>
          <w:rFonts w:asciiTheme="minorHAnsi" w:hAnsiTheme="minorHAnsi" w:cstheme="minorHAnsi"/>
          <w:lang w:val="en-US"/>
        </w:rPr>
        <w:t>ism appeal to Scripture for support. In</w:t>
      </w:r>
      <w:r w:rsidRPr="00767246">
        <w:rPr>
          <w:rFonts w:asciiTheme="minorHAnsi" w:hAnsiTheme="minorHAnsi" w:cstheme="minorHAnsi"/>
          <w:lang w:val="en-US"/>
        </w:rPr>
        <w:t xml:space="preserve"> Matt</w:t>
      </w:r>
      <w:r>
        <w:rPr>
          <w:rFonts w:asciiTheme="minorHAnsi" w:hAnsiTheme="minorHAnsi" w:cstheme="minorHAnsi"/>
          <w:lang w:val="en-US"/>
        </w:rPr>
        <w:t>hew</w:t>
      </w:r>
      <w:r w:rsidRPr="00767246">
        <w:rPr>
          <w:rFonts w:asciiTheme="minorHAnsi" w:hAnsiTheme="minorHAnsi" w:cstheme="minorHAnsi"/>
          <w:lang w:val="en-US"/>
        </w:rPr>
        <w:t xml:space="preserve"> 7:11, </w:t>
      </w:r>
      <w:r>
        <w:rPr>
          <w:rFonts w:asciiTheme="minorHAnsi" w:hAnsiTheme="minorHAnsi" w:cstheme="minorHAnsi"/>
          <w:lang w:val="en-US"/>
        </w:rPr>
        <w:t>Jesus</w:t>
      </w:r>
      <w:r w:rsidRPr="00767246">
        <w:rPr>
          <w:rFonts w:asciiTheme="minorHAnsi" w:hAnsiTheme="minorHAnsi" w:cstheme="minorHAnsi"/>
          <w:lang w:val="en-US"/>
        </w:rPr>
        <w:t xml:space="preserve"> </w:t>
      </w:r>
      <w:r>
        <w:rPr>
          <w:rFonts w:asciiTheme="minorHAnsi" w:hAnsiTheme="minorHAnsi" w:cstheme="minorHAnsi"/>
          <w:lang w:val="en-US"/>
        </w:rPr>
        <w:t>taught</w:t>
      </w:r>
      <w:r w:rsidRPr="00767246">
        <w:rPr>
          <w:rFonts w:asciiTheme="minorHAnsi" w:hAnsiTheme="minorHAnsi" w:cstheme="minorHAnsi"/>
          <w:lang w:val="en-US"/>
        </w:rPr>
        <w:t xml:space="preserve"> </w:t>
      </w:r>
      <w:r>
        <w:rPr>
          <w:rFonts w:asciiTheme="minorHAnsi" w:hAnsiTheme="minorHAnsi" w:cstheme="minorHAnsi"/>
          <w:lang w:val="en-US"/>
        </w:rPr>
        <w:t>that</w:t>
      </w:r>
      <w:r w:rsidRPr="00767246">
        <w:rPr>
          <w:rFonts w:asciiTheme="minorHAnsi" w:hAnsiTheme="minorHAnsi" w:cstheme="minorHAnsi"/>
          <w:lang w:val="en-US"/>
        </w:rPr>
        <w:t xml:space="preserve"> </w:t>
      </w:r>
      <w:r>
        <w:rPr>
          <w:rFonts w:asciiTheme="minorHAnsi" w:hAnsiTheme="minorHAnsi" w:cstheme="minorHAnsi"/>
          <w:lang w:val="en-US"/>
        </w:rPr>
        <w:t>even</w:t>
      </w:r>
      <w:r w:rsidRPr="00767246">
        <w:rPr>
          <w:rFonts w:asciiTheme="minorHAnsi" w:hAnsiTheme="minorHAnsi" w:cstheme="minorHAnsi"/>
          <w:lang w:val="en-US"/>
        </w:rPr>
        <w:t xml:space="preserve"> “</w:t>
      </w:r>
      <w:r>
        <w:rPr>
          <w:rFonts w:asciiTheme="minorHAnsi" w:hAnsiTheme="minorHAnsi" w:cstheme="minorHAnsi"/>
          <w:lang w:val="en-US"/>
        </w:rPr>
        <w:t>evil</w:t>
      </w:r>
      <w:r w:rsidRPr="00767246">
        <w:rPr>
          <w:rFonts w:asciiTheme="minorHAnsi" w:hAnsiTheme="minorHAnsi" w:cstheme="minorHAnsi"/>
          <w:lang w:val="en-US"/>
        </w:rPr>
        <w:t xml:space="preserve">” </w:t>
      </w:r>
      <w:r>
        <w:rPr>
          <w:rFonts w:asciiTheme="minorHAnsi" w:hAnsiTheme="minorHAnsi" w:cstheme="minorHAnsi"/>
          <w:lang w:val="en-US"/>
        </w:rPr>
        <w:t>people</w:t>
      </w:r>
      <w:r w:rsidRPr="00767246">
        <w:rPr>
          <w:rFonts w:asciiTheme="minorHAnsi" w:hAnsiTheme="minorHAnsi" w:cstheme="minorHAnsi"/>
          <w:lang w:val="en-US"/>
        </w:rPr>
        <w:t xml:space="preserve"> </w:t>
      </w:r>
      <w:r>
        <w:rPr>
          <w:rFonts w:asciiTheme="minorHAnsi" w:hAnsiTheme="minorHAnsi" w:cstheme="minorHAnsi"/>
          <w:lang w:val="en-US"/>
        </w:rPr>
        <w:t>are able to do good to their children</w:t>
      </w:r>
      <w:r w:rsidRPr="00767246">
        <w:rPr>
          <w:rFonts w:asciiTheme="minorHAnsi" w:hAnsiTheme="minorHAnsi" w:cstheme="minorHAnsi"/>
          <w:lang w:val="en-US"/>
        </w:rPr>
        <w:t xml:space="preserve">. </w:t>
      </w:r>
      <w:r>
        <w:rPr>
          <w:rFonts w:asciiTheme="minorHAnsi" w:hAnsiTheme="minorHAnsi" w:cstheme="minorHAnsi"/>
          <w:lang w:val="en-US"/>
        </w:rPr>
        <w:t>In</w:t>
      </w:r>
      <w:r w:rsidRPr="00767246">
        <w:rPr>
          <w:rFonts w:asciiTheme="minorHAnsi" w:hAnsiTheme="minorHAnsi" w:cstheme="minorHAnsi"/>
          <w:lang w:val="en-US"/>
        </w:rPr>
        <w:t xml:space="preserve"> </w:t>
      </w:r>
      <w:r>
        <w:rPr>
          <w:rFonts w:asciiTheme="minorHAnsi" w:hAnsiTheme="minorHAnsi" w:cstheme="minorHAnsi"/>
          <w:lang w:val="en-US"/>
        </w:rPr>
        <w:t>addition</w:t>
      </w:r>
      <w:r w:rsidRPr="00767246">
        <w:rPr>
          <w:rFonts w:asciiTheme="minorHAnsi" w:hAnsiTheme="minorHAnsi" w:cstheme="minorHAnsi"/>
          <w:lang w:val="en-US"/>
        </w:rPr>
        <w:t xml:space="preserve">, </w:t>
      </w:r>
      <w:r>
        <w:rPr>
          <w:rFonts w:asciiTheme="minorHAnsi" w:hAnsiTheme="minorHAnsi" w:cstheme="minorHAnsi"/>
          <w:lang w:val="en-US"/>
        </w:rPr>
        <w:t>if</w:t>
      </w:r>
      <w:r w:rsidRPr="00767246">
        <w:rPr>
          <w:rFonts w:asciiTheme="minorHAnsi" w:hAnsiTheme="minorHAnsi" w:cstheme="minorHAnsi"/>
          <w:lang w:val="en-US"/>
        </w:rPr>
        <w:t xml:space="preserve"> </w:t>
      </w:r>
      <w:r>
        <w:rPr>
          <w:rFonts w:asciiTheme="minorHAnsi" w:hAnsiTheme="minorHAnsi" w:cstheme="minorHAnsi"/>
          <w:lang w:val="en-US"/>
        </w:rPr>
        <w:t>we</w:t>
      </w:r>
      <w:r w:rsidRPr="00767246">
        <w:rPr>
          <w:rFonts w:asciiTheme="minorHAnsi" w:hAnsiTheme="minorHAnsi" w:cstheme="minorHAnsi"/>
          <w:lang w:val="en-US"/>
        </w:rPr>
        <w:t xml:space="preserve"> </w:t>
      </w:r>
      <w:r>
        <w:rPr>
          <w:rFonts w:asciiTheme="minorHAnsi" w:hAnsiTheme="minorHAnsi" w:cstheme="minorHAnsi"/>
          <w:lang w:val="en-US"/>
        </w:rPr>
        <w:t>presume</w:t>
      </w:r>
      <w:r w:rsidRPr="00767246">
        <w:rPr>
          <w:rFonts w:asciiTheme="minorHAnsi" w:hAnsiTheme="minorHAnsi" w:cstheme="minorHAnsi"/>
          <w:lang w:val="en-US"/>
        </w:rPr>
        <w:t xml:space="preserve"> </w:t>
      </w:r>
      <w:r>
        <w:rPr>
          <w:rFonts w:asciiTheme="minorHAnsi" w:hAnsiTheme="minorHAnsi" w:cstheme="minorHAnsi"/>
          <w:lang w:val="en-US"/>
        </w:rPr>
        <w:t>that</w:t>
      </w:r>
      <w:r w:rsidRPr="00767246">
        <w:rPr>
          <w:rFonts w:asciiTheme="minorHAnsi" w:hAnsiTheme="minorHAnsi" w:cstheme="minorHAnsi"/>
          <w:lang w:val="en-US"/>
        </w:rPr>
        <w:t xml:space="preserve"> </w:t>
      </w:r>
      <w:r>
        <w:rPr>
          <w:rFonts w:asciiTheme="minorHAnsi" w:hAnsiTheme="minorHAnsi" w:cstheme="minorHAnsi"/>
          <w:lang w:val="en-US"/>
        </w:rPr>
        <w:t>in</w:t>
      </w:r>
      <w:r w:rsidRPr="00767246">
        <w:rPr>
          <w:rFonts w:asciiTheme="minorHAnsi" w:hAnsiTheme="minorHAnsi" w:cstheme="minorHAnsi"/>
          <w:lang w:val="en-US"/>
        </w:rPr>
        <w:t xml:space="preserve"> </w:t>
      </w:r>
      <w:r>
        <w:rPr>
          <w:rFonts w:asciiTheme="minorHAnsi" w:hAnsiTheme="minorHAnsi" w:cstheme="minorHAnsi"/>
          <w:lang w:val="en-US"/>
        </w:rPr>
        <w:t>Romans</w:t>
      </w:r>
      <w:r w:rsidRPr="00767246">
        <w:rPr>
          <w:rFonts w:asciiTheme="minorHAnsi" w:hAnsiTheme="minorHAnsi" w:cstheme="minorHAnsi"/>
          <w:lang w:val="en-US"/>
        </w:rPr>
        <w:t xml:space="preserve"> </w:t>
      </w:r>
      <w:r>
        <w:rPr>
          <w:rFonts w:asciiTheme="minorHAnsi" w:hAnsiTheme="minorHAnsi" w:cstheme="minorHAnsi"/>
          <w:lang w:val="en-US"/>
        </w:rPr>
        <w:t>chapter</w:t>
      </w:r>
      <w:r w:rsidRPr="00767246">
        <w:rPr>
          <w:rFonts w:asciiTheme="minorHAnsi" w:hAnsiTheme="minorHAnsi" w:cstheme="minorHAnsi"/>
          <w:lang w:val="en-US"/>
        </w:rPr>
        <w:t xml:space="preserve"> 7, </w:t>
      </w:r>
      <w:r>
        <w:rPr>
          <w:rFonts w:asciiTheme="minorHAnsi" w:hAnsiTheme="minorHAnsi" w:cstheme="minorHAnsi"/>
          <w:lang w:val="en-US"/>
        </w:rPr>
        <w:t>Paul</w:t>
      </w:r>
      <w:r w:rsidRPr="00767246">
        <w:rPr>
          <w:rFonts w:asciiTheme="minorHAnsi" w:hAnsiTheme="minorHAnsi" w:cstheme="minorHAnsi"/>
          <w:lang w:val="en-US"/>
        </w:rPr>
        <w:t xml:space="preserve"> </w:t>
      </w:r>
      <w:r>
        <w:rPr>
          <w:rFonts w:asciiTheme="minorHAnsi" w:hAnsiTheme="minorHAnsi" w:cstheme="minorHAnsi"/>
          <w:lang w:val="en-US"/>
        </w:rPr>
        <w:t>is</w:t>
      </w:r>
      <w:r w:rsidRPr="00767246">
        <w:rPr>
          <w:rFonts w:asciiTheme="minorHAnsi" w:hAnsiTheme="minorHAnsi" w:cstheme="minorHAnsi"/>
          <w:lang w:val="en-US"/>
        </w:rPr>
        <w:t xml:space="preserve"> </w:t>
      </w:r>
      <w:r>
        <w:rPr>
          <w:rFonts w:asciiTheme="minorHAnsi" w:hAnsiTheme="minorHAnsi" w:cstheme="minorHAnsi"/>
          <w:lang w:val="en-US"/>
        </w:rPr>
        <w:t>speaking</w:t>
      </w:r>
      <w:r w:rsidRPr="00767246">
        <w:rPr>
          <w:rFonts w:asciiTheme="minorHAnsi" w:hAnsiTheme="minorHAnsi" w:cstheme="minorHAnsi"/>
          <w:lang w:val="en-US"/>
        </w:rPr>
        <w:t xml:space="preserve"> </w:t>
      </w:r>
      <w:r>
        <w:rPr>
          <w:rFonts w:asciiTheme="minorHAnsi" w:hAnsiTheme="minorHAnsi" w:cstheme="minorHAnsi"/>
          <w:lang w:val="en-US"/>
        </w:rPr>
        <w:t>from</w:t>
      </w:r>
      <w:r w:rsidRPr="00767246">
        <w:rPr>
          <w:rFonts w:asciiTheme="minorHAnsi" w:hAnsiTheme="minorHAnsi" w:cstheme="minorHAnsi"/>
          <w:lang w:val="en-US"/>
        </w:rPr>
        <w:t xml:space="preserve"> </w:t>
      </w:r>
      <w:r>
        <w:rPr>
          <w:rFonts w:asciiTheme="minorHAnsi" w:hAnsiTheme="minorHAnsi" w:cstheme="minorHAnsi"/>
          <w:lang w:val="en-US"/>
        </w:rPr>
        <w:t>the</w:t>
      </w:r>
      <w:r w:rsidRPr="00767246">
        <w:rPr>
          <w:rFonts w:asciiTheme="minorHAnsi" w:hAnsiTheme="minorHAnsi" w:cstheme="minorHAnsi"/>
          <w:lang w:val="en-US"/>
        </w:rPr>
        <w:t xml:space="preserve"> </w:t>
      </w:r>
      <w:r>
        <w:rPr>
          <w:rFonts w:asciiTheme="minorHAnsi" w:hAnsiTheme="minorHAnsi" w:cstheme="minorHAnsi"/>
          <w:lang w:val="en-US"/>
        </w:rPr>
        <w:t>perspective</w:t>
      </w:r>
      <w:r w:rsidRPr="00767246">
        <w:rPr>
          <w:rFonts w:asciiTheme="minorHAnsi" w:hAnsiTheme="minorHAnsi" w:cstheme="minorHAnsi"/>
          <w:lang w:val="en-US"/>
        </w:rPr>
        <w:t xml:space="preserve"> </w:t>
      </w:r>
      <w:r>
        <w:rPr>
          <w:rFonts w:asciiTheme="minorHAnsi" w:hAnsiTheme="minorHAnsi" w:cstheme="minorHAnsi"/>
          <w:lang w:val="en-US"/>
        </w:rPr>
        <w:t>of</w:t>
      </w:r>
      <w:r w:rsidRPr="00767246">
        <w:rPr>
          <w:rFonts w:asciiTheme="minorHAnsi" w:hAnsiTheme="minorHAnsi" w:cstheme="minorHAnsi"/>
          <w:lang w:val="en-US"/>
        </w:rPr>
        <w:t xml:space="preserve"> </w:t>
      </w:r>
      <w:r>
        <w:rPr>
          <w:rFonts w:asciiTheme="minorHAnsi" w:hAnsiTheme="minorHAnsi" w:cstheme="minorHAnsi"/>
          <w:lang w:val="en-US"/>
        </w:rPr>
        <w:t>unbelievers</w:t>
      </w:r>
      <w:r w:rsidRPr="00767246">
        <w:rPr>
          <w:rFonts w:asciiTheme="minorHAnsi" w:hAnsiTheme="minorHAnsi" w:cstheme="minorHAnsi"/>
          <w:lang w:val="en-US"/>
        </w:rPr>
        <w:t xml:space="preserve">, </w:t>
      </w:r>
      <w:r>
        <w:rPr>
          <w:rFonts w:asciiTheme="minorHAnsi" w:hAnsiTheme="minorHAnsi" w:cstheme="minorHAnsi"/>
          <w:lang w:val="en-US"/>
        </w:rPr>
        <w:t>then they can still “</w:t>
      </w:r>
      <w:r w:rsidRPr="00767246">
        <w:rPr>
          <w:rFonts w:asciiTheme="minorHAnsi" w:hAnsiTheme="minorHAnsi" w:cstheme="minorHAnsi"/>
          <w:lang w:val="en-US"/>
        </w:rPr>
        <w:t>joyfully concur with the law of God in the inner man</w:t>
      </w:r>
      <w:r>
        <w:rPr>
          <w:rFonts w:asciiTheme="minorHAnsi" w:hAnsiTheme="minorHAnsi" w:cstheme="minorHAnsi"/>
          <w:lang w:val="en-US"/>
        </w:rPr>
        <w:t>” (v. 22). Moreover</w:t>
      </w:r>
      <w:r w:rsidRPr="00767246">
        <w:rPr>
          <w:rFonts w:asciiTheme="minorHAnsi" w:hAnsiTheme="minorHAnsi" w:cstheme="minorHAnsi"/>
          <w:lang w:val="en-US"/>
        </w:rPr>
        <w:t xml:space="preserve">, </w:t>
      </w:r>
      <w:r>
        <w:rPr>
          <w:rFonts w:asciiTheme="minorHAnsi" w:hAnsiTheme="minorHAnsi" w:cstheme="minorHAnsi"/>
          <w:lang w:val="en-US"/>
        </w:rPr>
        <w:t>Jesus</w:t>
      </w:r>
      <w:r w:rsidRPr="00767246">
        <w:rPr>
          <w:rFonts w:asciiTheme="minorHAnsi" w:hAnsiTheme="minorHAnsi" w:cstheme="minorHAnsi"/>
          <w:lang w:val="en-US"/>
        </w:rPr>
        <w:t xml:space="preserve"> </w:t>
      </w:r>
      <w:r>
        <w:rPr>
          <w:rFonts w:asciiTheme="minorHAnsi" w:hAnsiTheme="minorHAnsi" w:cstheme="minorHAnsi"/>
          <w:lang w:val="en-US"/>
        </w:rPr>
        <w:t>spoke</w:t>
      </w:r>
      <w:r w:rsidRPr="00767246">
        <w:rPr>
          <w:rFonts w:asciiTheme="minorHAnsi" w:hAnsiTheme="minorHAnsi" w:cstheme="minorHAnsi"/>
          <w:lang w:val="en-US"/>
        </w:rPr>
        <w:t xml:space="preserve"> </w:t>
      </w:r>
      <w:r>
        <w:rPr>
          <w:rFonts w:asciiTheme="minorHAnsi" w:hAnsiTheme="minorHAnsi" w:cstheme="minorHAnsi"/>
          <w:lang w:val="en-US"/>
        </w:rPr>
        <w:t>of</w:t>
      </w:r>
      <w:r w:rsidRPr="00767246">
        <w:rPr>
          <w:rFonts w:asciiTheme="minorHAnsi" w:hAnsiTheme="minorHAnsi" w:cstheme="minorHAnsi"/>
          <w:lang w:val="en-US"/>
        </w:rPr>
        <w:t xml:space="preserve"> </w:t>
      </w:r>
      <w:r>
        <w:rPr>
          <w:rFonts w:asciiTheme="minorHAnsi" w:hAnsiTheme="minorHAnsi" w:cstheme="minorHAnsi"/>
          <w:lang w:val="en-US"/>
        </w:rPr>
        <w:t>some</w:t>
      </w:r>
      <w:r w:rsidRPr="00767246">
        <w:rPr>
          <w:rFonts w:asciiTheme="minorHAnsi" w:hAnsiTheme="minorHAnsi" w:cstheme="minorHAnsi"/>
          <w:lang w:val="en-US"/>
        </w:rPr>
        <w:t xml:space="preserve"> </w:t>
      </w:r>
      <w:r>
        <w:rPr>
          <w:rFonts w:asciiTheme="minorHAnsi" w:hAnsiTheme="minorHAnsi" w:cstheme="minorHAnsi"/>
          <w:lang w:val="en-US"/>
        </w:rPr>
        <w:t>sinners</w:t>
      </w:r>
      <w:r w:rsidRPr="00767246">
        <w:rPr>
          <w:rFonts w:asciiTheme="minorHAnsi" w:hAnsiTheme="minorHAnsi" w:cstheme="minorHAnsi"/>
          <w:lang w:val="en-US"/>
        </w:rPr>
        <w:t xml:space="preserve"> </w:t>
      </w:r>
      <w:r>
        <w:rPr>
          <w:rFonts w:asciiTheme="minorHAnsi" w:hAnsiTheme="minorHAnsi" w:cstheme="minorHAnsi"/>
          <w:lang w:val="en-US"/>
        </w:rPr>
        <w:t>as</w:t>
      </w:r>
      <w:r w:rsidRPr="00767246">
        <w:rPr>
          <w:rFonts w:asciiTheme="minorHAnsi" w:hAnsiTheme="minorHAnsi" w:cstheme="minorHAnsi"/>
          <w:lang w:val="en-US"/>
        </w:rPr>
        <w:t xml:space="preserve"> “</w:t>
      </w:r>
      <w:r>
        <w:rPr>
          <w:rFonts w:asciiTheme="minorHAnsi" w:hAnsiTheme="minorHAnsi" w:cstheme="minorHAnsi"/>
          <w:lang w:val="en-US"/>
        </w:rPr>
        <w:t>sick</w:t>
      </w:r>
      <w:r w:rsidRPr="00767246">
        <w:rPr>
          <w:rFonts w:asciiTheme="minorHAnsi" w:hAnsiTheme="minorHAnsi" w:cstheme="minorHAnsi"/>
          <w:lang w:val="en-US"/>
        </w:rPr>
        <w:t xml:space="preserve">,” </w:t>
      </w:r>
      <w:r>
        <w:rPr>
          <w:rFonts w:asciiTheme="minorHAnsi" w:hAnsiTheme="minorHAnsi" w:cstheme="minorHAnsi"/>
          <w:lang w:val="en-US"/>
        </w:rPr>
        <w:t>and</w:t>
      </w:r>
      <w:r w:rsidRPr="00767246">
        <w:rPr>
          <w:rFonts w:asciiTheme="minorHAnsi" w:hAnsiTheme="minorHAnsi" w:cstheme="minorHAnsi"/>
          <w:lang w:val="en-US"/>
        </w:rPr>
        <w:t xml:space="preserve"> </w:t>
      </w:r>
      <w:r>
        <w:rPr>
          <w:rFonts w:asciiTheme="minorHAnsi" w:hAnsiTheme="minorHAnsi" w:cstheme="minorHAnsi"/>
          <w:lang w:val="en-US"/>
        </w:rPr>
        <w:t>others</w:t>
      </w:r>
      <w:r w:rsidRPr="00767246">
        <w:rPr>
          <w:rFonts w:asciiTheme="minorHAnsi" w:hAnsiTheme="minorHAnsi" w:cstheme="minorHAnsi"/>
          <w:lang w:val="en-US"/>
        </w:rPr>
        <w:t xml:space="preserve"> </w:t>
      </w:r>
      <w:r>
        <w:rPr>
          <w:rFonts w:asciiTheme="minorHAnsi" w:hAnsiTheme="minorHAnsi" w:cstheme="minorHAnsi"/>
          <w:lang w:val="en-US"/>
        </w:rPr>
        <w:t>as</w:t>
      </w:r>
      <w:r w:rsidRPr="00767246">
        <w:rPr>
          <w:rFonts w:asciiTheme="minorHAnsi" w:hAnsiTheme="minorHAnsi" w:cstheme="minorHAnsi"/>
          <w:lang w:val="en-US"/>
        </w:rPr>
        <w:t xml:space="preserve"> “</w:t>
      </w:r>
      <w:r>
        <w:rPr>
          <w:rFonts w:asciiTheme="minorHAnsi" w:hAnsiTheme="minorHAnsi" w:cstheme="minorHAnsi"/>
          <w:lang w:val="en-US"/>
        </w:rPr>
        <w:t>healthy</w:t>
      </w:r>
      <w:r w:rsidRPr="00767246">
        <w:rPr>
          <w:rFonts w:asciiTheme="minorHAnsi" w:hAnsiTheme="minorHAnsi" w:cstheme="minorHAnsi"/>
          <w:lang w:val="en-US"/>
        </w:rPr>
        <w:t xml:space="preserve">” (Matt 9:12). </w:t>
      </w:r>
      <w:r>
        <w:rPr>
          <w:rFonts w:asciiTheme="minorHAnsi" w:hAnsiTheme="minorHAnsi" w:cstheme="minorHAnsi"/>
          <w:lang w:val="en-US"/>
        </w:rPr>
        <w:t>Does</w:t>
      </w:r>
      <w:r w:rsidRPr="002F015C">
        <w:rPr>
          <w:rFonts w:asciiTheme="minorHAnsi" w:hAnsiTheme="minorHAnsi" w:cstheme="minorHAnsi"/>
          <w:lang w:val="en-US"/>
        </w:rPr>
        <w:t xml:space="preserve"> </w:t>
      </w:r>
      <w:r>
        <w:rPr>
          <w:rFonts w:asciiTheme="minorHAnsi" w:hAnsiTheme="minorHAnsi" w:cstheme="minorHAnsi"/>
          <w:lang w:val="en-US"/>
        </w:rPr>
        <w:t>this</w:t>
      </w:r>
      <w:r w:rsidRPr="002F015C">
        <w:rPr>
          <w:rFonts w:asciiTheme="minorHAnsi" w:hAnsiTheme="minorHAnsi" w:cstheme="minorHAnsi"/>
          <w:lang w:val="en-US"/>
        </w:rPr>
        <w:t xml:space="preserve"> </w:t>
      </w:r>
      <w:r>
        <w:rPr>
          <w:rFonts w:asciiTheme="minorHAnsi" w:hAnsiTheme="minorHAnsi" w:cstheme="minorHAnsi"/>
          <w:lang w:val="en-US"/>
        </w:rPr>
        <w:t>indicate</w:t>
      </w:r>
      <w:r w:rsidRPr="002F015C">
        <w:rPr>
          <w:rFonts w:asciiTheme="minorHAnsi" w:hAnsiTheme="minorHAnsi" w:cstheme="minorHAnsi"/>
          <w:lang w:val="en-US"/>
        </w:rPr>
        <w:t xml:space="preserve"> </w:t>
      </w:r>
      <w:r>
        <w:rPr>
          <w:rFonts w:asciiTheme="minorHAnsi" w:hAnsiTheme="minorHAnsi" w:cstheme="minorHAnsi"/>
          <w:lang w:val="en-US"/>
        </w:rPr>
        <w:t>different</w:t>
      </w:r>
      <w:r w:rsidRPr="002F015C">
        <w:rPr>
          <w:rFonts w:asciiTheme="minorHAnsi" w:hAnsiTheme="minorHAnsi" w:cstheme="minorHAnsi"/>
          <w:lang w:val="en-US"/>
        </w:rPr>
        <w:t xml:space="preserve"> </w:t>
      </w:r>
      <w:r>
        <w:rPr>
          <w:rFonts w:asciiTheme="minorHAnsi" w:hAnsiTheme="minorHAnsi" w:cstheme="minorHAnsi"/>
          <w:lang w:val="en-US"/>
        </w:rPr>
        <w:t>gradations</w:t>
      </w:r>
      <w:r w:rsidRPr="002F015C">
        <w:rPr>
          <w:rFonts w:asciiTheme="minorHAnsi" w:hAnsiTheme="minorHAnsi" w:cstheme="minorHAnsi"/>
          <w:lang w:val="en-US"/>
        </w:rPr>
        <w:t xml:space="preserve"> </w:t>
      </w:r>
      <w:r>
        <w:rPr>
          <w:rFonts w:asciiTheme="minorHAnsi" w:hAnsiTheme="minorHAnsi" w:cstheme="minorHAnsi"/>
          <w:lang w:val="en-US"/>
        </w:rPr>
        <w:t>of</w:t>
      </w:r>
      <w:r w:rsidRPr="002F015C">
        <w:rPr>
          <w:rFonts w:asciiTheme="minorHAnsi" w:hAnsiTheme="minorHAnsi" w:cstheme="minorHAnsi"/>
          <w:lang w:val="en-US"/>
        </w:rPr>
        <w:t xml:space="preserve"> </w:t>
      </w:r>
      <w:r>
        <w:rPr>
          <w:rFonts w:asciiTheme="minorHAnsi" w:hAnsiTheme="minorHAnsi" w:cstheme="minorHAnsi"/>
          <w:lang w:val="en-US"/>
        </w:rPr>
        <w:t>depravity</w:t>
      </w:r>
      <w:r w:rsidRPr="002F015C">
        <w:rPr>
          <w:rFonts w:asciiTheme="minorHAnsi" w:hAnsiTheme="minorHAnsi" w:cstheme="minorHAnsi"/>
          <w:lang w:val="en-US"/>
        </w:rPr>
        <w:t xml:space="preserve">? </w:t>
      </w:r>
      <w:r>
        <w:rPr>
          <w:rFonts w:asciiTheme="minorHAnsi" w:hAnsiTheme="minorHAnsi" w:cstheme="minorHAnsi"/>
          <w:lang w:val="en-US"/>
        </w:rPr>
        <w:t>Paul</w:t>
      </w:r>
      <w:r w:rsidRPr="00767246">
        <w:rPr>
          <w:rFonts w:asciiTheme="minorHAnsi" w:hAnsiTheme="minorHAnsi" w:cstheme="minorHAnsi"/>
          <w:lang w:val="en-US"/>
        </w:rPr>
        <w:t xml:space="preserve"> </w:t>
      </w:r>
      <w:r>
        <w:rPr>
          <w:rFonts w:asciiTheme="minorHAnsi" w:hAnsiTheme="minorHAnsi" w:cstheme="minorHAnsi"/>
          <w:lang w:val="en-US"/>
        </w:rPr>
        <w:t>also wrote</w:t>
      </w:r>
      <w:r w:rsidRPr="00767246">
        <w:rPr>
          <w:rFonts w:asciiTheme="minorHAnsi" w:hAnsiTheme="minorHAnsi" w:cstheme="minorHAnsi"/>
          <w:lang w:val="en-US"/>
        </w:rPr>
        <w:t>, “For when Gentiles who do not have the Law do instinctively the things of the Law</w:t>
      </w:r>
      <w:r>
        <w:rPr>
          <w:rFonts w:asciiTheme="minorHAnsi" w:hAnsiTheme="minorHAnsi" w:cstheme="minorHAnsi"/>
          <w:lang w:val="en-US"/>
        </w:rPr>
        <w:t>…”</w:t>
      </w:r>
      <w:r w:rsidRPr="00767246">
        <w:rPr>
          <w:rFonts w:asciiTheme="minorHAnsi" w:hAnsiTheme="minorHAnsi" w:cstheme="minorHAnsi"/>
          <w:lang w:val="en-US"/>
        </w:rPr>
        <w:t xml:space="preserve"> </w:t>
      </w:r>
      <w:r w:rsidRPr="002F015C">
        <w:rPr>
          <w:rFonts w:asciiTheme="minorHAnsi" w:hAnsiTheme="minorHAnsi" w:cstheme="minorHAnsi"/>
          <w:lang w:val="en-US"/>
        </w:rPr>
        <w:t>(</w:t>
      </w:r>
      <w:r w:rsidRPr="00767246">
        <w:rPr>
          <w:rFonts w:asciiTheme="minorHAnsi" w:hAnsiTheme="minorHAnsi" w:cstheme="minorHAnsi"/>
          <w:lang w:val="en-US"/>
        </w:rPr>
        <w:t>Rom</w:t>
      </w:r>
      <w:r w:rsidRPr="002F015C">
        <w:rPr>
          <w:rFonts w:asciiTheme="minorHAnsi" w:hAnsiTheme="minorHAnsi" w:cstheme="minorHAnsi"/>
          <w:lang w:val="en-US"/>
        </w:rPr>
        <w:t xml:space="preserve"> 2:14). </w:t>
      </w:r>
      <w:r>
        <w:rPr>
          <w:rFonts w:asciiTheme="minorHAnsi" w:hAnsiTheme="minorHAnsi" w:cstheme="minorHAnsi"/>
          <w:lang w:val="en-US"/>
        </w:rPr>
        <w:t>It seems here</w:t>
      </w:r>
      <w:r w:rsidRPr="002F015C">
        <w:rPr>
          <w:rFonts w:asciiTheme="minorHAnsi" w:hAnsiTheme="minorHAnsi" w:cstheme="minorHAnsi"/>
          <w:lang w:val="en-US"/>
        </w:rPr>
        <w:t xml:space="preserve"> </w:t>
      </w:r>
      <w:r>
        <w:rPr>
          <w:rFonts w:asciiTheme="minorHAnsi" w:hAnsiTheme="minorHAnsi" w:cstheme="minorHAnsi"/>
          <w:lang w:val="en-US"/>
        </w:rPr>
        <w:t>that</w:t>
      </w:r>
      <w:r w:rsidRPr="002F015C">
        <w:rPr>
          <w:rFonts w:asciiTheme="minorHAnsi" w:hAnsiTheme="minorHAnsi" w:cstheme="minorHAnsi"/>
          <w:lang w:val="en-US"/>
        </w:rPr>
        <w:t xml:space="preserve"> </w:t>
      </w:r>
      <w:r>
        <w:rPr>
          <w:rFonts w:asciiTheme="minorHAnsi" w:hAnsiTheme="minorHAnsi" w:cstheme="minorHAnsi"/>
          <w:lang w:val="en-US"/>
        </w:rPr>
        <w:t>Gentiles</w:t>
      </w:r>
      <w:r w:rsidRPr="002F015C">
        <w:rPr>
          <w:rFonts w:asciiTheme="minorHAnsi" w:hAnsiTheme="minorHAnsi" w:cstheme="minorHAnsi"/>
          <w:lang w:val="en-US"/>
        </w:rPr>
        <w:t xml:space="preserve"> </w:t>
      </w:r>
      <w:r>
        <w:rPr>
          <w:rFonts w:asciiTheme="minorHAnsi" w:hAnsiTheme="minorHAnsi" w:cstheme="minorHAnsi"/>
          <w:lang w:val="en-US"/>
        </w:rPr>
        <w:t>can indeed fulfill the Law to some degree.</w:t>
      </w:r>
      <w:r w:rsidRPr="002F015C">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This</w:t>
      </w:r>
      <w:r w:rsidRPr="002F015C">
        <w:rPr>
          <w:rFonts w:asciiTheme="minorHAnsi" w:hAnsiTheme="minorHAnsi" w:cstheme="minorHAnsi"/>
          <w:lang w:val="en-US"/>
        </w:rPr>
        <w:t xml:space="preserve"> </w:t>
      </w:r>
      <w:r>
        <w:rPr>
          <w:rFonts w:asciiTheme="minorHAnsi" w:hAnsiTheme="minorHAnsi" w:cstheme="minorHAnsi"/>
          <w:lang w:val="en-US"/>
        </w:rPr>
        <w:t>theory</w:t>
      </w:r>
      <w:r w:rsidRPr="002F015C">
        <w:rPr>
          <w:rFonts w:asciiTheme="minorHAnsi" w:hAnsiTheme="minorHAnsi" w:cstheme="minorHAnsi"/>
          <w:lang w:val="en-US"/>
        </w:rPr>
        <w:t xml:space="preserve"> </w:t>
      </w:r>
      <w:r>
        <w:rPr>
          <w:rFonts w:asciiTheme="minorHAnsi" w:hAnsiTheme="minorHAnsi" w:cstheme="minorHAnsi"/>
          <w:lang w:val="en-US"/>
        </w:rPr>
        <w:t>has</w:t>
      </w:r>
      <w:r w:rsidRPr="002F015C">
        <w:rPr>
          <w:rFonts w:asciiTheme="minorHAnsi" w:hAnsiTheme="minorHAnsi" w:cstheme="minorHAnsi"/>
          <w:lang w:val="en-US"/>
        </w:rPr>
        <w:t xml:space="preserve"> </w:t>
      </w:r>
      <w:r>
        <w:rPr>
          <w:rFonts w:asciiTheme="minorHAnsi" w:hAnsiTheme="minorHAnsi" w:cstheme="minorHAnsi"/>
          <w:lang w:val="en-US"/>
        </w:rPr>
        <w:t>the</w:t>
      </w:r>
      <w:r w:rsidRPr="002F015C">
        <w:rPr>
          <w:rFonts w:asciiTheme="minorHAnsi" w:hAnsiTheme="minorHAnsi" w:cstheme="minorHAnsi"/>
          <w:lang w:val="en-US"/>
        </w:rPr>
        <w:t xml:space="preserve"> </w:t>
      </w:r>
      <w:r>
        <w:rPr>
          <w:rFonts w:asciiTheme="minorHAnsi" w:hAnsiTheme="minorHAnsi" w:cstheme="minorHAnsi"/>
          <w:lang w:val="en-US"/>
        </w:rPr>
        <w:t>advantage</w:t>
      </w:r>
      <w:r w:rsidRPr="002F015C">
        <w:rPr>
          <w:rFonts w:asciiTheme="minorHAnsi" w:hAnsiTheme="minorHAnsi" w:cstheme="minorHAnsi"/>
          <w:lang w:val="en-US"/>
        </w:rPr>
        <w:t xml:space="preserve"> </w:t>
      </w:r>
      <w:r>
        <w:rPr>
          <w:rFonts w:asciiTheme="minorHAnsi" w:hAnsiTheme="minorHAnsi" w:cstheme="minorHAnsi"/>
          <w:lang w:val="en-US"/>
        </w:rPr>
        <w:t>of</w:t>
      </w:r>
      <w:r w:rsidRPr="002F015C">
        <w:rPr>
          <w:rFonts w:asciiTheme="minorHAnsi" w:hAnsiTheme="minorHAnsi" w:cstheme="minorHAnsi"/>
          <w:lang w:val="en-US"/>
        </w:rPr>
        <w:t xml:space="preserve"> </w:t>
      </w:r>
      <w:r>
        <w:rPr>
          <w:rFonts w:asciiTheme="minorHAnsi" w:hAnsiTheme="minorHAnsi" w:cstheme="minorHAnsi"/>
          <w:lang w:val="en-US"/>
        </w:rPr>
        <w:t>being</w:t>
      </w:r>
      <w:r w:rsidRPr="002F015C">
        <w:rPr>
          <w:rFonts w:asciiTheme="minorHAnsi" w:hAnsiTheme="minorHAnsi" w:cstheme="minorHAnsi"/>
          <w:lang w:val="en-US"/>
        </w:rPr>
        <w:t xml:space="preserve"> </w:t>
      </w:r>
      <w:r>
        <w:rPr>
          <w:rFonts w:asciiTheme="minorHAnsi" w:hAnsiTheme="minorHAnsi" w:cstheme="minorHAnsi"/>
          <w:lang w:val="en-US"/>
        </w:rPr>
        <w:t>able</w:t>
      </w:r>
      <w:r w:rsidRPr="002F015C">
        <w:rPr>
          <w:rFonts w:asciiTheme="minorHAnsi" w:hAnsiTheme="minorHAnsi" w:cstheme="minorHAnsi"/>
          <w:lang w:val="en-US"/>
        </w:rPr>
        <w:t xml:space="preserve"> </w:t>
      </w:r>
      <w:r>
        <w:rPr>
          <w:rFonts w:asciiTheme="minorHAnsi" w:hAnsiTheme="minorHAnsi" w:cstheme="minorHAnsi"/>
          <w:lang w:val="en-US"/>
        </w:rPr>
        <w:t>to</w:t>
      </w:r>
      <w:r w:rsidRPr="002F015C">
        <w:rPr>
          <w:rFonts w:asciiTheme="minorHAnsi" w:hAnsiTheme="minorHAnsi" w:cstheme="minorHAnsi"/>
          <w:lang w:val="en-US"/>
        </w:rPr>
        <w:t xml:space="preserve"> </w:t>
      </w:r>
      <w:r>
        <w:rPr>
          <w:rFonts w:asciiTheme="minorHAnsi" w:hAnsiTheme="minorHAnsi" w:cstheme="minorHAnsi"/>
          <w:lang w:val="en-US"/>
        </w:rPr>
        <w:t>more</w:t>
      </w:r>
      <w:r w:rsidRPr="002F015C">
        <w:rPr>
          <w:rFonts w:asciiTheme="minorHAnsi" w:hAnsiTheme="minorHAnsi" w:cstheme="minorHAnsi"/>
          <w:lang w:val="en-US"/>
        </w:rPr>
        <w:t xml:space="preserve"> </w:t>
      </w:r>
      <w:r>
        <w:rPr>
          <w:rFonts w:asciiTheme="minorHAnsi" w:hAnsiTheme="minorHAnsi" w:cstheme="minorHAnsi"/>
          <w:lang w:val="en-US"/>
        </w:rPr>
        <w:t>easily</w:t>
      </w:r>
      <w:r w:rsidRPr="002F015C">
        <w:rPr>
          <w:rFonts w:asciiTheme="minorHAnsi" w:hAnsiTheme="minorHAnsi" w:cstheme="minorHAnsi"/>
          <w:lang w:val="en-US"/>
        </w:rPr>
        <w:t xml:space="preserve"> </w:t>
      </w:r>
      <w:r>
        <w:rPr>
          <w:rFonts w:asciiTheme="minorHAnsi" w:hAnsiTheme="minorHAnsi" w:cstheme="minorHAnsi"/>
          <w:lang w:val="en-US"/>
        </w:rPr>
        <w:t>explain</w:t>
      </w:r>
      <w:r w:rsidRPr="002F015C">
        <w:rPr>
          <w:rFonts w:asciiTheme="minorHAnsi" w:hAnsiTheme="minorHAnsi" w:cstheme="minorHAnsi"/>
          <w:lang w:val="en-US"/>
        </w:rPr>
        <w:t xml:space="preserve"> </w:t>
      </w:r>
      <w:r>
        <w:rPr>
          <w:rFonts w:asciiTheme="minorHAnsi" w:hAnsiTheme="minorHAnsi" w:cstheme="minorHAnsi"/>
          <w:lang w:val="en-US"/>
        </w:rPr>
        <w:t>why some sin more brashly than others do</w:t>
      </w:r>
      <w:r w:rsidRPr="002F015C">
        <w:rPr>
          <w:rFonts w:asciiTheme="minorHAnsi" w:hAnsiTheme="minorHAnsi" w:cstheme="minorHAnsi"/>
          <w:lang w:val="en-US"/>
        </w:rPr>
        <w:t>.</w:t>
      </w:r>
      <w:r>
        <w:rPr>
          <w:rFonts w:asciiTheme="minorHAnsi" w:hAnsiTheme="minorHAnsi" w:cstheme="minorHAnsi"/>
          <w:lang w:val="en-US"/>
        </w:rPr>
        <w:t xml:space="preserve"> Additionally, this system offers a better explanation for</w:t>
      </w:r>
      <w:r w:rsidRPr="002F015C">
        <w:rPr>
          <w:rFonts w:asciiTheme="minorHAnsi" w:hAnsiTheme="minorHAnsi" w:cstheme="minorHAnsi"/>
          <w:lang w:val="en-US"/>
        </w:rPr>
        <w:t xml:space="preserve"> </w:t>
      </w:r>
      <w:r>
        <w:rPr>
          <w:rFonts w:asciiTheme="minorHAnsi" w:hAnsiTheme="minorHAnsi" w:cstheme="minorHAnsi"/>
          <w:lang w:val="en-US"/>
        </w:rPr>
        <w:t>the good behavior of Old Testament saints (assuming that the new birth was not yet available to them)</w:t>
      </w:r>
      <w:r w:rsidRPr="002F015C">
        <w:rPr>
          <w:rFonts w:asciiTheme="minorHAnsi" w:hAnsiTheme="minorHAnsi" w:cstheme="minorHAnsi"/>
          <w:lang w:val="en-US"/>
        </w:rPr>
        <w:t>.</w:t>
      </w:r>
      <w:r>
        <w:rPr>
          <w:rFonts w:asciiTheme="minorHAnsi" w:hAnsiTheme="minorHAnsi" w:cstheme="minorHAnsi"/>
          <w:lang w:val="en-US"/>
        </w:rPr>
        <w:t xml:space="preserve"> </w:t>
      </w:r>
    </w:p>
    <w:p w:rsidR="00AF705F" w:rsidRPr="00696083" w:rsidRDefault="00AF705F" w:rsidP="00AF705F">
      <w:pPr>
        <w:ind w:firstLine="426"/>
        <w:rPr>
          <w:rFonts w:asciiTheme="minorHAnsi" w:hAnsiTheme="minorHAnsi" w:cstheme="minorHAnsi"/>
          <w:lang w:val="en-US"/>
        </w:rPr>
      </w:pPr>
      <w:r>
        <w:rPr>
          <w:rFonts w:asciiTheme="minorHAnsi" w:hAnsiTheme="minorHAnsi" w:cstheme="minorHAnsi"/>
          <w:lang w:val="en-US"/>
        </w:rPr>
        <w:t>On the other hand, we encounter some difficulties as well. First, we will soon examine a substantial number of biblical texts that point to the total depravity of the human nature. Second, we know from experience that seemingly “good” people often react with hostility to the preaching of the gospel and to those who preach it</w:t>
      </w:r>
      <w:r w:rsidRPr="002F015C">
        <w:rPr>
          <w:rFonts w:asciiTheme="minorHAnsi" w:hAnsiTheme="minorHAnsi" w:cstheme="minorHAnsi"/>
          <w:lang w:val="en-US"/>
        </w:rPr>
        <w:t>.</w:t>
      </w:r>
      <w:r>
        <w:rPr>
          <w:rFonts w:asciiTheme="minorHAnsi" w:hAnsiTheme="minorHAnsi" w:cstheme="minorHAnsi"/>
          <w:lang w:val="en-US"/>
        </w:rPr>
        <w:t xml:space="preserve"> Fina</w:t>
      </w:r>
      <w:r w:rsidRPr="00696083">
        <w:rPr>
          <w:rFonts w:asciiTheme="minorHAnsi" w:hAnsiTheme="minorHAnsi" w:cstheme="minorHAnsi"/>
          <w:lang w:val="en-US"/>
        </w:rPr>
        <w:t xml:space="preserve">lly, the sixth-century Council of Orange </w:t>
      </w:r>
      <w:r>
        <w:rPr>
          <w:rFonts w:asciiTheme="minorHAnsi" w:hAnsiTheme="minorHAnsi" w:cstheme="minorHAnsi"/>
          <w:lang w:val="en-US"/>
        </w:rPr>
        <w:t>declared</w:t>
      </w:r>
      <w:r w:rsidRPr="00696083">
        <w:rPr>
          <w:rFonts w:asciiTheme="minorHAnsi" w:hAnsiTheme="minorHAnsi" w:cstheme="minorHAnsi"/>
          <w:lang w:val="en-US"/>
        </w:rPr>
        <w:t>, “</w:t>
      </w:r>
      <w:r w:rsidRPr="00696083">
        <w:rPr>
          <w:rFonts w:asciiTheme="minorHAnsi" w:hAnsiTheme="minorHAnsi" w:cstheme="minorHAnsi"/>
          <w:color w:val="000000"/>
          <w:shd w:val="clear" w:color="auto" w:fill="FFFFFF"/>
          <w:lang w:val="en-US"/>
        </w:rPr>
        <w:t>The sin of the first man has so impaired and weakened free will that no one thereafter can either love God as he ought or believe in God or do good for God's sake, unless the grace o</w:t>
      </w:r>
      <w:r>
        <w:rPr>
          <w:rFonts w:asciiTheme="minorHAnsi" w:hAnsiTheme="minorHAnsi" w:cstheme="minorHAnsi"/>
          <w:color w:val="000000"/>
          <w:shd w:val="clear" w:color="auto" w:fill="FFFFFF"/>
          <w:lang w:val="en-US"/>
        </w:rPr>
        <w:t>f divine mercy has preceded him.</w:t>
      </w:r>
      <w:r w:rsidRPr="00696083">
        <w:rPr>
          <w:rFonts w:asciiTheme="minorHAnsi" w:hAnsiTheme="minorHAnsi" w:cstheme="minorHAnsi"/>
          <w:lang w:val="en-US"/>
        </w:rPr>
        <w:t>”</w:t>
      </w:r>
      <w:r w:rsidRPr="00AD736F">
        <w:rPr>
          <w:rStyle w:val="FootnoteReference"/>
          <w:rFonts w:asciiTheme="minorHAnsi" w:hAnsiTheme="minorHAnsi" w:cstheme="minorHAnsi"/>
          <w:sz w:val="24"/>
        </w:rPr>
        <w:footnoteReference w:id="28"/>
      </w:r>
      <w:r w:rsidRPr="00696083">
        <w:rPr>
          <w:rFonts w:asciiTheme="minorHAnsi" w:hAnsiTheme="minorHAnsi" w:cstheme="minorHAnsi"/>
          <w:lang w:val="en-US"/>
        </w:rPr>
        <w:t xml:space="preserve"> </w:t>
      </w:r>
    </w:p>
    <w:p w:rsidR="00AF705F" w:rsidRPr="00696083" w:rsidRDefault="00AF705F" w:rsidP="00AF705F">
      <w:pPr>
        <w:ind w:firstLine="426"/>
        <w:rPr>
          <w:rFonts w:asciiTheme="minorHAnsi" w:hAnsiTheme="minorHAnsi" w:cstheme="minorHAnsi"/>
          <w:lang w:val="en-US"/>
        </w:rPr>
      </w:pPr>
    </w:p>
    <w:p w:rsidR="00AF705F" w:rsidRPr="00EF3272" w:rsidRDefault="005D7609" w:rsidP="00AF705F">
      <w:pPr>
        <w:ind w:left="720" w:hanging="294"/>
        <w:rPr>
          <w:rFonts w:asciiTheme="minorHAnsi" w:hAnsiTheme="minorHAnsi" w:cstheme="minorHAnsi"/>
          <w:b/>
          <w:bCs/>
          <w:lang w:val="en-US"/>
        </w:rPr>
      </w:pPr>
      <w:r>
        <w:rPr>
          <w:rFonts w:asciiTheme="minorHAnsi" w:hAnsiTheme="minorHAnsi" w:cstheme="minorHAnsi"/>
          <w:b/>
          <w:bCs/>
          <w:lang w:val="en-US"/>
        </w:rPr>
        <w:t>d</w:t>
      </w:r>
      <w:bookmarkStart w:id="0" w:name="_GoBack"/>
      <w:bookmarkEnd w:id="0"/>
      <w:r w:rsidR="00AF705F" w:rsidRPr="00EF3272">
        <w:rPr>
          <w:rFonts w:asciiTheme="minorHAnsi" w:hAnsiTheme="minorHAnsi" w:cstheme="minorHAnsi"/>
          <w:b/>
          <w:bCs/>
          <w:lang w:val="en-US"/>
        </w:rPr>
        <w:t xml:space="preserve">. </w:t>
      </w:r>
      <w:r w:rsidR="00AF705F">
        <w:rPr>
          <w:rFonts w:asciiTheme="minorHAnsi" w:hAnsiTheme="minorHAnsi" w:cstheme="minorHAnsi"/>
          <w:b/>
          <w:bCs/>
          <w:lang w:val="en-US"/>
        </w:rPr>
        <w:t>Total</w:t>
      </w:r>
      <w:r w:rsidR="00AF705F" w:rsidRPr="00EF3272">
        <w:rPr>
          <w:rFonts w:asciiTheme="minorHAnsi" w:hAnsiTheme="minorHAnsi" w:cstheme="minorHAnsi"/>
          <w:b/>
          <w:bCs/>
          <w:lang w:val="en-US"/>
        </w:rPr>
        <w:t xml:space="preserve"> </w:t>
      </w:r>
      <w:r w:rsidR="00AF705F">
        <w:rPr>
          <w:rFonts w:asciiTheme="minorHAnsi" w:hAnsiTheme="minorHAnsi" w:cstheme="minorHAnsi"/>
          <w:b/>
          <w:bCs/>
          <w:lang w:val="en-US"/>
        </w:rPr>
        <w:t>Depravity</w:t>
      </w:r>
    </w:p>
    <w:p w:rsidR="00AF705F" w:rsidRPr="00EF3272" w:rsidRDefault="00AF705F" w:rsidP="00AF705F">
      <w:pPr>
        <w:ind w:firstLine="426"/>
        <w:rPr>
          <w:rFonts w:asciiTheme="minorHAnsi" w:hAnsiTheme="minorHAnsi" w:cstheme="minorHAnsi"/>
          <w:lang w:val="en-US"/>
        </w:rPr>
      </w:pP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In</w:t>
      </w:r>
      <w:r w:rsidRPr="00FB1E16">
        <w:rPr>
          <w:rFonts w:asciiTheme="minorHAnsi" w:hAnsiTheme="minorHAnsi" w:cstheme="minorHAnsi"/>
          <w:lang w:val="en-US"/>
        </w:rPr>
        <w:t xml:space="preserve"> </w:t>
      </w:r>
      <w:r>
        <w:rPr>
          <w:rFonts w:asciiTheme="minorHAnsi" w:hAnsiTheme="minorHAnsi" w:cstheme="minorHAnsi"/>
          <w:lang w:val="en-US"/>
        </w:rPr>
        <w:t>agreement</w:t>
      </w:r>
      <w:r w:rsidRPr="00FB1E16">
        <w:rPr>
          <w:rFonts w:asciiTheme="minorHAnsi" w:hAnsiTheme="minorHAnsi" w:cstheme="minorHAnsi"/>
          <w:lang w:val="en-US"/>
        </w:rPr>
        <w:t xml:space="preserve"> </w:t>
      </w:r>
      <w:r>
        <w:rPr>
          <w:rFonts w:asciiTheme="minorHAnsi" w:hAnsiTheme="minorHAnsi" w:cstheme="minorHAnsi"/>
          <w:lang w:val="en-US"/>
        </w:rPr>
        <w:t>with</w:t>
      </w:r>
      <w:r w:rsidRPr="00FB1E16">
        <w:rPr>
          <w:rFonts w:asciiTheme="minorHAnsi" w:hAnsiTheme="minorHAnsi" w:cstheme="minorHAnsi"/>
          <w:lang w:val="en-US"/>
        </w:rPr>
        <w:t xml:space="preserve"> </w:t>
      </w:r>
      <w:r>
        <w:rPr>
          <w:rFonts w:asciiTheme="minorHAnsi" w:hAnsiTheme="minorHAnsi" w:cstheme="minorHAnsi"/>
          <w:lang w:val="en-US"/>
        </w:rPr>
        <w:t>S</w:t>
      </w:r>
      <w:r w:rsidRPr="00273343">
        <w:rPr>
          <w:rFonts w:asciiTheme="minorHAnsi" w:hAnsiTheme="minorHAnsi" w:cstheme="minorHAnsi"/>
          <w:lang w:val="en-US"/>
        </w:rPr>
        <w:t>emi</w:t>
      </w:r>
      <w:r w:rsidRPr="00FB1E16">
        <w:rPr>
          <w:rFonts w:asciiTheme="minorHAnsi" w:hAnsiTheme="minorHAnsi" w:cstheme="minorHAnsi"/>
          <w:lang w:val="en-US"/>
        </w:rPr>
        <w:t>-</w:t>
      </w:r>
      <w:r>
        <w:rPr>
          <w:rFonts w:asciiTheme="minorHAnsi" w:hAnsiTheme="minorHAnsi" w:cstheme="minorHAnsi"/>
          <w:lang w:val="en-US"/>
        </w:rPr>
        <w:t>P</w:t>
      </w:r>
      <w:r w:rsidRPr="00273343">
        <w:rPr>
          <w:rFonts w:asciiTheme="minorHAnsi" w:hAnsiTheme="minorHAnsi" w:cstheme="minorHAnsi"/>
          <w:lang w:val="en-US"/>
        </w:rPr>
        <w:t>elagian</w:t>
      </w:r>
      <w:r>
        <w:rPr>
          <w:rFonts w:asciiTheme="minorHAnsi" w:hAnsiTheme="minorHAnsi" w:cstheme="minorHAnsi"/>
          <w:lang w:val="en-US"/>
        </w:rPr>
        <w:t>ism</w:t>
      </w:r>
      <w:r w:rsidRPr="00FB1E16">
        <w:rPr>
          <w:rFonts w:asciiTheme="minorHAnsi" w:hAnsiTheme="minorHAnsi" w:cstheme="minorHAnsi"/>
          <w:lang w:val="en-US"/>
        </w:rPr>
        <w:t xml:space="preserve"> </w:t>
      </w:r>
      <w:r>
        <w:rPr>
          <w:rFonts w:asciiTheme="minorHAnsi" w:hAnsiTheme="minorHAnsi" w:cstheme="minorHAnsi"/>
          <w:lang w:val="en-US"/>
        </w:rPr>
        <w:t>and</w:t>
      </w:r>
      <w:r w:rsidRPr="00FB1E16">
        <w:rPr>
          <w:rFonts w:asciiTheme="minorHAnsi" w:hAnsiTheme="minorHAnsi" w:cstheme="minorHAnsi"/>
          <w:lang w:val="en-US"/>
        </w:rPr>
        <w:t xml:space="preserve"> </w:t>
      </w:r>
      <w:r>
        <w:rPr>
          <w:rFonts w:asciiTheme="minorHAnsi" w:hAnsiTheme="minorHAnsi" w:cstheme="minorHAnsi"/>
          <w:lang w:val="en-US"/>
        </w:rPr>
        <w:t>in</w:t>
      </w:r>
      <w:r w:rsidRPr="00FB1E16">
        <w:rPr>
          <w:rFonts w:asciiTheme="minorHAnsi" w:hAnsiTheme="minorHAnsi" w:cstheme="minorHAnsi"/>
          <w:lang w:val="en-US"/>
        </w:rPr>
        <w:t xml:space="preserve"> </w:t>
      </w:r>
      <w:r>
        <w:rPr>
          <w:rFonts w:asciiTheme="minorHAnsi" w:hAnsiTheme="minorHAnsi" w:cstheme="minorHAnsi"/>
          <w:lang w:val="en-US"/>
        </w:rPr>
        <w:t>distinction</w:t>
      </w:r>
      <w:r w:rsidRPr="00FB1E16">
        <w:rPr>
          <w:rFonts w:asciiTheme="minorHAnsi" w:hAnsiTheme="minorHAnsi" w:cstheme="minorHAnsi"/>
          <w:lang w:val="en-US"/>
        </w:rPr>
        <w:t xml:space="preserve"> </w:t>
      </w:r>
      <w:r>
        <w:rPr>
          <w:rFonts w:asciiTheme="minorHAnsi" w:hAnsiTheme="minorHAnsi" w:cstheme="minorHAnsi"/>
          <w:lang w:val="en-US"/>
        </w:rPr>
        <w:t>from</w:t>
      </w:r>
      <w:r w:rsidRPr="00FB1E16">
        <w:rPr>
          <w:rFonts w:asciiTheme="minorHAnsi" w:hAnsiTheme="minorHAnsi" w:cstheme="minorHAnsi"/>
          <w:lang w:val="en-US"/>
        </w:rPr>
        <w:t xml:space="preserve"> </w:t>
      </w:r>
      <w:r>
        <w:rPr>
          <w:rFonts w:asciiTheme="minorHAnsi" w:hAnsiTheme="minorHAnsi" w:cstheme="minorHAnsi"/>
          <w:lang w:val="en-US"/>
        </w:rPr>
        <w:t>P</w:t>
      </w:r>
      <w:r w:rsidRPr="00273343">
        <w:rPr>
          <w:rFonts w:asciiTheme="minorHAnsi" w:hAnsiTheme="minorHAnsi" w:cstheme="minorHAnsi"/>
          <w:lang w:val="en-US"/>
        </w:rPr>
        <w:t>elagian</w:t>
      </w:r>
      <w:r>
        <w:rPr>
          <w:rFonts w:asciiTheme="minorHAnsi" w:hAnsiTheme="minorHAnsi" w:cstheme="minorHAnsi"/>
          <w:lang w:val="en-US"/>
        </w:rPr>
        <w:t>ism</w:t>
      </w:r>
      <w:r w:rsidRPr="00FB1E16">
        <w:rPr>
          <w:rFonts w:asciiTheme="minorHAnsi" w:hAnsiTheme="minorHAnsi" w:cstheme="minorHAnsi"/>
          <w:lang w:val="en-US"/>
        </w:rPr>
        <w:t xml:space="preserve">, </w:t>
      </w:r>
      <w:r>
        <w:rPr>
          <w:rFonts w:asciiTheme="minorHAnsi" w:hAnsiTheme="minorHAnsi" w:cstheme="minorHAnsi"/>
          <w:lang w:val="en-US"/>
        </w:rPr>
        <w:t>the</w:t>
      </w:r>
      <w:r w:rsidRPr="00FB1E16">
        <w:rPr>
          <w:rFonts w:asciiTheme="minorHAnsi" w:hAnsiTheme="minorHAnsi" w:cstheme="minorHAnsi"/>
          <w:lang w:val="en-US"/>
        </w:rPr>
        <w:t xml:space="preserve"> </w:t>
      </w:r>
      <w:r>
        <w:rPr>
          <w:rFonts w:asciiTheme="minorHAnsi" w:hAnsiTheme="minorHAnsi" w:cstheme="minorHAnsi"/>
          <w:lang w:val="en-US"/>
        </w:rPr>
        <w:t>theory</w:t>
      </w:r>
      <w:r w:rsidRPr="00FB1E16">
        <w:rPr>
          <w:rFonts w:asciiTheme="minorHAnsi" w:hAnsiTheme="minorHAnsi" w:cstheme="minorHAnsi"/>
          <w:lang w:val="en-US"/>
        </w:rPr>
        <w:t xml:space="preserve"> “</w:t>
      </w:r>
      <w:r>
        <w:rPr>
          <w:rFonts w:asciiTheme="minorHAnsi" w:hAnsiTheme="minorHAnsi" w:cstheme="minorHAnsi"/>
          <w:lang w:val="en-US"/>
        </w:rPr>
        <w:t>total</w:t>
      </w:r>
      <w:r w:rsidRPr="00FB1E16">
        <w:rPr>
          <w:rFonts w:asciiTheme="minorHAnsi" w:hAnsiTheme="minorHAnsi" w:cstheme="minorHAnsi"/>
          <w:lang w:val="en-US"/>
        </w:rPr>
        <w:t xml:space="preserve"> </w:t>
      </w:r>
      <w:r>
        <w:rPr>
          <w:rFonts w:asciiTheme="minorHAnsi" w:hAnsiTheme="minorHAnsi" w:cstheme="minorHAnsi"/>
          <w:lang w:val="en-US"/>
        </w:rPr>
        <w:t>depravity</w:t>
      </w:r>
      <w:r w:rsidRPr="00FB1E16">
        <w:rPr>
          <w:rFonts w:asciiTheme="minorHAnsi" w:hAnsiTheme="minorHAnsi" w:cstheme="minorHAnsi"/>
          <w:lang w:val="en-US"/>
        </w:rPr>
        <w:t xml:space="preserve">” </w:t>
      </w:r>
      <w:r>
        <w:rPr>
          <w:rFonts w:asciiTheme="minorHAnsi" w:hAnsiTheme="minorHAnsi" w:cstheme="minorHAnsi"/>
          <w:lang w:val="en-US"/>
        </w:rPr>
        <w:t>claims</w:t>
      </w:r>
      <w:r w:rsidRPr="00FB1E16">
        <w:rPr>
          <w:rFonts w:asciiTheme="minorHAnsi" w:hAnsiTheme="minorHAnsi" w:cstheme="minorHAnsi"/>
          <w:lang w:val="en-US"/>
        </w:rPr>
        <w:t xml:space="preserve"> </w:t>
      </w:r>
      <w:r>
        <w:rPr>
          <w:rFonts w:asciiTheme="minorHAnsi" w:hAnsiTheme="minorHAnsi" w:cstheme="minorHAnsi"/>
          <w:lang w:val="en-US"/>
        </w:rPr>
        <w:t>that</w:t>
      </w:r>
      <w:r w:rsidRPr="00FB1E16">
        <w:rPr>
          <w:rFonts w:asciiTheme="minorHAnsi" w:hAnsiTheme="minorHAnsi" w:cstheme="minorHAnsi"/>
          <w:lang w:val="en-US"/>
        </w:rPr>
        <w:t xml:space="preserve"> </w:t>
      </w:r>
      <w:r>
        <w:rPr>
          <w:rFonts w:asciiTheme="minorHAnsi" w:hAnsiTheme="minorHAnsi" w:cstheme="minorHAnsi"/>
          <w:lang w:val="en-US"/>
        </w:rPr>
        <w:t>we</w:t>
      </w:r>
      <w:r w:rsidRPr="00FB1E16">
        <w:rPr>
          <w:rFonts w:asciiTheme="minorHAnsi" w:hAnsiTheme="minorHAnsi" w:cstheme="minorHAnsi"/>
          <w:lang w:val="en-US"/>
        </w:rPr>
        <w:t xml:space="preserve"> </w:t>
      </w:r>
      <w:r>
        <w:rPr>
          <w:rFonts w:asciiTheme="minorHAnsi" w:hAnsiTheme="minorHAnsi" w:cstheme="minorHAnsi"/>
          <w:lang w:val="en-US"/>
        </w:rPr>
        <w:t>do</w:t>
      </w:r>
      <w:r w:rsidRPr="00FB1E16">
        <w:rPr>
          <w:rFonts w:asciiTheme="minorHAnsi" w:hAnsiTheme="minorHAnsi" w:cstheme="minorHAnsi"/>
          <w:lang w:val="en-US"/>
        </w:rPr>
        <w:t xml:space="preserve"> </w:t>
      </w:r>
      <w:r>
        <w:rPr>
          <w:rFonts w:asciiTheme="minorHAnsi" w:hAnsiTheme="minorHAnsi" w:cstheme="minorHAnsi"/>
          <w:lang w:val="en-US"/>
        </w:rPr>
        <w:t>indeed</w:t>
      </w:r>
      <w:r w:rsidRPr="00FB1E16">
        <w:rPr>
          <w:rFonts w:asciiTheme="minorHAnsi" w:hAnsiTheme="minorHAnsi" w:cstheme="minorHAnsi"/>
          <w:lang w:val="en-US"/>
        </w:rPr>
        <w:t xml:space="preserve"> </w:t>
      </w:r>
      <w:r>
        <w:rPr>
          <w:rFonts w:asciiTheme="minorHAnsi" w:hAnsiTheme="minorHAnsi" w:cstheme="minorHAnsi"/>
          <w:lang w:val="en-US"/>
        </w:rPr>
        <w:t>inherit</w:t>
      </w:r>
      <w:r w:rsidRPr="00FB1E16">
        <w:rPr>
          <w:rFonts w:asciiTheme="minorHAnsi" w:hAnsiTheme="minorHAnsi" w:cstheme="minorHAnsi"/>
          <w:lang w:val="en-US"/>
        </w:rPr>
        <w:t xml:space="preserve"> </w:t>
      </w:r>
      <w:r>
        <w:rPr>
          <w:rFonts w:asciiTheme="minorHAnsi" w:hAnsiTheme="minorHAnsi" w:cstheme="minorHAnsi"/>
          <w:lang w:val="en-US"/>
        </w:rPr>
        <w:t>a</w:t>
      </w:r>
      <w:r w:rsidRPr="00FB1E16">
        <w:rPr>
          <w:rFonts w:asciiTheme="minorHAnsi" w:hAnsiTheme="minorHAnsi" w:cstheme="minorHAnsi"/>
          <w:lang w:val="en-US"/>
        </w:rPr>
        <w:t xml:space="preserve"> </w:t>
      </w:r>
      <w:r>
        <w:rPr>
          <w:rFonts w:asciiTheme="minorHAnsi" w:hAnsiTheme="minorHAnsi" w:cstheme="minorHAnsi"/>
          <w:lang w:val="en-US"/>
        </w:rPr>
        <w:t>sinful</w:t>
      </w:r>
      <w:r w:rsidRPr="00FB1E16">
        <w:rPr>
          <w:rFonts w:asciiTheme="minorHAnsi" w:hAnsiTheme="minorHAnsi" w:cstheme="minorHAnsi"/>
          <w:lang w:val="en-US"/>
        </w:rPr>
        <w:t xml:space="preserve"> </w:t>
      </w:r>
      <w:r>
        <w:rPr>
          <w:rFonts w:asciiTheme="minorHAnsi" w:hAnsiTheme="minorHAnsi" w:cstheme="minorHAnsi"/>
          <w:lang w:val="en-US"/>
        </w:rPr>
        <w:t>nature</w:t>
      </w:r>
      <w:r w:rsidRPr="00FB1E16">
        <w:rPr>
          <w:rFonts w:asciiTheme="minorHAnsi" w:hAnsiTheme="minorHAnsi" w:cstheme="minorHAnsi"/>
          <w:lang w:val="en-US"/>
        </w:rPr>
        <w:t xml:space="preserve"> </w:t>
      </w:r>
      <w:r>
        <w:rPr>
          <w:rFonts w:asciiTheme="minorHAnsi" w:hAnsiTheme="minorHAnsi" w:cstheme="minorHAnsi"/>
          <w:lang w:val="en-US"/>
        </w:rPr>
        <w:t>from</w:t>
      </w:r>
      <w:r w:rsidRPr="00FB1E16">
        <w:rPr>
          <w:rFonts w:asciiTheme="minorHAnsi" w:hAnsiTheme="minorHAnsi" w:cstheme="minorHAnsi"/>
          <w:lang w:val="en-US"/>
        </w:rPr>
        <w:t xml:space="preserve"> </w:t>
      </w:r>
      <w:r>
        <w:rPr>
          <w:rFonts w:asciiTheme="minorHAnsi" w:hAnsiTheme="minorHAnsi" w:cstheme="minorHAnsi"/>
          <w:lang w:val="en-US"/>
        </w:rPr>
        <w:t>Adam</w:t>
      </w:r>
      <w:r w:rsidRPr="00FB1E16">
        <w:rPr>
          <w:rFonts w:asciiTheme="minorHAnsi" w:hAnsiTheme="minorHAnsi" w:cstheme="minorHAnsi"/>
          <w:lang w:val="en-US"/>
        </w:rPr>
        <w:t xml:space="preserve">. </w:t>
      </w:r>
      <w:r>
        <w:rPr>
          <w:rFonts w:asciiTheme="minorHAnsi" w:hAnsiTheme="minorHAnsi" w:cstheme="minorHAnsi"/>
          <w:lang w:val="en-US"/>
        </w:rPr>
        <w:t>Unlike</w:t>
      </w:r>
      <w:r w:rsidRPr="00FB1E16">
        <w:rPr>
          <w:rFonts w:asciiTheme="minorHAnsi" w:hAnsiTheme="minorHAnsi" w:cstheme="minorHAnsi"/>
          <w:lang w:val="en-US"/>
        </w:rPr>
        <w:t xml:space="preserve"> </w:t>
      </w:r>
      <w:r>
        <w:rPr>
          <w:rFonts w:asciiTheme="minorHAnsi" w:hAnsiTheme="minorHAnsi" w:cstheme="minorHAnsi"/>
          <w:lang w:val="en-US"/>
        </w:rPr>
        <w:t>S</w:t>
      </w:r>
      <w:r w:rsidRPr="00273343">
        <w:rPr>
          <w:rFonts w:asciiTheme="minorHAnsi" w:hAnsiTheme="minorHAnsi" w:cstheme="minorHAnsi"/>
          <w:lang w:val="en-US"/>
        </w:rPr>
        <w:t>emi</w:t>
      </w:r>
      <w:r w:rsidRPr="00FB1E16">
        <w:rPr>
          <w:rFonts w:asciiTheme="minorHAnsi" w:hAnsiTheme="minorHAnsi" w:cstheme="minorHAnsi"/>
          <w:lang w:val="en-US"/>
        </w:rPr>
        <w:t>-</w:t>
      </w:r>
      <w:r>
        <w:rPr>
          <w:rFonts w:asciiTheme="minorHAnsi" w:hAnsiTheme="minorHAnsi" w:cstheme="minorHAnsi"/>
          <w:lang w:val="en-US"/>
        </w:rPr>
        <w:t>P</w:t>
      </w:r>
      <w:r w:rsidRPr="00273343">
        <w:rPr>
          <w:rFonts w:asciiTheme="minorHAnsi" w:hAnsiTheme="minorHAnsi" w:cstheme="minorHAnsi"/>
          <w:lang w:val="en-US"/>
        </w:rPr>
        <w:t>elagian</w:t>
      </w:r>
      <w:r>
        <w:rPr>
          <w:rFonts w:asciiTheme="minorHAnsi" w:hAnsiTheme="minorHAnsi" w:cstheme="minorHAnsi"/>
          <w:lang w:val="en-US"/>
        </w:rPr>
        <w:t>ism</w:t>
      </w:r>
      <w:r w:rsidRPr="00FB1E16">
        <w:rPr>
          <w:rFonts w:asciiTheme="minorHAnsi" w:hAnsiTheme="minorHAnsi" w:cstheme="minorHAnsi"/>
          <w:lang w:val="en-US"/>
        </w:rPr>
        <w:t xml:space="preserve">, </w:t>
      </w:r>
      <w:r>
        <w:rPr>
          <w:rFonts w:asciiTheme="minorHAnsi" w:hAnsiTheme="minorHAnsi" w:cstheme="minorHAnsi"/>
          <w:lang w:val="en-US"/>
        </w:rPr>
        <w:t>though</w:t>
      </w:r>
      <w:r w:rsidRPr="00FB1E16">
        <w:rPr>
          <w:rFonts w:asciiTheme="minorHAnsi" w:hAnsiTheme="minorHAnsi" w:cstheme="minorHAnsi"/>
          <w:lang w:val="en-US"/>
        </w:rPr>
        <w:t xml:space="preserve">, </w:t>
      </w:r>
      <w:r>
        <w:rPr>
          <w:rFonts w:asciiTheme="minorHAnsi" w:hAnsiTheme="minorHAnsi" w:cstheme="minorHAnsi"/>
          <w:lang w:val="en-US"/>
        </w:rPr>
        <w:t>this</w:t>
      </w:r>
      <w:r w:rsidRPr="00FB1E16">
        <w:rPr>
          <w:rFonts w:asciiTheme="minorHAnsi" w:hAnsiTheme="minorHAnsi" w:cstheme="minorHAnsi"/>
          <w:lang w:val="en-US"/>
        </w:rPr>
        <w:t xml:space="preserve"> </w:t>
      </w:r>
      <w:r>
        <w:rPr>
          <w:rFonts w:asciiTheme="minorHAnsi" w:hAnsiTheme="minorHAnsi" w:cstheme="minorHAnsi"/>
          <w:lang w:val="en-US"/>
        </w:rPr>
        <w:t>position</w:t>
      </w:r>
      <w:r w:rsidRPr="00FB1E16">
        <w:rPr>
          <w:rFonts w:asciiTheme="minorHAnsi" w:hAnsiTheme="minorHAnsi" w:cstheme="minorHAnsi"/>
          <w:lang w:val="en-US"/>
        </w:rPr>
        <w:t xml:space="preserve"> </w:t>
      </w:r>
      <w:r>
        <w:rPr>
          <w:rFonts w:asciiTheme="minorHAnsi" w:hAnsiTheme="minorHAnsi" w:cstheme="minorHAnsi"/>
          <w:lang w:val="en-US"/>
        </w:rPr>
        <w:t>asserts</w:t>
      </w:r>
      <w:r w:rsidRPr="00FB1E16">
        <w:rPr>
          <w:rFonts w:asciiTheme="minorHAnsi" w:hAnsiTheme="minorHAnsi" w:cstheme="minorHAnsi"/>
          <w:lang w:val="en-US"/>
        </w:rPr>
        <w:t xml:space="preserve"> </w:t>
      </w:r>
      <w:r>
        <w:rPr>
          <w:rFonts w:asciiTheme="minorHAnsi" w:hAnsiTheme="minorHAnsi" w:cstheme="minorHAnsi"/>
          <w:lang w:val="en-US"/>
        </w:rPr>
        <w:t>that</w:t>
      </w:r>
      <w:r w:rsidRPr="00FB1E16">
        <w:rPr>
          <w:rFonts w:asciiTheme="minorHAnsi" w:hAnsiTheme="minorHAnsi" w:cstheme="minorHAnsi"/>
          <w:lang w:val="en-US"/>
        </w:rPr>
        <w:t xml:space="preserve"> </w:t>
      </w:r>
      <w:r>
        <w:rPr>
          <w:rFonts w:asciiTheme="minorHAnsi" w:hAnsiTheme="minorHAnsi" w:cstheme="minorHAnsi"/>
          <w:lang w:val="en-US"/>
        </w:rPr>
        <w:t>depravity</w:t>
      </w:r>
      <w:r w:rsidRPr="00FB1E16">
        <w:rPr>
          <w:rFonts w:asciiTheme="minorHAnsi" w:hAnsiTheme="minorHAnsi" w:cstheme="minorHAnsi"/>
          <w:lang w:val="en-US"/>
        </w:rPr>
        <w:t xml:space="preserve"> </w:t>
      </w:r>
      <w:r>
        <w:rPr>
          <w:rFonts w:asciiTheme="minorHAnsi" w:hAnsiTheme="minorHAnsi" w:cstheme="minorHAnsi"/>
          <w:lang w:val="en-US"/>
        </w:rPr>
        <w:t>effects</w:t>
      </w:r>
      <w:r w:rsidRPr="00FB1E16">
        <w:rPr>
          <w:rFonts w:asciiTheme="minorHAnsi" w:hAnsiTheme="minorHAnsi" w:cstheme="minorHAnsi"/>
          <w:lang w:val="en-US"/>
        </w:rPr>
        <w:t xml:space="preserve"> </w:t>
      </w:r>
      <w:r>
        <w:rPr>
          <w:rFonts w:asciiTheme="minorHAnsi" w:hAnsiTheme="minorHAnsi" w:cstheme="minorHAnsi"/>
          <w:lang w:val="en-US"/>
        </w:rPr>
        <w:t>every</w:t>
      </w:r>
      <w:r w:rsidRPr="00FB1E16">
        <w:rPr>
          <w:rFonts w:asciiTheme="minorHAnsi" w:hAnsiTheme="minorHAnsi" w:cstheme="minorHAnsi"/>
          <w:lang w:val="en-US"/>
        </w:rPr>
        <w:t xml:space="preserve"> </w:t>
      </w:r>
      <w:r>
        <w:rPr>
          <w:rFonts w:asciiTheme="minorHAnsi" w:hAnsiTheme="minorHAnsi" w:cstheme="minorHAnsi"/>
          <w:lang w:val="en-US"/>
        </w:rPr>
        <w:t>aspect</w:t>
      </w:r>
      <w:r w:rsidRPr="00FB1E16">
        <w:rPr>
          <w:rFonts w:asciiTheme="minorHAnsi" w:hAnsiTheme="minorHAnsi" w:cstheme="minorHAnsi"/>
          <w:lang w:val="en-US"/>
        </w:rPr>
        <w:t xml:space="preserve"> </w:t>
      </w:r>
      <w:r>
        <w:rPr>
          <w:rFonts w:asciiTheme="minorHAnsi" w:hAnsiTheme="minorHAnsi" w:cstheme="minorHAnsi"/>
          <w:lang w:val="en-US"/>
        </w:rPr>
        <w:t>of</w:t>
      </w:r>
      <w:r w:rsidRPr="00FB1E16">
        <w:rPr>
          <w:rFonts w:asciiTheme="minorHAnsi" w:hAnsiTheme="minorHAnsi" w:cstheme="minorHAnsi"/>
          <w:lang w:val="en-US"/>
        </w:rPr>
        <w:t xml:space="preserve"> </w:t>
      </w:r>
      <w:r>
        <w:rPr>
          <w:rFonts w:asciiTheme="minorHAnsi" w:hAnsiTheme="minorHAnsi" w:cstheme="minorHAnsi"/>
          <w:lang w:val="en-US"/>
        </w:rPr>
        <w:t>the</w:t>
      </w:r>
      <w:r w:rsidRPr="00FB1E16">
        <w:rPr>
          <w:rFonts w:asciiTheme="minorHAnsi" w:hAnsiTheme="minorHAnsi" w:cstheme="minorHAnsi"/>
          <w:lang w:val="en-US"/>
        </w:rPr>
        <w:t xml:space="preserve"> </w:t>
      </w:r>
      <w:r>
        <w:rPr>
          <w:rFonts w:asciiTheme="minorHAnsi" w:hAnsiTheme="minorHAnsi" w:cstheme="minorHAnsi"/>
          <w:lang w:val="en-US"/>
        </w:rPr>
        <w:t>human condition, and that every thought, desire, intention, and choice of a fallen person is sinful</w:t>
      </w:r>
      <w:r w:rsidRPr="00FB1E16">
        <w:rPr>
          <w:rFonts w:asciiTheme="minorHAnsi" w:hAnsiTheme="minorHAnsi" w:cstheme="minorHAnsi"/>
          <w:lang w:val="en-US"/>
        </w:rPr>
        <w:t xml:space="preserve">. </w:t>
      </w:r>
      <w:r>
        <w:rPr>
          <w:rFonts w:asciiTheme="minorHAnsi" w:hAnsiTheme="minorHAnsi" w:cstheme="minorHAnsi"/>
          <w:lang w:val="en-US"/>
        </w:rPr>
        <w:t>It</w:t>
      </w:r>
      <w:r w:rsidRPr="00FB1E16">
        <w:rPr>
          <w:rFonts w:asciiTheme="minorHAnsi" w:hAnsiTheme="minorHAnsi" w:cstheme="minorHAnsi"/>
          <w:lang w:val="en-US"/>
        </w:rPr>
        <w:t xml:space="preserve"> </w:t>
      </w:r>
      <w:r>
        <w:rPr>
          <w:rFonts w:asciiTheme="minorHAnsi" w:hAnsiTheme="minorHAnsi" w:cstheme="minorHAnsi"/>
          <w:lang w:val="en-US"/>
        </w:rPr>
        <w:t>may</w:t>
      </w:r>
      <w:r w:rsidRPr="00FB1E16">
        <w:rPr>
          <w:rFonts w:asciiTheme="minorHAnsi" w:hAnsiTheme="minorHAnsi" w:cstheme="minorHAnsi"/>
          <w:lang w:val="en-US"/>
        </w:rPr>
        <w:t xml:space="preserve"> </w:t>
      </w:r>
      <w:r>
        <w:rPr>
          <w:rFonts w:asciiTheme="minorHAnsi" w:hAnsiTheme="minorHAnsi" w:cstheme="minorHAnsi"/>
          <w:lang w:val="en-US"/>
        </w:rPr>
        <w:t>appear</w:t>
      </w:r>
      <w:r w:rsidRPr="00FB1E16">
        <w:rPr>
          <w:rFonts w:asciiTheme="minorHAnsi" w:hAnsiTheme="minorHAnsi" w:cstheme="minorHAnsi"/>
          <w:lang w:val="en-US"/>
        </w:rPr>
        <w:t xml:space="preserve"> </w:t>
      </w:r>
      <w:r>
        <w:rPr>
          <w:rFonts w:asciiTheme="minorHAnsi" w:hAnsiTheme="minorHAnsi" w:cstheme="minorHAnsi"/>
          <w:lang w:val="en-US"/>
        </w:rPr>
        <w:t>that</w:t>
      </w:r>
      <w:r w:rsidRPr="00FB1E16">
        <w:rPr>
          <w:rFonts w:asciiTheme="minorHAnsi" w:hAnsiTheme="minorHAnsi" w:cstheme="minorHAnsi"/>
          <w:lang w:val="en-US"/>
        </w:rPr>
        <w:t xml:space="preserve"> </w:t>
      </w:r>
      <w:r>
        <w:rPr>
          <w:rFonts w:asciiTheme="minorHAnsi" w:hAnsiTheme="minorHAnsi" w:cstheme="minorHAnsi"/>
          <w:lang w:val="en-US"/>
        </w:rPr>
        <w:t>unregenerate</w:t>
      </w:r>
      <w:r w:rsidRPr="00FB1E16">
        <w:rPr>
          <w:rFonts w:asciiTheme="minorHAnsi" w:hAnsiTheme="minorHAnsi" w:cstheme="minorHAnsi"/>
          <w:lang w:val="en-US"/>
        </w:rPr>
        <w:t xml:space="preserve"> </w:t>
      </w:r>
      <w:r>
        <w:rPr>
          <w:rFonts w:asciiTheme="minorHAnsi" w:hAnsiTheme="minorHAnsi" w:cstheme="minorHAnsi"/>
          <w:lang w:val="en-US"/>
        </w:rPr>
        <w:t>persons</w:t>
      </w:r>
      <w:r w:rsidRPr="00FB1E16">
        <w:rPr>
          <w:rFonts w:asciiTheme="minorHAnsi" w:hAnsiTheme="minorHAnsi" w:cstheme="minorHAnsi"/>
          <w:lang w:val="en-US"/>
        </w:rPr>
        <w:t xml:space="preserve"> </w:t>
      </w:r>
      <w:r>
        <w:rPr>
          <w:rFonts w:asciiTheme="minorHAnsi" w:hAnsiTheme="minorHAnsi" w:cstheme="minorHAnsi"/>
          <w:lang w:val="en-US"/>
        </w:rPr>
        <w:t>are</w:t>
      </w:r>
      <w:r w:rsidRPr="00FB1E16">
        <w:rPr>
          <w:rFonts w:asciiTheme="minorHAnsi" w:hAnsiTheme="minorHAnsi" w:cstheme="minorHAnsi"/>
          <w:lang w:val="en-US"/>
        </w:rPr>
        <w:t xml:space="preserve"> </w:t>
      </w:r>
      <w:r>
        <w:rPr>
          <w:rFonts w:asciiTheme="minorHAnsi" w:hAnsiTheme="minorHAnsi" w:cstheme="minorHAnsi"/>
          <w:lang w:val="en-US"/>
        </w:rPr>
        <w:t>doing</w:t>
      </w:r>
      <w:r w:rsidRPr="00FB1E16">
        <w:rPr>
          <w:rFonts w:asciiTheme="minorHAnsi" w:hAnsiTheme="minorHAnsi" w:cstheme="minorHAnsi"/>
          <w:lang w:val="en-US"/>
        </w:rPr>
        <w:t xml:space="preserve"> </w:t>
      </w:r>
      <w:r>
        <w:rPr>
          <w:rFonts w:asciiTheme="minorHAnsi" w:hAnsiTheme="minorHAnsi" w:cstheme="minorHAnsi"/>
          <w:lang w:val="en-US"/>
        </w:rPr>
        <w:t>good</w:t>
      </w:r>
      <w:r w:rsidRPr="00FB1E16">
        <w:rPr>
          <w:rFonts w:asciiTheme="minorHAnsi" w:hAnsiTheme="minorHAnsi" w:cstheme="minorHAnsi"/>
          <w:lang w:val="en-US"/>
        </w:rPr>
        <w:t xml:space="preserve">, </w:t>
      </w:r>
      <w:r>
        <w:rPr>
          <w:rFonts w:asciiTheme="minorHAnsi" w:hAnsiTheme="minorHAnsi" w:cstheme="minorHAnsi"/>
          <w:lang w:val="en-US"/>
        </w:rPr>
        <w:t>but</w:t>
      </w:r>
      <w:r w:rsidRPr="00FB1E16">
        <w:rPr>
          <w:rFonts w:asciiTheme="minorHAnsi" w:hAnsiTheme="minorHAnsi" w:cstheme="minorHAnsi"/>
          <w:lang w:val="en-US"/>
        </w:rPr>
        <w:t xml:space="preserve"> </w:t>
      </w:r>
      <w:r>
        <w:rPr>
          <w:rFonts w:asciiTheme="minorHAnsi" w:hAnsiTheme="minorHAnsi" w:cstheme="minorHAnsi"/>
          <w:lang w:val="en-US"/>
        </w:rPr>
        <w:t>their</w:t>
      </w:r>
      <w:r w:rsidRPr="00FB1E16">
        <w:rPr>
          <w:rFonts w:asciiTheme="minorHAnsi" w:hAnsiTheme="minorHAnsi" w:cstheme="minorHAnsi"/>
          <w:lang w:val="en-US"/>
        </w:rPr>
        <w:t xml:space="preserve"> </w:t>
      </w:r>
      <w:r>
        <w:rPr>
          <w:rFonts w:asciiTheme="minorHAnsi" w:hAnsiTheme="minorHAnsi" w:cstheme="minorHAnsi"/>
          <w:lang w:val="en-US"/>
        </w:rPr>
        <w:t>motives</w:t>
      </w:r>
      <w:r w:rsidRPr="00FB1E16">
        <w:rPr>
          <w:rFonts w:asciiTheme="minorHAnsi" w:hAnsiTheme="minorHAnsi" w:cstheme="minorHAnsi"/>
          <w:lang w:val="en-US"/>
        </w:rPr>
        <w:t xml:space="preserve"> </w:t>
      </w:r>
      <w:r>
        <w:rPr>
          <w:rFonts w:asciiTheme="minorHAnsi" w:hAnsiTheme="minorHAnsi" w:cstheme="minorHAnsi"/>
          <w:lang w:val="en-US"/>
        </w:rPr>
        <w:t>are</w:t>
      </w:r>
      <w:r w:rsidRPr="00FB1E16">
        <w:rPr>
          <w:rFonts w:asciiTheme="minorHAnsi" w:hAnsiTheme="minorHAnsi" w:cstheme="minorHAnsi"/>
          <w:lang w:val="en-US"/>
        </w:rPr>
        <w:t xml:space="preserve"> </w:t>
      </w:r>
      <w:r>
        <w:rPr>
          <w:rFonts w:asciiTheme="minorHAnsi" w:hAnsiTheme="minorHAnsi" w:cstheme="minorHAnsi"/>
          <w:lang w:val="en-US"/>
        </w:rPr>
        <w:t>thought</w:t>
      </w:r>
      <w:r w:rsidRPr="00FB1E16">
        <w:rPr>
          <w:rFonts w:asciiTheme="minorHAnsi" w:hAnsiTheme="minorHAnsi" w:cstheme="minorHAnsi"/>
          <w:lang w:val="en-US"/>
        </w:rPr>
        <w:t xml:space="preserve"> </w:t>
      </w:r>
      <w:r>
        <w:rPr>
          <w:rFonts w:asciiTheme="minorHAnsi" w:hAnsiTheme="minorHAnsi" w:cstheme="minorHAnsi"/>
          <w:lang w:val="en-US"/>
        </w:rPr>
        <w:t>to be amiss. True</w:t>
      </w:r>
      <w:r w:rsidRPr="00E4748E">
        <w:rPr>
          <w:rFonts w:asciiTheme="minorHAnsi" w:hAnsiTheme="minorHAnsi" w:cstheme="minorHAnsi"/>
          <w:lang w:val="en-US"/>
        </w:rPr>
        <w:t xml:space="preserve"> </w:t>
      </w:r>
      <w:r>
        <w:rPr>
          <w:rFonts w:asciiTheme="minorHAnsi" w:hAnsiTheme="minorHAnsi" w:cstheme="minorHAnsi"/>
          <w:lang w:val="en-US"/>
        </w:rPr>
        <w:t>obedience</w:t>
      </w:r>
      <w:r w:rsidRPr="00E4748E">
        <w:rPr>
          <w:rFonts w:asciiTheme="minorHAnsi" w:hAnsiTheme="minorHAnsi" w:cstheme="minorHAnsi"/>
          <w:lang w:val="en-US"/>
        </w:rPr>
        <w:t xml:space="preserve"> </w:t>
      </w:r>
      <w:r>
        <w:rPr>
          <w:rFonts w:asciiTheme="minorHAnsi" w:hAnsiTheme="minorHAnsi" w:cstheme="minorHAnsi"/>
          <w:lang w:val="en-US"/>
        </w:rPr>
        <w:t>and</w:t>
      </w:r>
      <w:r w:rsidRPr="00E4748E">
        <w:rPr>
          <w:rFonts w:asciiTheme="minorHAnsi" w:hAnsiTheme="minorHAnsi" w:cstheme="minorHAnsi"/>
          <w:lang w:val="en-US"/>
        </w:rPr>
        <w:t xml:space="preserve"> </w:t>
      </w:r>
      <w:r>
        <w:rPr>
          <w:rFonts w:asciiTheme="minorHAnsi" w:hAnsiTheme="minorHAnsi" w:cstheme="minorHAnsi"/>
          <w:lang w:val="en-US"/>
        </w:rPr>
        <w:t>an</w:t>
      </w:r>
      <w:r w:rsidRPr="00E4748E">
        <w:rPr>
          <w:rFonts w:asciiTheme="minorHAnsi" w:hAnsiTheme="minorHAnsi" w:cstheme="minorHAnsi"/>
          <w:lang w:val="en-US"/>
        </w:rPr>
        <w:t xml:space="preserve"> </w:t>
      </w:r>
      <w:r>
        <w:rPr>
          <w:rFonts w:asciiTheme="minorHAnsi" w:hAnsiTheme="minorHAnsi" w:cstheme="minorHAnsi"/>
          <w:lang w:val="en-US"/>
        </w:rPr>
        <w:t>expression</w:t>
      </w:r>
      <w:r w:rsidRPr="00E4748E">
        <w:rPr>
          <w:rFonts w:asciiTheme="minorHAnsi" w:hAnsiTheme="minorHAnsi" w:cstheme="minorHAnsi"/>
          <w:lang w:val="en-US"/>
        </w:rPr>
        <w:t xml:space="preserve"> </w:t>
      </w:r>
      <w:r>
        <w:rPr>
          <w:rFonts w:asciiTheme="minorHAnsi" w:hAnsiTheme="minorHAnsi" w:cstheme="minorHAnsi"/>
          <w:lang w:val="en-US"/>
        </w:rPr>
        <w:t>of</w:t>
      </w:r>
      <w:r w:rsidRPr="00E4748E">
        <w:rPr>
          <w:rFonts w:asciiTheme="minorHAnsi" w:hAnsiTheme="minorHAnsi" w:cstheme="minorHAnsi"/>
          <w:lang w:val="en-US"/>
        </w:rPr>
        <w:t xml:space="preserve"> </w:t>
      </w:r>
      <w:r>
        <w:rPr>
          <w:rFonts w:asciiTheme="minorHAnsi" w:hAnsiTheme="minorHAnsi" w:cstheme="minorHAnsi"/>
          <w:lang w:val="en-US"/>
        </w:rPr>
        <w:t>genuine</w:t>
      </w:r>
      <w:r w:rsidRPr="00E4748E">
        <w:rPr>
          <w:rFonts w:asciiTheme="minorHAnsi" w:hAnsiTheme="minorHAnsi" w:cstheme="minorHAnsi"/>
          <w:lang w:val="en-US"/>
        </w:rPr>
        <w:t xml:space="preserve"> </w:t>
      </w:r>
      <w:r>
        <w:rPr>
          <w:rFonts w:asciiTheme="minorHAnsi" w:hAnsiTheme="minorHAnsi" w:cstheme="minorHAnsi"/>
          <w:lang w:val="en-US"/>
        </w:rPr>
        <w:t>love</w:t>
      </w:r>
      <w:r w:rsidRPr="00E4748E">
        <w:rPr>
          <w:rFonts w:asciiTheme="minorHAnsi" w:hAnsiTheme="minorHAnsi" w:cstheme="minorHAnsi"/>
          <w:lang w:val="en-US"/>
        </w:rPr>
        <w:t xml:space="preserve"> </w:t>
      </w:r>
      <w:r>
        <w:rPr>
          <w:rFonts w:asciiTheme="minorHAnsi" w:hAnsiTheme="minorHAnsi" w:cstheme="minorHAnsi"/>
          <w:lang w:val="en-US"/>
        </w:rPr>
        <w:t>must</w:t>
      </w:r>
      <w:r w:rsidRPr="00E4748E">
        <w:rPr>
          <w:rFonts w:asciiTheme="minorHAnsi" w:hAnsiTheme="minorHAnsi" w:cstheme="minorHAnsi"/>
          <w:lang w:val="en-US"/>
        </w:rPr>
        <w:t xml:space="preserve"> </w:t>
      </w:r>
      <w:r>
        <w:rPr>
          <w:rFonts w:asciiTheme="minorHAnsi" w:hAnsiTheme="minorHAnsi" w:cstheme="minorHAnsi"/>
          <w:lang w:val="en-US"/>
        </w:rPr>
        <w:t>come</w:t>
      </w:r>
      <w:r w:rsidRPr="00E4748E">
        <w:rPr>
          <w:rFonts w:asciiTheme="minorHAnsi" w:hAnsiTheme="minorHAnsi" w:cstheme="minorHAnsi"/>
          <w:lang w:val="en-US"/>
        </w:rPr>
        <w:t xml:space="preserve"> </w:t>
      </w:r>
      <w:r>
        <w:rPr>
          <w:rFonts w:asciiTheme="minorHAnsi" w:hAnsiTheme="minorHAnsi" w:cstheme="minorHAnsi"/>
          <w:lang w:val="en-US"/>
        </w:rPr>
        <w:t>from</w:t>
      </w:r>
      <w:r w:rsidRPr="00E4748E">
        <w:rPr>
          <w:rFonts w:asciiTheme="minorHAnsi" w:hAnsiTheme="minorHAnsi" w:cstheme="minorHAnsi"/>
          <w:lang w:val="en-US"/>
        </w:rPr>
        <w:t xml:space="preserve"> </w:t>
      </w:r>
      <w:r>
        <w:rPr>
          <w:rFonts w:asciiTheme="minorHAnsi" w:hAnsiTheme="minorHAnsi" w:cstheme="minorHAnsi"/>
          <w:lang w:val="en-US"/>
        </w:rPr>
        <w:t>a</w:t>
      </w:r>
      <w:r w:rsidRPr="00E4748E">
        <w:rPr>
          <w:rFonts w:asciiTheme="minorHAnsi" w:hAnsiTheme="minorHAnsi" w:cstheme="minorHAnsi"/>
          <w:lang w:val="en-US"/>
        </w:rPr>
        <w:t xml:space="preserve"> </w:t>
      </w:r>
      <w:r>
        <w:rPr>
          <w:rFonts w:asciiTheme="minorHAnsi" w:hAnsiTheme="minorHAnsi" w:cstheme="minorHAnsi"/>
          <w:lang w:val="en-US"/>
        </w:rPr>
        <w:t>heart</w:t>
      </w:r>
      <w:r w:rsidRPr="00E4748E">
        <w:rPr>
          <w:rFonts w:asciiTheme="minorHAnsi" w:hAnsiTheme="minorHAnsi" w:cstheme="minorHAnsi"/>
          <w:lang w:val="en-US"/>
        </w:rPr>
        <w:t xml:space="preserve"> </w:t>
      </w:r>
      <w:r>
        <w:rPr>
          <w:rFonts w:asciiTheme="minorHAnsi" w:hAnsiTheme="minorHAnsi" w:cstheme="minorHAnsi"/>
          <w:lang w:val="en-US"/>
        </w:rPr>
        <w:t>with</w:t>
      </w:r>
      <w:r w:rsidRPr="00E4748E">
        <w:rPr>
          <w:rFonts w:asciiTheme="minorHAnsi" w:hAnsiTheme="minorHAnsi" w:cstheme="minorHAnsi"/>
          <w:lang w:val="en-US"/>
        </w:rPr>
        <w:t xml:space="preserve"> </w:t>
      </w:r>
      <w:r>
        <w:rPr>
          <w:rFonts w:asciiTheme="minorHAnsi" w:hAnsiTheme="minorHAnsi" w:cstheme="minorHAnsi"/>
          <w:lang w:val="en-US"/>
        </w:rPr>
        <w:t>pure</w:t>
      </w:r>
      <w:r w:rsidRPr="00E4748E">
        <w:rPr>
          <w:rFonts w:asciiTheme="minorHAnsi" w:hAnsiTheme="minorHAnsi" w:cstheme="minorHAnsi"/>
          <w:lang w:val="en-US"/>
        </w:rPr>
        <w:t xml:space="preserve"> </w:t>
      </w:r>
      <w:r>
        <w:rPr>
          <w:rFonts w:asciiTheme="minorHAnsi" w:hAnsiTheme="minorHAnsi" w:cstheme="minorHAnsi"/>
          <w:lang w:val="en-US"/>
        </w:rPr>
        <w:t>motives. In</w:t>
      </w:r>
      <w:r w:rsidRPr="00E4748E">
        <w:rPr>
          <w:rFonts w:asciiTheme="minorHAnsi" w:hAnsiTheme="minorHAnsi" w:cstheme="minorHAnsi"/>
          <w:lang w:val="en-US"/>
        </w:rPr>
        <w:t xml:space="preserve"> </w:t>
      </w:r>
      <w:r>
        <w:rPr>
          <w:rFonts w:asciiTheme="minorHAnsi" w:hAnsiTheme="minorHAnsi" w:cstheme="minorHAnsi"/>
          <w:lang w:val="en-US"/>
        </w:rPr>
        <w:t>addition</w:t>
      </w:r>
      <w:r w:rsidRPr="00E4748E">
        <w:rPr>
          <w:rFonts w:asciiTheme="minorHAnsi" w:hAnsiTheme="minorHAnsi" w:cstheme="minorHAnsi"/>
          <w:lang w:val="en-US"/>
        </w:rPr>
        <w:t xml:space="preserve">, </w:t>
      </w:r>
      <w:r>
        <w:rPr>
          <w:rFonts w:asciiTheme="minorHAnsi" w:hAnsiTheme="minorHAnsi" w:cstheme="minorHAnsi"/>
          <w:lang w:val="en-US"/>
        </w:rPr>
        <w:t>fallen</w:t>
      </w:r>
      <w:r w:rsidRPr="00E4748E">
        <w:rPr>
          <w:rFonts w:asciiTheme="minorHAnsi" w:hAnsiTheme="minorHAnsi" w:cstheme="minorHAnsi"/>
          <w:lang w:val="en-US"/>
        </w:rPr>
        <w:t xml:space="preserve"> </w:t>
      </w:r>
      <w:r>
        <w:rPr>
          <w:rFonts w:asciiTheme="minorHAnsi" w:hAnsiTheme="minorHAnsi" w:cstheme="minorHAnsi"/>
          <w:lang w:val="en-US"/>
        </w:rPr>
        <w:t>persons</w:t>
      </w:r>
      <w:r w:rsidRPr="00E4748E">
        <w:rPr>
          <w:rFonts w:asciiTheme="minorHAnsi" w:hAnsiTheme="minorHAnsi" w:cstheme="minorHAnsi"/>
          <w:lang w:val="en-US"/>
        </w:rPr>
        <w:t xml:space="preserve"> </w:t>
      </w:r>
      <w:r>
        <w:rPr>
          <w:rFonts w:asciiTheme="minorHAnsi" w:hAnsiTheme="minorHAnsi" w:cstheme="minorHAnsi"/>
          <w:lang w:val="en-US"/>
        </w:rPr>
        <w:t>cannot</w:t>
      </w:r>
      <w:r w:rsidRPr="00E4748E">
        <w:rPr>
          <w:rFonts w:asciiTheme="minorHAnsi" w:hAnsiTheme="minorHAnsi" w:cstheme="minorHAnsi"/>
          <w:lang w:val="en-US"/>
        </w:rPr>
        <w:t xml:space="preserve"> </w:t>
      </w:r>
      <w:r>
        <w:rPr>
          <w:rFonts w:asciiTheme="minorHAnsi" w:hAnsiTheme="minorHAnsi" w:cstheme="minorHAnsi"/>
          <w:lang w:val="en-US"/>
        </w:rPr>
        <w:t>deliver</w:t>
      </w:r>
      <w:r w:rsidRPr="00E4748E">
        <w:rPr>
          <w:rFonts w:asciiTheme="minorHAnsi" w:hAnsiTheme="minorHAnsi" w:cstheme="minorHAnsi"/>
          <w:lang w:val="en-US"/>
        </w:rPr>
        <w:t xml:space="preserve"> </w:t>
      </w:r>
      <w:r>
        <w:rPr>
          <w:rFonts w:asciiTheme="minorHAnsi" w:hAnsiTheme="minorHAnsi" w:cstheme="minorHAnsi"/>
          <w:lang w:val="en-US"/>
        </w:rPr>
        <w:t>themselves</w:t>
      </w:r>
      <w:r w:rsidRPr="00E4748E">
        <w:rPr>
          <w:rFonts w:asciiTheme="minorHAnsi" w:hAnsiTheme="minorHAnsi" w:cstheme="minorHAnsi"/>
          <w:lang w:val="en-US"/>
        </w:rPr>
        <w:t xml:space="preserve"> </w:t>
      </w:r>
      <w:r>
        <w:rPr>
          <w:rFonts w:asciiTheme="minorHAnsi" w:hAnsiTheme="minorHAnsi" w:cstheme="minorHAnsi"/>
          <w:lang w:val="en-US"/>
        </w:rPr>
        <w:t>from</w:t>
      </w:r>
      <w:r w:rsidRPr="00E4748E">
        <w:rPr>
          <w:rFonts w:asciiTheme="minorHAnsi" w:hAnsiTheme="minorHAnsi" w:cstheme="minorHAnsi"/>
          <w:lang w:val="en-US"/>
        </w:rPr>
        <w:t xml:space="preserve"> </w:t>
      </w:r>
      <w:r>
        <w:rPr>
          <w:rFonts w:asciiTheme="minorHAnsi" w:hAnsiTheme="minorHAnsi" w:cstheme="minorHAnsi"/>
          <w:lang w:val="en-US"/>
        </w:rPr>
        <w:t>this curse or alter the condition of their hearts.</w:t>
      </w:r>
      <w:r w:rsidRPr="00AD736F">
        <w:rPr>
          <w:rStyle w:val="FootnoteReference"/>
          <w:rFonts w:asciiTheme="minorHAnsi" w:hAnsiTheme="minorHAnsi" w:cstheme="minorHAnsi"/>
          <w:sz w:val="24"/>
        </w:rPr>
        <w:footnoteReference w:id="29"/>
      </w:r>
    </w:p>
    <w:p w:rsidR="00AF705F" w:rsidRPr="00E4748E" w:rsidRDefault="00AF705F" w:rsidP="00AF705F">
      <w:pPr>
        <w:ind w:firstLine="426"/>
        <w:rPr>
          <w:rFonts w:asciiTheme="minorHAnsi" w:hAnsiTheme="minorHAnsi" w:cstheme="minorHAnsi"/>
          <w:lang w:val="en-US"/>
        </w:rPr>
      </w:pPr>
      <w:r>
        <w:rPr>
          <w:rFonts w:asciiTheme="minorHAnsi" w:hAnsiTheme="minorHAnsi" w:cstheme="minorHAnsi"/>
          <w:lang w:val="en-US"/>
        </w:rPr>
        <w:t>Supporters of this theory offer the following clarifications to their position. First, although all people are enslaved to sin, they do not necessarily participate in all manner of sins. Second, people may sin to different degrees or grow more sinful. Even</w:t>
      </w:r>
      <w:r w:rsidRPr="00E4748E">
        <w:rPr>
          <w:rFonts w:asciiTheme="minorHAnsi" w:hAnsiTheme="minorHAnsi" w:cstheme="minorHAnsi"/>
          <w:lang w:val="en-US"/>
        </w:rPr>
        <w:t xml:space="preserve"> </w:t>
      </w:r>
      <w:r>
        <w:rPr>
          <w:rFonts w:asciiTheme="minorHAnsi" w:hAnsiTheme="minorHAnsi" w:cstheme="minorHAnsi"/>
          <w:lang w:val="en-US"/>
        </w:rPr>
        <w:t>John</w:t>
      </w:r>
      <w:r w:rsidRPr="00E4748E">
        <w:rPr>
          <w:rFonts w:asciiTheme="minorHAnsi" w:hAnsiTheme="minorHAnsi" w:cstheme="minorHAnsi"/>
          <w:lang w:val="en-US"/>
        </w:rPr>
        <w:t xml:space="preserve"> </w:t>
      </w:r>
      <w:r>
        <w:rPr>
          <w:rFonts w:asciiTheme="minorHAnsi" w:hAnsiTheme="minorHAnsi" w:cstheme="minorHAnsi"/>
          <w:lang w:val="en-US"/>
        </w:rPr>
        <w:t>Calvin</w:t>
      </w:r>
      <w:r w:rsidRPr="00E4748E">
        <w:rPr>
          <w:rFonts w:asciiTheme="minorHAnsi" w:hAnsiTheme="minorHAnsi" w:cstheme="minorHAnsi"/>
          <w:lang w:val="en-US"/>
        </w:rPr>
        <w:t xml:space="preserve">, </w:t>
      </w:r>
      <w:r>
        <w:rPr>
          <w:rFonts w:asciiTheme="minorHAnsi" w:hAnsiTheme="minorHAnsi" w:cstheme="minorHAnsi"/>
          <w:lang w:val="en-US"/>
        </w:rPr>
        <w:t>a</w:t>
      </w:r>
      <w:r w:rsidRPr="00E4748E">
        <w:rPr>
          <w:rFonts w:asciiTheme="minorHAnsi" w:hAnsiTheme="minorHAnsi" w:cstheme="minorHAnsi"/>
          <w:lang w:val="en-US"/>
        </w:rPr>
        <w:t xml:space="preserve"> </w:t>
      </w:r>
      <w:r>
        <w:rPr>
          <w:rFonts w:asciiTheme="minorHAnsi" w:hAnsiTheme="minorHAnsi" w:cstheme="minorHAnsi"/>
          <w:lang w:val="en-US"/>
        </w:rPr>
        <w:t>staunch</w:t>
      </w:r>
      <w:r w:rsidRPr="00E4748E">
        <w:rPr>
          <w:rFonts w:asciiTheme="minorHAnsi" w:hAnsiTheme="minorHAnsi" w:cstheme="minorHAnsi"/>
          <w:lang w:val="en-US"/>
        </w:rPr>
        <w:t xml:space="preserve"> </w:t>
      </w:r>
      <w:r>
        <w:rPr>
          <w:rFonts w:asciiTheme="minorHAnsi" w:hAnsiTheme="minorHAnsi" w:cstheme="minorHAnsi"/>
          <w:lang w:val="en-US"/>
        </w:rPr>
        <w:t>supporter</w:t>
      </w:r>
      <w:r w:rsidRPr="00E4748E">
        <w:rPr>
          <w:rFonts w:asciiTheme="minorHAnsi" w:hAnsiTheme="minorHAnsi" w:cstheme="minorHAnsi"/>
          <w:lang w:val="en-US"/>
        </w:rPr>
        <w:t xml:space="preserve"> </w:t>
      </w:r>
      <w:r>
        <w:rPr>
          <w:rFonts w:asciiTheme="minorHAnsi" w:hAnsiTheme="minorHAnsi" w:cstheme="minorHAnsi"/>
          <w:lang w:val="en-US"/>
        </w:rPr>
        <w:t>of</w:t>
      </w:r>
      <w:r w:rsidRPr="00E4748E">
        <w:rPr>
          <w:rFonts w:asciiTheme="minorHAnsi" w:hAnsiTheme="minorHAnsi" w:cstheme="minorHAnsi"/>
          <w:lang w:val="en-US"/>
        </w:rPr>
        <w:t xml:space="preserve"> </w:t>
      </w:r>
      <w:r>
        <w:rPr>
          <w:rFonts w:asciiTheme="minorHAnsi" w:hAnsiTheme="minorHAnsi" w:cstheme="minorHAnsi"/>
          <w:lang w:val="en-US"/>
        </w:rPr>
        <w:t>this</w:t>
      </w:r>
      <w:r w:rsidRPr="00E4748E">
        <w:rPr>
          <w:rFonts w:asciiTheme="minorHAnsi" w:hAnsiTheme="minorHAnsi" w:cstheme="minorHAnsi"/>
          <w:lang w:val="en-US"/>
        </w:rPr>
        <w:t xml:space="preserve"> </w:t>
      </w:r>
      <w:r>
        <w:rPr>
          <w:rFonts w:asciiTheme="minorHAnsi" w:hAnsiTheme="minorHAnsi" w:cstheme="minorHAnsi"/>
          <w:lang w:val="en-US"/>
        </w:rPr>
        <w:t>view</w:t>
      </w:r>
      <w:r w:rsidRPr="00E4748E">
        <w:rPr>
          <w:rFonts w:asciiTheme="minorHAnsi" w:hAnsiTheme="minorHAnsi" w:cstheme="minorHAnsi"/>
          <w:lang w:val="en-US"/>
        </w:rPr>
        <w:t xml:space="preserve">, </w:t>
      </w:r>
      <w:r>
        <w:rPr>
          <w:rFonts w:asciiTheme="minorHAnsi" w:hAnsiTheme="minorHAnsi" w:cstheme="minorHAnsi"/>
          <w:lang w:val="en-US"/>
        </w:rPr>
        <w:t>felt that fallen people retain “remnants of original dignity…. Total depravity, for Calvin, does not mean that human beings are as bad as they could be, but that original sin has corrupted every good gift.”</w:t>
      </w:r>
      <w:r w:rsidRPr="00AD736F">
        <w:rPr>
          <w:rStyle w:val="FootnoteReference"/>
          <w:rFonts w:asciiTheme="minorHAnsi" w:hAnsiTheme="minorHAnsi" w:cstheme="minorHAnsi"/>
          <w:sz w:val="24"/>
        </w:rPr>
        <w:footnoteReference w:id="30"/>
      </w:r>
      <w:r>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Two theories are proposed in</w:t>
      </w:r>
      <w:r w:rsidRPr="005321C8">
        <w:rPr>
          <w:rFonts w:asciiTheme="minorHAnsi" w:hAnsiTheme="minorHAnsi" w:cstheme="minorHAnsi"/>
          <w:lang w:val="en-US"/>
        </w:rPr>
        <w:t xml:space="preserve"> </w:t>
      </w:r>
      <w:r>
        <w:rPr>
          <w:rFonts w:asciiTheme="minorHAnsi" w:hAnsiTheme="minorHAnsi" w:cstheme="minorHAnsi"/>
          <w:lang w:val="en-US"/>
        </w:rPr>
        <w:t>order</w:t>
      </w:r>
      <w:r w:rsidRPr="005321C8">
        <w:rPr>
          <w:rFonts w:asciiTheme="minorHAnsi" w:hAnsiTheme="minorHAnsi" w:cstheme="minorHAnsi"/>
          <w:lang w:val="en-US"/>
        </w:rPr>
        <w:t xml:space="preserve"> </w:t>
      </w:r>
      <w:r>
        <w:rPr>
          <w:rFonts w:asciiTheme="minorHAnsi" w:hAnsiTheme="minorHAnsi" w:cstheme="minorHAnsi"/>
          <w:lang w:val="en-US"/>
        </w:rPr>
        <w:t>to</w:t>
      </w:r>
      <w:r w:rsidRPr="005321C8">
        <w:rPr>
          <w:rFonts w:asciiTheme="minorHAnsi" w:hAnsiTheme="minorHAnsi" w:cstheme="minorHAnsi"/>
          <w:lang w:val="en-US"/>
        </w:rPr>
        <w:t xml:space="preserve"> </w:t>
      </w:r>
      <w:r>
        <w:rPr>
          <w:rFonts w:asciiTheme="minorHAnsi" w:hAnsiTheme="minorHAnsi" w:cstheme="minorHAnsi"/>
          <w:lang w:val="en-US"/>
        </w:rPr>
        <w:t>explain</w:t>
      </w:r>
      <w:r w:rsidRPr="005321C8">
        <w:rPr>
          <w:rFonts w:asciiTheme="minorHAnsi" w:hAnsiTheme="minorHAnsi" w:cstheme="minorHAnsi"/>
          <w:lang w:val="en-US"/>
        </w:rPr>
        <w:t xml:space="preserve"> </w:t>
      </w:r>
      <w:r>
        <w:rPr>
          <w:rFonts w:asciiTheme="minorHAnsi" w:hAnsiTheme="minorHAnsi" w:cstheme="minorHAnsi"/>
          <w:lang w:val="en-US"/>
        </w:rPr>
        <w:t>how</w:t>
      </w:r>
      <w:r w:rsidRPr="005321C8">
        <w:rPr>
          <w:rFonts w:asciiTheme="minorHAnsi" w:hAnsiTheme="minorHAnsi" w:cstheme="minorHAnsi"/>
          <w:lang w:val="en-US"/>
        </w:rPr>
        <w:t xml:space="preserve"> </w:t>
      </w:r>
      <w:r>
        <w:rPr>
          <w:rFonts w:asciiTheme="minorHAnsi" w:hAnsiTheme="minorHAnsi" w:cstheme="minorHAnsi"/>
          <w:lang w:val="en-US"/>
        </w:rPr>
        <w:t>unregenerate</w:t>
      </w:r>
      <w:r w:rsidRPr="005321C8">
        <w:rPr>
          <w:rFonts w:asciiTheme="minorHAnsi" w:hAnsiTheme="minorHAnsi" w:cstheme="minorHAnsi"/>
          <w:lang w:val="en-US"/>
        </w:rPr>
        <w:t xml:space="preserve"> </w:t>
      </w:r>
      <w:r>
        <w:rPr>
          <w:rFonts w:asciiTheme="minorHAnsi" w:hAnsiTheme="minorHAnsi" w:cstheme="minorHAnsi"/>
          <w:lang w:val="en-US"/>
        </w:rPr>
        <w:t>persons</w:t>
      </w:r>
      <w:r w:rsidRPr="005321C8">
        <w:rPr>
          <w:rFonts w:asciiTheme="minorHAnsi" w:hAnsiTheme="minorHAnsi" w:cstheme="minorHAnsi"/>
          <w:lang w:val="en-US"/>
        </w:rPr>
        <w:t xml:space="preserve"> </w:t>
      </w:r>
      <w:r>
        <w:rPr>
          <w:rFonts w:asciiTheme="minorHAnsi" w:hAnsiTheme="minorHAnsi" w:cstheme="minorHAnsi"/>
          <w:lang w:val="en-US"/>
        </w:rPr>
        <w:t>sometimes</w:t>
      </w:r>
      <w:r w:rsidRPr="005321C8">
        <w:rPr>
          <w:rFonts w:asciiTheme="minorHAnsi" w:hAnsiTheme="minorHAnsi" w:cstheme="minorHAnsi"/>
          <w:lang w:val="en-US"/>
        </w:rPr>
        <w:t xml:space="preserve"> </w:t>
      </w:r>
      <w:r>
        <w:rPr>
          <w:rFonts w:asciiTheme="minorHAnsi" w:hAnsiTheme="minorHAnsi" w:cstheme="minorHAnsi"/>
          <w:lang w:val="en-US"/>
        </w:rPr>
        <w:t>do</w:t>
      </w:r>
      <w:r w:rsidRPr="005321C8">
        <w:rPr>
          <w:rFonts w:asciiTheme="minorHAnsi" w:hAnsiTheme="minorHAnsi" w:cstheme="minorHAnsi"/>
          <w:lang w:val="en-US"/>
        </w:rPr>
        <w:t xml:space="preserve"> </w:t>
      </w:r>
      <w:r>
        <w:rPr>
          <w:rFonts w:asciiTheme="minorHAnsi" w:hAnsiTheme="minorHAnsi" w:cstheme="minorHAnsi"/>
          <w:lang w:val="en-US"/>
        </w:rPr>
        <w:t>good. Possibly</w:t>
      </w:r>
      <w:r w:rsidRPr="005321C8">
        <w:rPr>
          <w:rFonts w:asciiTheme="minorHAnsi" w:hAnsiTheme="minorHAnsi" w:cstheme="minorHAnsi"/>
          <w:lang w:val="en-US"/>
        </w:rPr>
        <w:t xml:space="preserve">, </w:t>
      </w:r>
      <w:r>
        <w:rPr>
          <w:rFonts w:asciiTheme="minorHAnsi" w:hAnsiTheme="minorHAnsi" w:cstheme="minorHAnsi"/>
          <w:lang w:val="en-US"/>
        </w:rPr>
        <w:t>these</w:t>
      </w:r>
      <w:r w:rsidRPr="005321C8">
        <w:rPr>
          <w:rFonts w:asciiTheme="minorHAnsi" w:hAnsiTheme="minorHAnsi" w:cstheme="minorHAnsi"/>
          <w:lang w:val="en-US"/>
        </w:rPr>
        <w:t xml:space="preserve"> </w:t>
      </w:r>
      <w:r>
        <w:rPr>
          <w:rFonts w:asciiTheme="minorHAnsi" w:hAnsiTheme="minorHAnsi" w:cstheme="minorHAnsi"/>
          <w:lang w:val="en-US"/>
        </w:rPr>
        <w:t>works</w:t>
      </w:r>
      <w:r w:rsidRPr="005321C8">
        <w:rPr>
          <w:rFonts w:asciiTheme="minorHAnsi" w:hAnsiTheme="minorHAnsi" w:cstheme="minorHAnsi"/>
          <w:lang w:val="en-US"/>
        </w:rPr>
        <w:t xml:space="preserve"> </w:t>
      </w:r>
      <w:r>
        <w:rPr>
          <w:rFonts w:asciiTheme="minorHAnsi" w:hAnsiTheme="minorHAnsi" w:cstheme="minorHAnsi"/>
          <w:lang w:val="en-US"/>
        </w:rPr>
        <w:t>just</w:t>
      </w:r>
      <w:r w:rsidRPr="005321C8">
        <w:rPr>
          <w:rFonts w:asciiTheme="minorHAnsi" w:hAnsiTheme="minorHAnsi" w:cstheme="minorHAnsi"/>
          <w:lang w:val="en-US"/>
        </w:rPr>
        <w:t xml:space="preserve"> </w:t>
      </w:r>
      <w:r>
        <w:rPr>
          <w:rFonts w:asciiTheme="minorHAnsi" w:hAnsiTheme="minorHAnsi" w:cstheme="minorHAnsi"/>
          <w:lang w:val="en-US"/>
        </w:rPr>
        <w:t>appear</w:t>
      </w:r>
      <w:r w:rsidRPr="005321C8">
        <w:rPr>
          <w:rFonts w:asciiTheme="minorHAnsi" w:hAnsiTheme="minorHAnsi" w:cstheme="minorHAnsi"/>
          <w:lang w:val="en-US"/>
        </w:rPr>
        <w:t xml:space="preserve"> </w:t>
      </w:r>
      <w:r>
        <w:rPr>
          <w:rFonts w:asciiTheme="minorHAnsi" w:hAnsiTheme="minorHAnsi" w:cstheme="minorHAnsi"/>
          <w:lang w:val="en-US"/>
        </w:rPr>
        <w:t>good</w:t>
      </w:r>
      <w:r w:rsidRPr="005321C8">
        <w:rPr>
          <w:rFonts w:asciiTheme="minorHAnsi" w:hAnsiTheme="minorHAnsi" w:cstheme="minorHAnsi"/>
          <w:lang w:val="en-US"/>
        </w:rPr>
        <w:t xml:space="preserve"> </w:t>
      </w:r>
      <w:r>
        <w:rPr>
          <w:rFonts w:asciiTheme="minorHAnsi" w:hAnsiTheme="minorHAnsi" w:cstheme="minorHAnsi"/>
          <w:lang w:val="en-US"/>
        </w:rPr>
        <w:t>before</w:t>
      </w:r>
      <w:r w:rsidRPr="005321C8">
        <w:rPr>
          <w:rFonts w:asciiTheme="minorHAnsi" w:hAnsiTheme="minorHAnsi" w:cstheme="minorHAnsi"/>
          <w:lang w:val="en-US"/>
        </w:rPr>
        <w:t xml:space="preserve"> </w:t>
      </w:r>
      <w:r>
        <w:rPr>
          <w:rFonts w:asciiTheme="minorHAnsi" w:hAnsiTheme="minorHAnsi" w:cstheme="minorHAnsi"/>
          <w:lang w:val="en-US"/>
        </w:rPr>
        <w:t>other</w:t>
      </w:r>
      <w:r w:rsidRPr="005321C8">
        <w:rPr>
          <w:rFonts w:asciiTheme="minorHAnsi" w:hAnsiTheme="minorHAnsi" w:cstheme="minorHAnsi"/>
          <w:lang w:val="en-US"/>
        </w:rPr>
        <w:t xml:space="preserve"> </w:t>
      </w:r>
      <w:r>
        <w:rPr>
          <w:rFonts w:asciiTheme="minorHAnsi" w:hAnsiTheme="minorHAnsi" w:cstheme="minorHAnsi"/>
          <w:lang w:val="en-US"/>
        </w:rPr>
        <w:t>people, but God, who sees the heart, knows the sinful roots of these actions</w:t>
      </w:r>
      <w:r w:rsidRPr="005321C8">
        <w:rPr>
          <w:rFonts w:asciiTheme="minorHAnsi" w:hAnsiTheme="minorHAnsi" w:cstheme="minorHAnsi"/>
          <w:lang w:val="en-US"/>
        </w:rPr>
        <w:t xml:space="preserve"> (</w:t>
      </w:r>
      <w:r>
        <w:rPr>
          <w:rFonts w:asciiTheme="minorHAnsi" w:hAnsiTheme="minorHAnsi" w:cstheme="minorHAnsi"/>
          <w:lang w:val="en-US"/>
        </w:rPr>
        <w:t>see</w:t>
      </w:r>
      <w:r w:rsidRPr="005321C8">
        <w:rPr>
          <w:rFonts w:asciiTheme="minorHAnsi" w:hAnsiTheme="minorHAnsi" w:cstheme="minorHAnsi"/>
          <w:lang w:val="en-US"/>
        </w:rPr>
        <w:t xml:space="preserve"> Prov 16:2; 21:2). </w:t>
      </w:r>
      <w:r>
        <w:rPr>
          <w:rFonts w:asciiTheme="minorHAnsi" w:hAnsiTheme="minorHAnsi" w:cstheme="minorHAnsi"/>
          <w:lang w:val="en-US"/>
        </w:rPr>
        <w:t>Others</w:t>
      </w:r>
      <w:r w:rsidRPr="005321C8">
        <w:rPr>
          <w:rFonts w:asciiTheme="minorHAnsi" w:hAnsiTheme="minorHAnsi" w:cstheme="minorHAnsi"/>
          <w:lang w:val="en-US"/>
        </w:rPr>
        <w:t xml:space="preserve"> </w:t>
      </w:r>
      <w:r>
        <w:rPr>
          <w:rFonts w:asciiTheme="minorHAnsi" w:hAnsiTheme="minorHAnsi" w:cstheme="minorHAnsi"/>
          <w:lang w:val="en-US"/>
        </w:rPr>
        <w:t>posit</w:t>
      </w:r>
      <w:r w:rsidRPr="005321C8">
        <w:rPr>
          <w:rFonts w:asciiTheme="minorHAnsi" w:hAnsiTheme="minorHAnsi" w:cstheme="minorHAnsi"/>
          <w:lang w:val="en-US"/>
        </w:rPr>
        <w:t xml:space="preserve"> </w:t>
      </w:r>
      <w:r>
        <w:rPr>
          <w:rFonts w:asciiTheme="minorHAnsi" w:hAnsiTheme="minorHAnsi" w:cstheme="minorHAnsi"/>
          <w:lang w:val="en-US"/>
        </w:rPr>
        <w:t>that</w:t>
      </w:r>
      <w:r w:rsidRPr="005321C8">
        <w:rPr>
          <w:rFonts w:asciiTheme="minorHAnsi" w:hAnsiTheme="minorHAnsi" w:cstheme="minorHAnsi"/>
          <w:lang w:val="en-US"/>
        </w:rPr>
        <w:t xml:space="preserve"> </w:t>
      </w:r>
      <w:r>
        <w:rPr>
          <w:rFonts w:asciiTheme="minorHAnsi" w:hAnsiTheme="minorHAnsi" w:cstheme="minorHAnsi"/>
          <w:lang w:val="en-US"/>
        </w:rPr>
        <w:t>God</w:t>
      </w:r>
      <w:r w:rsidRPr="005321C8">
        <w:rPr>
          <w:rFonts w:asciiTheme="minorHAnsi" w:hAnsiTheme="minorHAnsi" w:cstheme="minorHAnsi"/>
          <w:lang w:val="en-US"/>
        </w:rPr>
        <w:t xml:space="preserve"> </w:t>
      </w:r>
      <w:r>
        <w:rPr>
          <w:rFonts w:asciiTheme="minorHAnsi" w:hAnsiTheme="minorHAnsi" w:cstheme="minorHAnsi"/>
          <w:lang w:val="en-US"/>
        </w:rPr>
        <w:t>gives</w:t>
      </w:r>
      <w:r w:rsidRPr="005321C8">
        <w:rPr>
          <w:rFonts w:asciiTheme="minorHAnsi" w:hAnsiTheme="minorHAnsi" w:cstheme="minorHAnsi"/>
          <w:lang w:val="en-US"/>
        </w:rPr>
        <w:t xml:space="preserve"> </w:t>
      </w:r>
      <w:r>
        <w:rPr>
          <w:rFonts w:asciiTheme="minorHAnsi" w:hAnsiTheme="minorHAnsi" w:cstheme="minorHAnsi"/>
          <w:lang w:val="en-US"/>
        </w:rPr>
        <w:t>to fallen people a</w:t>
      </w:r>
      <w:r w:rsidRPr="005321C8">
        <w:rPr>
          <w:rFonts w:asciiTheme="minorHAnsi" w:hAnsiTheme="minorHAnsi" w:cstheme="minorHAnsi"/>
          <w:lang w:val="en-US"/>
        </w:rPr>
        <w:t xml:space="preserve"> </w:t>
      </w:r>
      <w:r>
        <w:rPr>
          <w:rFonts w:asciiTheme="minorHAnsi" w:hAnsiTheme="minorHAnsi" w:cstheme="minorHAnsi"/>
          <w:lang w:val="en-US"/>
        </w:rPr>
        <w:t>certain</w:t>
      </w:r>
      <w:r w:rsidRPr="005321C8">
        <w:rPr>
          <w:rFonts w:asciiTheme="minorHAnsi" w:hAnsiTheme="minorHAnsi" w:cstheme="minorHAnsi"/>
          <w:lang w:val="en-US"/>
        </w:rPr>
        <w:t xml:space="preserve"> </w:t>
      </w:r>
      <w:r>
        <w:rPr>
          <w:rFonts w:asciiTheme="minorHAnsi" w:hAnsiTheme="minorHAnsi" w:cstheme="minorHAnsi"/>
          <w:lang w:val="en-US"/>
        </w:rPr>
        <w:t>measure of so-called “general grace,” which enables them to do some good</w:t>
      </w:r>
      <w:r w:rsidRPr="005321C8">
        <w:rPr>
          <w:rFonts w:asciiTheme="minorHAnsi" w:hAnsiTheme="minorHAnsi" w:cstheme="minorHAnsi"/>
          <w:lang w:val="en-US"/>
        </w:rPr>
        <w:t xml:space="preserve">. </w:t>
      </w:r>
      <w:r>
        <w:rPr>
          <w:rFonts w:asciiTheme="minorHAnsi" w:hAnsiTheme="minorHAnsi" w:cstheme="minorHAnsi"/>
          <w:lang w:val="en-US"/>
        </w:rPr>
        <w:t>One example would be the care parents show to their children, or leaders to their subjects. It</w:t>
      </w:r>
      <w:r w:rsidRPr="005321C8">
        <w:rPr>
          <w:rFonts w:asciiTheme="minorHAnsi" w:hAnsiTheme="minorHAnsi" w:cstheme="minorHAnsi"/>
          <w:lang w:val="en-US"/>
        </w:rPr>
        <w:t xml:space="preserve"> </w:t>
      </w:r>
      <w:r>
        <w:rPr>
          <w:rFonts w:asciiTheme="minorHAnsi" w:hAnsiTheme="minorHAnsi" w:cstheme="minorHAnsi"/>
          <w:lang w:val="en-US"/>
        </w:rPr>
        <w:t>is</w:t>
      </w:r>
      <w:r w:rsidRPr="005321C8">
        <w:rPr>
          <w:rFonts w:asciiTheme="minorHAnsi" w:hAnsiTheme="minorHAnsi" w:cstheme="minorHAnsi"/>
          <w:lang w:val="en-US"/>
        </w:rPr>
        <w:t xml:space="preserve"> </w:t>
      </w:r>
      <w:r>
        <w:rPr>
          <w:rFonts w:asciiTheme="minorHAnsi" w:hAnsiTheme="minorHAnsi" w:cstheme="minorHAnsi"/>
          <w:lang w:val="en-US"/>
        </w:rPr>
        <w:t>thought</w:t>
      </w:r>
      <w:r w:rsidRPr="005321C8">
        <w:rPr>
          <w:rFonts w:asciiTheme="minorHAnsi" w:hAnsiTheme="minorHAnsi" w:cstheme="minorHAnsi"/>
          <w:lang w:val="en-US"/>
        </w:rPr>
        <w:t xml:space="preserve"> </w:t>
      </w:r>
      <w:r>
        <w:rPr>
          <w:rFonts w:asciiTheme="minorHAnsi" w:hAnsiTheme="minorHAnsi" w:cstheme="minorHAnsi"/>
          <w:lang w:val="en-US"/>
        </w:rPr>
        <w:t>that</w:t>
      </w:r>
      <w:r w:rsidRPr="005321C8">
        <w:rPr>
          <w:rFonts w:asciiTheme="minorHAnsi" w:hAnsiTheme="minorHAnsi" w:cstheme="minorHAnsi"/>
          <w:lang w:val="en-US"/>
        </w:rPr>
        <w:t xml:space="preserve"> </w:t>
      </w:r>
      <w:r>
        <w:rPr>
          <w:rFonts w:asciiTheme="minorHAnsi" w:hAnsiTheme="minorHAnsi" w:cstheme="minorHAnsi"/>
          <w:lang w:val="en-US"/>
        </w:rPr>
        <w:t>without</w:t>
      </w:r>
      <w:r w:rsidRPr="005321C8">
        <w:rPr>
          <w:rFonts w:asciiTheme="minorHAnsi" w:hAnsiTheme="minorHAnsi" w:cstheme="minorHAnsi"/>
          <w:lang w:val="en-US"/>
        </w:rPr>
        <w:t xml:space="preserve"> </w:t>
      </w:r>
      <w:r>
        <w:rPr>
          <w:rFonts w:asciiTheme="minorHAnsi" w:hAnsiTheme="minorHAnsi" w:cstheme="minorHAnsi"/>
          <w:lang w:val="en-US"/>
        </w:rPr>
        <w:t>God</w:t>
      </w:r>
      <w:r w:rsidRPr="005321C8">
        <w:rPr>
          <w:rFonts w:asciiTheme="minorHAnsi" w:hAnsiTheme="minorHAnsi" w:cstheme="minorHAnsi"/>
          <w:lang w:val="en-US"/>
        </w:rPr>
        <w:t>’</w:t>
      </w:r>
      <w:r>
        <w:rPr>
          <w:rFonts w:asciiTheme="minorHAnsi" w:hAnsiTheme="minorHAnsi" w:cstheme="minorHAnsi"/>
          <w:lang w:val="en-US"/>
        </w:rPr>
        <w:t>s</w:t>
      </w:r>
      <w:r w:rsidRPr="005321C8">
        <w:rPr>
          <w:rFonts w:asciiTheme="minorHAnsi" w:hAnsiTheme="minorHAnsi" w:cstheme="minorHAnsi"/>
          <w:lang w:val="en-US"/>
        </w:rPr>
        <w:t xml:space="preserve"> </w:t>
      </w:r>
      <w:r>
        <w:rPr>
          <w:rFonts w:asciiTheme="minorHAnsi" w:hAnsiTheme="minorHAnsi" w:cstheme="minorHAnsi"/>
          <w:lang w:val="en-US"/>
        </w:rPr>
        <w:t>intervention</w:t>
      </w:r>
      <w:r w:rsidRPr="005321C8">
        <w:rPr>
          <w:rFonts w:asciiTheme="minorHAnsi" w:hAnsiTheme="minorHAnsi" w:cstheme="minorHAnsi"/>
          <w:lang w:val="en-US"/>
        </w:rPr>
        <w:t xml:space="preserve"> </w:t>
      </w:r>
      <w:r>
        <w:rPr>
          <w:rFonts w:asciiTheme="minorHAnsi" w:hAnsiTheme="minorHAnsi" w:cstheme="minorHAnsi"/>
          <w:lang w:val="en-US"/>
        </w:rPr>
        <w:t>in</w:t>
      </w:r>
      <w:r w:rsidRPr="005321C8">
        <w:rPr>
          <w:rFonts w:asciiTheme="minorHAnsi" w:hAnsiTheme="minorHAnsi" w:cstheme="minorHAnsi"/>
          <w:lang w:val="en-US"/>
        </w:rPr>
        <w:t xml:space="preserve"> </w:t>
      </w:r>
      <w:r>
        <w:rPr>
          <w:rFonts w:asciiTheme="minorHAnsi" w:hAnsiTheme="minorHAnsi" w:cstheme="minorHAnsi"/>
          <w:lang w:val="en-US"/>
        </w:rPr>
        <w:t>these</w:t>
      </w:r>
      <w:r w:rsidRPr="005321C8">
        <w:rPr>
          <w:rFonts w:asciiTheme="minorHAnsi" w:hAnsiTheme="minorHAnsi" w:cstheme="minorHAnsi"/>
          <w:lang w:val="en-US"/>
        </w:rPr>
        <w:t xml:space="preserve"> </w:t>
      </w:r>
      <w:r>
        <w:rPr>
          <w:rFonts w:asciiTheme="minorHAnsi" w:hAnsiTheme="minorHAnsi" w:cstheme="minorHAnsi"/>
          <w:lang w:val="en-US"/>
        </w:rPr>
        <w:t>ways, life on this planet would be impossible.</w:t>
      </w:r>
      <w:r w:rsidRPr="00AD736F">
        <w:rPr>
          <w:rStyle w:val="FootnoteReference"/>
          <w:rFonts w:asciiTheme="minorHAnsi" w:hAnsiTheme="minorHAnsi" w:cstheme="minorHAnsi"/>
          <w:sz w:val="24"/>
        </w:rPr>
        <w:footnoteReference w:id="31"/>
      </w:r>
      <w:r w:rsidRPr="005321C8">
        <w:rPr>
          <w:rFonts w:asciiTheme="minorHAnsi" w:hAnsiTheme="minorHAnsi" w:cstheme="minorHAnsi"/>
          <w:lang w:val="en-US"/>
        </w:rPr>
        <w:t xml:space="preserve"> </w:t>
      </w:r>
    </w:p>
    <w:p w:rsidR="00AF705F" w:rsidRPr="00CB7634" w:rsidRDefault="00AF705F" w:rsidP="00AF705F">
      <w:pPr>
        <w:ind w:firstLine="426"/>
        <w:rPr>
          <w:rFonts w:asciiTheme="minorHAnsi" w:hAnsiTheme="minorHAnsi" w:cstheme="minorHAnsi"/>
          <w:lang w:val="en-US"/>
        </w:rPr>
      </w:pPr>
      <w:r>
        <w:rPr>
          <w:rFonts w:asciiTheme="minorHAnsi" w:hAnsiTheme="minorHAnsi" w:cstheme="minorHAnsi"/>
          <w:lang w:val="en-US"/>
        </w:rPr>
        <w:t>The</w:t>
      </w:r>
      <w:r w:rsidRPr="00AF414D">
        <w:rPr>
          <w:rFonts w:asciiTheme="minorHAnsi" w:hAnsiTheme="minorHAnsi" w:cstheme="minorHAnsi"/>
          <w:lang w:val="en-US"/>
        </w:rPr>
        <w:t xml:space="preserve"> </w:t>
      </w:r>
      <w:r>
        <w:rPr>
          <w:rFonts w:asciiTheme="minorHAnsi" w:hAnsiTheme="minorHAnsi" w:cstheme="minorHAnsi"/>
          <w:lang w:val="en-US"/>
        </w:rPr>
        <w:t>following</w:t>
      </w:r>
      <w:r w:rsidRPr="00AF414D">
        <w:rPr>
          <w:rFonts w:asciiTheme="minorHAnsi" w:hAnsiTheme="minorHAnsi" w:cstheme="minorHAnsi"/>
          <w:lang w:val="en-US"/>
        </w:rPr>
        <w:t xml:space="preserve"> </w:t>
      </w:r>
      <w:r>
        <w:rPr>
          <w:rFonts w:asciiTheme="minorHAnsi" w:hAnsiTheme="minorHAnsi" w:cstheme="minorHAnsi"/>
          <w:lang w:val="en-US"/>
        </w:rPr>
        <w:t>Scripture texts support total depravity. From</w:t>
      </w:r>
      <w:r w:rsidRPr="00AF414D">
        <w:rPr>
          <w:rFonts w:asciiTheme="minorHAnsi" w:hAnsiTheme="minorHAnsi" w:cstheme="minorHAnsi"/>
          <w:lang w:val="en-US"/>
        </w:rPr>
        <w:t xml:space="preserve"> </w:t>
      </w:r>
      <w:r>
        <w:rPr>
          <w:rFonts w:asciiTheme="minorHAnsi" w:hAnsiTheme="minorHAnsi" w:cstheme="minorHAnsi"/>
          <w:lang w:val="en-US"/>
        </w:rPr>
        <w:t>Romans</w:t>
      </w:r>
      <w:r w:rsidRPr="00AF414D">
        <w:rPr>
          <w:rFonts w:asciiTheme="minorHAnsi" w:hAnsiTheme="minorHAnsi" w:cstheme="minorHAnsi"/>
          <w:lang w:val="en-US"/>
        </w:rPr>
        <w:t xml:space="preserve"> 3:9-18, </w:t>
      </w:r>
      <w:r>
        <w:rPr>
          <w:rFonts w:asciiTheme="minorHAnsi" w:hAnsiTheme="minorHAnsi" w:cstheme="minorHAnsi"/>
          <w:lang w:val="en-US"/>
        </w:rPr>
        <w:t>we</w:t>
      </w:r>
      <w:r w:rsidRPr="00AF414D">
        <w:rPr>
          <w:rFonts w:asciiTheme="minorHAnsi" w:hAnsiTheme="minorHAnsi" w:cstheme="minorHAnsi"/>
          <w:lang w:val="en-US"/>
        </w:rPr>
        <w:t xml:space="preserve"> </w:t>
      </w:r>
      <w:r>
        <w:rPr>
          <w:rFonts w:asciiTheme="minorHAnsi" w:hAnsiTheme="minorHAnsi" w:cstheme="minorHAnsi"/>
          <w:lang w:val="en-US"/>
        </w:rPr>
        <w:t>learn, “T</w:t>
      </w:r>
      <w:r w:rsidRPr="00AF414D">
        <w:rPr>
          <w:rFonts w:asciiTheme="minorHAnsi" w:hAnsiTheme="minorHAnsi" w:cstheme="minorHAnsi"/>
          <w:lang w:val="en-US"/>
        </w:rPr>
        <w:t xml:space="preserve">here is none who seeks for </w:t>
      </w:r>
      <w:r>
        <w:rPr>
          <w:rFonts w:asciiTheme="minorHAnsi" w:hAnsiTheme="minorHAnsi" w:cstheme="minorHAnsi"/>
          <w:lang w:val="en-US"/>
        </w:rPr>
        <w:t>God.”</w:t>
      </w:r>
      <w:r w:rsidRPr="00AF414D">
        <w:rPr>
          <w:rFonts w:asciiTheme="minorHAnsi" w:hAnsiTheme="minorHAnsi" w:cstheme="minorHAnsi"/>
          <w:lang w:val="en-US"/>
        </w:rPr>
        <w:t xml:space="preserve"> </w:t>
      </w:r>
      <w:r>
        <w:rPr>
          <w:rFonts w:asciiTheme="minorHAnsi" w:hAnsiTheme="minorHAnsi" w:cstheme="minorHAnsi"/>
          <w:lang w:val="en-US"/>
        </w:rPr>
        <w:t>Therefore</w:t>
      </w:r>
      <w:r w:rsidRPr="00AF414D">
        <w:rPr>
          <w:rFonts w:asciiTheme="minorHAnsi" w:hAnsiTheme="minorHAnsi" w:cstheme="minorHAnsi"/>
          <w:lang w:val="en-US"/>
        </w:rPr>
        <w:t xml:space="preserve">, </w:t>
      </w:r>
      <w:r>
        <w:rPr>
          <w:rFonts w:asciiTheme="minorHAnsi" w:hAnsiTheme="minorHAnsi" w:cstheme="minorHAnsi"/>
          <w:lang w:val="en-US"/>
        </w:rPr>
        <w:t>the</w:t>
      </w:r>
      <w:r w:rsidRPr="00AF414D">
        <w:rPr>
          <w:rFonts w:asciiTheme="minorHAnsi" w:hAnsiTheme="minorHAnsi" w:cstheme="minorHAnsi"/>
          <w:lang w:val="en-US"/>
        </w:rPr>
        <w:t xml:space="preserve"> </w:t>
      </w:r>
      <w:r>
        <w:rPr>
          <w:rFonts w:asciiTheme="minorHAnsi" w:hAnsiTheme="minorHAnsi" w:cstheme="minorHAnsi"/>
          <w:lang w:val="en-US"/>
        </w:rPr>
        <w:t>Father must</w:t>
      </w:r>
      <w:r w:rsidRPr="00AF414D">
        <w:rPr>
          <w:rFonts w:asciiTheme="minorHAnsi" w:hAnsiTheme="minorHAnsi" w:cstheme="minorHAnsi"/>
          <w:lang w:val="en-US"/>
        </w:rPr>
        <w:t xml:space="preserve"> </w:t>
      </w:r>
      <w:r>
        <w:rPr>
          <w:rFonts w:asciiTheme="minorHAnsi" w:hAnsiTheme="minorHAnsi" w:cstheme="minorHAnsi"/>
          <w:lang w:val="en-US"/>
        </w:rPr>
        <w:t>take the initiative to draw</w:t>
      </w:r>
      <w:r w:rsidRPr="00AF414D">
        <w:rPr>
          <w:rFonts w:asciiTheme="minorHAnsi" w:hAnsiTheme="minorHAnsi" w:cstheme="minorHAnsi"/>
          <w:lang w:val="en-US"/>
        </w:rPr>
        <w:t xml:space="preserve"> </w:t>
      </w:r>
      <w:r>
        <w:rPr>
          <w:rFonts w:asciiTheme="minorHAnsi" w:hAnsiTheme="minorHAnsi" w:cstheme="minorHAnsi"/>
          <w:lang w:val="en-US"/>
        </w:rPr>
        <w:t>sinners</w:t>
      </w:r>
      <w:r w:rsidRPr="00AF414D">
        <w:rPr>
          <w:rFonts w:asciiTheme="minorHAnsi" w:hAnsiTheme="minorHAnsi" w:cstheme="minorHAnsi"/>
          <w:lang w:val="en-US"/>
        </w:rPr>
        <w:t xml:space="preserve"> </w:t>
      </w:r>
      <w:r>
        <w:rPr>
          <w:rFonts w:asciiTheme="minorHAnsi" w:hAnsiTheme="minorHAnsi" w:cstheme="minorHAnsi"/>
          <w:lang w:val="en-US"/>
        </w:rPr>
        <w:t>to</w:t>
      </w:r>
      <w:r w:rsidRPr="00AF414D">
        <w:rPr>
          <w:rFonts w:asciiTheme="minorHAnsi" w:hAnsiTheme="minorHAnsi" w:cstheme="minorHAnsi"/>
          <w:lang w:val="en-US"/>
        </w:rPr>
        <w:t xml:space="preserve"> </w:t>
      </w:r>
      <w:r>
        <w:rPr>
          <w:rFonts w:asciiTheme="minorHAnsi" w:hAnsiTheme="minorHAnsi" w:cstheme="minorHAnsi"/>
          <w:lang w:val="en-US"/>
        </w:rPr>
        <w:t>Christ</w:t>
      </w:r>
      <w:r w:rsidRPr="00AF414D">
        <w:rPr>
          <w:rFonts w:asciiTheme="minorHAnsi" w:hAnsiTheme="minorHAnsi" w:cstheme="minorHAnsi"/>
          <w:lang w:val="en-US"/>
        </w:rPr>
        <w:t xml:space="preserve"> (Jn 6:44). </w:t>
      </w:r>
      <w:r>
        <w:rPr>
          <w:rFonts w:asciiTheme="minorHAnsi" w:hAnsiTheme="minorHAnsi" w:cstheme="minorHAnsi"/>
          <w:lang w:val="en-US"/>
        </w:rPr>
        <w:t>Moreover</w:t>
      </w:r>
      <w:r w:rsidRPr="00AF414D">
        <w:rPr>
          <w:rFonts w:asciiTheme="minorHAnsi" w:hAnsiTheme="minorHAnsi" w:cstheme="minorHAnsi"/>
          <w:lang w:val="en-US"/>
        </w:rPr>
        <w:t xml:space="preserve">, </w:t>
      </w:r>
      <w:r>
        <w:rPr>
          <w:rFonts w:asciiTheme="minorHAnsi" w:hAnsiTheme="minorHAnsi" w:cstheme="minorHAnsi"/>
          <w:lang w:val="en-US"/>
        </w:rPr>
        <w:t>fallen</w:t>
      </w:r>
      <w:r w:rsidRPr="00AF414D">
        <w:rPr>
          <w:rFonts w:asciiTheme="minorHAnsi" w:hAnsiTheme="minorHAnsi" w:cstheme="minorHAnsi"/>
          <w:lang w:val="en-US"/>
        </w:rPr>
        <w:t xml:space="preserve"> </w:t>
      </w:r>
      <w:r>
        <w:rPr>
          <w:rFonts w:asciiTheme="minorHAnsi" w:hAnsiTheme="minorHAnsi" w:cstheme="minorHAnsi"/>
          <w:lang w:val="en-US"/>
        </w:rPr>
        <w:t>persons are described as “dead in sin,” i.e., unresponsive to God</w:t>
      </w:r>
      <w:r w:rsidRPr="00AF414D">
        <w:rPr>
          <w:rFonts w:asciiTheme="minorHAnsi" w:hAnsiTheme="minorHAnsi" w:cstheme="minorHAnsi"/>
          <w:lang w:val="en-US"/>
        </w:rPr>
        <w:t xml:space="preserve"> (Eph 2:3; Col 2:13). </w:t>
      </w:r>
      <w:r>
        <w:rPr>
          <w:rFonts w:asciiTheme="minorHAnsi" w:hAnsiTheme="minorHAnsi" w:cstheme="minorHAnsi"/>
          <w:lang w:val="en-US"/>
        </w:rPr>
        <w:t>Additionally</w:t>
      </w:r>
      <w:r w:rsidRPr="00AF414D">
        <w:rPr>
          <w:rFonts w:asciiTheme="minorHAnsi" w:hAnsiTheme="minorHAnsi" w:cstheme="minorHAnsi"/>
          <w:lang w:val="en-US"/>
        </w:rPr>
        <w:t xml:space="preserve">, </w:t>
      </w:r>
      <w:r>
        <w:rPr>
          <w:rFonts w:asciiTheme="minorHAnsi" w:hAnsiTheme="minorHAnsi" w:cstheme="minorHAnsi"/>
          <w:lang w:val="en-US"/>
        </w:rPr>
        <w:t>according</w:t>
      </w:r>
      <w:r w:rsidRPr="00AF414D">
        <w:rPr>
          <w:rFonts w:asciiTheme="minorHAnsi" w:hAnsiTheme="minorHAnsi" w:cstheme="minorHAnsi"/>
          <w:lang w:val="en-US"/>
        </w:rPr>
        <w:t xml:space="preserve"> </w:t>
      </w:r>
      <w:r>
        <w:rPr>
          <w:rFonts w:asciiTheme="minorHAnsi" w:hAnsiTheme="minorHAnsi" w:cstheme="minorHAnsi"/>
          <w:lang w:val="en-US"/>
        </w:rPr>
        <w:t>to</w:t>
      </w:r>
      <w:r w:rsidRPr="00AF414D">
        <w:rPr>
          <w:rFonts w:asciiTheme="minorHAnsi" w:hAnsiTheme="minorHAnsi" w:cstheme="minorHAnsi"/>
          <w:lang w:val="en-US"/>
        </w:rPr>
        <w:t xml:space="preserve"> 1 Cor</w:t>
      </w:r>
      <w:r>
        <w:rPr>
          <w:rFonts w:asciiTheme="minorHAnsi" w:hAnsiTheme="minorHAnsi" w:cstheme="minorHAnsi"/>
          <w:lang w:val="en-US"/>
        </w:rPr>
        <w:t>inthians</w:t>
      </w:r>
      <w:r w:rsidRPr="00AF414D">
        <w:rPr>
          <w:rFonts w:asciiTheme="minorHAnsi" w:hAnsiTheme="minorHAnsi" w:cstheme="minorHAnsi"/>
          <w:lang w:val="en-US"/>
        </w:rPr>
        <w:t xml:space="preserve"> 2:14, </w:t>
      </w:r>
      <w:r>
        <w:rPr>
          <w:rFonts w:asciiTheme="minorHAnsi" w:hAnsiTheme="minorHAnsi" w:cstheme="minorHAnsi"/>
          <w:lang w:val="en-US"/>
        </w:rPr>
        <w:t>“A</w:t>
      </w:r>
      <w:r w:rsidRPr="00AF414D">
        <w:rPr>
          <w:rFonts w:asciiTheme="minorHAnsi" w:hAnsiTheme="minorHAnsi" w:cstheme="minorHAnsi"/>
          <w:lang w:val="en-US"/>
        </w:rPr>
        <w:t xml:space="preserve"> natural man does not accept the things of the Spirit of God</w:t>
      </w:r>
      <w:r>
        <w:rPr>
          <w:rFonts w:asciiTheme="minorHAnsi" w:hAnsiTheme="minorHAnsi" w:cstheme="minorHAnsi"/>
          <w:lang w:val="en-US"/>
        </w:rPr>
        <w:t>.” In</w:t>
      </w:r>
      <w:r w:rsidRPr="00AF414D">
        <w:rPr>
          <w:rFonts w:asciiTheme="minorHAnsi" w:hAnsiTheme="minorHAnsi" w:cstheme="minorHAnsi"/>
          <w:lang w:val="en-US"/>
        </w:rPr>
        <w:t xml:space="preserve"> </w:t>
      </w:r>
      <w:r>
        <w:rPr>
          <w:rFonts w:asciiTheme="minorHAnsi" w:hAnsiTheme="minorHAnsi" w:cstheme="minorHAnsi"/>
          <w:lang w:val="en-US"/>
        </w:rPr>
        <w:t>other</w:t>
      </w:r>
      <w:r w:rsidRPr="00AF414D">
        <w:rPr>
          <w:rFonts w:asciiTheme="minorHAnsi" w:hAnsiTheme="minorHAnsi" w:cstheme="minorHAnsi"/>
          <w:lang w:val="en-US"/>
        </w:rPr>
        <w:t xml:space="preserve"> </w:t>
      </w:r>
      <w:r>
        <w:rPr>
          <w:rFonts w:asciiTheme="minorHAnsi" w:hAnsiTheme="minorHAnsi" w:cstheme="minorHAnsi"/>
          <w:lang w:val="en-US"/>
        </w:rPr>
        <w:t>words</w:t>
      </w:r>
      <w:r w:rsidRPr="00AF414D">
        <w:rPr>
          <w:rFonts w:asciiTheme="minorHAnsi" w:hAnsiTheme="minorHAnsi" w:cstheme="minorHAnsi"/>
          <w:lang w:val="en-US"/>
        </w:rPr>
        <w:t xml:space="preserve">, </w:t>
      </w:r>
      <w:r>
        <w:rPr>
          <w:rFonts w:asciiTheme="minorHAnsi" w:hAnsiTheme="minorHAnsi" w:cstheme="minorHAnsi"/>
          <w:lang w:val="en-US"/>
        </w:rPr>
        <w:t>unregenerate</w:t>
      </w:r>
      <w:r w:rsidRPr="00AF414D">
        <w:rPr>
          <w:rFonts w:asciiTheme="minorHAnsi" w:hAnsiTheme="minorHAnsi" w:cstheme="minorHAnsi"/>
          <w:lang w:val="en-US"/>
        </w:rPr>
        <w:t xml:space="preserve"> </w:t>
      </w:r>
      <w:r>
        <w:rPr>
          <w:rFonts w:asciiTheme="minorHAnsi" w:hAnsiTheme="minorHAnsi" w:cstheme="minorHAnsi"/>
          <w:lang w:val="en-US"/>
        </w:rPr>
        <w:t>people</w:t>
      </w:r>
      <w:r w:rsidRPr="00AF414D">
        <w:rPr>
          <w:rFonts w:asciiTheme="minorHAnsi" w:hAnsiTheme="minorHAnsi" w:cstheme="minorHAnsi"/>
          <w:lang w:val="en-US"/>
        </w:rPr>
        <w:t xml:space="preserve"> </w:t>
      </w:r>
      <w:r>
        <w:rPr>
          <w:rFonts w:asciiTheme="minorHAnsi" w:hAnsiTheme="minorHAnsi" w:cstheme="minorHAnsi"/>
          <w:lang w:val="en-US"/>
        </w:rPr>
        <w:t>lack</w:t>
      </w:r>
      <w:r w:rsidRPr="00AF414D">
        <w:rPr>
          <w:rFonts w:asciiTheme="minorHAnsi" w:hAnsiTheme="minorHAnsi" w:cstheme="minorHAnsi"/>
          <w:lang w:val="en-US"/>
        </w:rPr>
        <w:t xml:space="preserve"> </w:t>
      </w:r>
      <w:r>
        <w:rPr>
          <w:rFonts w:asciiTheme="minorHAnsi" w:hAnsiTheme="minorHAnsi" w:cstheme="minorHAnsi"/>
          <w:lang w:val="en-US"/>
        </w:rPr>
        <w:t>spiritual perception. Sinners</w:t>
      </w:r>
      <w:r w:rsidRPr="00AF414D">
        <w:rPr>
          <w:rFonts w:asciiTheme="minorHAnsi" w:hAnsiTheme="minorHAnsi" w:cstheme="minorHAnsi"/>
          <w:lang w:val="en-US"/>
        </w:rPr>
        <w:t xml:space="preserve"> “</w:t>
      </w:r>
      <w:r>
        <w:rPr>
          <w:rFonts w:asciiTheme="minorHAnsi" w:hAnsiTheme="minorHAnsi" w:cstheme="minorHAnsi"/>
          <w:lang w:val="en-US"/>
        </w:rPr>
        <w:t>walk</w:t>
      </w:r>
      <w:r w:rsidRPr="00AF414D">
        <w:rPr>
          <w:rFonts w:asciiTheme="minorHAnsi" w:hAnsiTheme="minorHAnsi" w:cstheme="minorHAnsi"/>
          <w:lang w:val="en-US"/>
        </w:rPr>
        <w:t xml:space="preserve"> </w:t>
      </w:r>
      <w:r>
        <w:rPr>
          <w:rFonts w:asciiTheme="minorHAnsi" w:hAnsiTheme="minorHAnsi" w:cstheme="minorHAnsi"/>
          <w:lang w:val="en-US"/>
        </w:rPr>
        <w:t>in</w:t>
      </w:r>
      <w:r w:rsidRPr="00AF414D">
        <w:rPr>
          <w:rFonts w:asciiTheme="minorHAnsi" w:hAnsiTheme="minorHAnsi" w:cstheme="minorHAnsi"/>
          <w:lang w:val="en-US"/>
        </w:rPr>
        <w:t xml:space="preserve"> </w:t>
      </w:r>
      <w:r>
        <w:rPr>
          <w:rFonts w:asciiTheme="minorHAnsi" w:hAnsiTheme="minorHAnsi" w:cstheme="minorHAnsi"/>
          <w:lang w:val="en-US"/>
        </w:rPr>
        <w:t>darkness</w:t>
      </w:r>
      <w:r w:rsidRPr="00AF414D">
        <w:rPr>
          <w:rFonts w:asciiTheme="minorHAnsi" w:hAnsiTheme="minorHAnsi" w:cstheme="minorHAnsi"/>
          <w:lang w:val="en-US"/>
        </w:rPr>
        <w:t xml:space="preserve">” (Eph 5:8; Jn 1:5), </w:t>
      </w:r>
      <w:r>
        <w:rPr>
          <w:rFonts w:asciiTheme="minorHAnsi" w:hAnsiTheme="minorHAnsi" w:cstheme="minorHAnsi"/>
          <w:lang w:val="en-US"/>
        </w:rPr>
        <w:t>are</w:t>
      </w:r>
      <w:r w:rsidRPr="00AF414D">
        <w:rPr>
          <w:rFonts w:asciiTheme="minorHAnsi" w:hAnsiTheme="minorHAnsi" w:cstheme="minorHAnsi"/>
          <w:lang w:val="en-US"/>
        </w:rPr>
        <w:t xml:space="preserve"> “</w:t>
      </w:r>
      <w:r>
        <w:rPr>
          <w:rFonts w:asciiTheme="minorHAnsi" w:hAnsiTheme="minorHAnsi" w:cstheme="minorHAnsi"/>
          <w:lang w:val="en-US"/>
        </w:rPr>
        <w:t>slaves to sin”</w:t>
      </w:r>
      <w:r w:rsidRPr="00AF414D">
        <w:rPr>
          <w:rFonts w:asciiTheme="minorHAnsi" w:hAnsiTheme="minorHAnsi" w:cstheme="minorHAnsi"/>
          <w:lang w:val="en-US"/>
        </w:rPr>
        <w:t xml:space="preserve"> (Rom</w:t>
      </w:r>
      <w:r>
        <w:rPr>
          <w:rFonts w:asciiTheme="minorHAnsi" w:hAnsiTheme="minorHAnsi" w:cstheme="minorHAnsi"/>
          <w:lang w:val="en-US"/>
        </w:rPr>
        <w:t xml:space="preserve"> 6:17,</w:t>
      </w:r>
      <w:r w:rsidRPr="00AF414D">
        <w:rPr>
          <w:rFonts w:asciiTheme="minorHAnsi" w:hAnsiTheme="minorHAnsi" w:cstheme="minorHAnsi"/>
          <w:lang w:val="en-US"/>
        </w:rPr>
        <w:t xml:space="preserve"> 20), </w:t>
      </w:r>
      <w:r>
        <w:rPr>
          <w:rFonts w:asciiTheme="minorHAnsi" w:hAnsiTheme="minorHAnsi" w:cstheme="minorHAnsi"/>
          <w:lang w:val="en-US"/>
        </w:rPr>
        <w:t>are not able to subject themselves to God’s Law</w:t>
      </w:r>
      <w:r w:rsidRPr="00AF414D">
        <w:rPr>
          <w:rFonts w:asciiTheme="minorHAnsi" w:hAnsiTheme="minorHAnsi" w:cstheme="minorHAnsi"/>
          <w:lang w:val="en-US"/>
        </w:rPr>
        <w:t xml:space="preserve"> (Rom 8:7)</w:t>
      </w:r>
      <w:r>
        <w:rPr>
          <w:rFonts w:asciiTheme="minorHAnsi" w:hAnsiTheme="minorHAnsi" w:cstheme="minorHAnsi"/>
          <w:lang w:val="en-US"/>
        </w:rPr>
        <w:t>, and have “</w:t>
      </w:r>
      <w:r w:rsidRPr="00CB7634">
        <w:rPr>
          <w:rFonts w:asciiTheme="minorHAnsi" w:hAnsiTheme="minorHAnsi" w:cstheme="minorHAnsi"/>
          <w:lang w:val="en-US"/>
        </w:rPr>
        <w:t>given themselves over to sensuality</w:t>
      </w:r>
      <w:r>
        <w:rPr>
          <w:rFonts w:asciiTheme="minorHAnsi" w:hAnsiTheme="minorHAnsi" w:cstheme="minorHAnsi"/>
          <w:lang w:val="en-US"/>
        </w:rPr>
        <w:t>”</w:t>
      </w:r>
      <w:r w:rsidRPr="00AF414D">
        <w:rPr>
          <w:rFonts w:asciiTheme="minorHAnsi" w:hAnsiTheme="minorHAnsi" w:cstheme="minorHAnsi"/>
          <w:lang w:val="en-US"/>
        </w:rPr>
        <w:t xml:space="preserve"> (Eph 4:18-19). </w:t>
      </w:r>
      <w:r>
        <w:rPr>
          <w:rFonts w:asciiTheme="minorHAnsi" w:hAnsiTheme="minorHAnsi" w:cstheme="minorHAnsi"/>
          <w:lang w:val="en-US"/>
        </w:rPr>
        <w:t>It appears dubious that such a person can genuinely do good.</w:t>
      </w:r>
      <w:r w:rsidRPr="00AD736F">
        <w:rPr>
          <w:rStyle w:val="FootnoteReference"/>
          <w:rFonts w:asciiTheme="minorHAnsi" w:hAnsiTheme="minorHAnsi" w:cstheme="minorHAnsi"/>
          <w:sz w:val="24"/>
        </w:rPr>
        <w:footnoteReference w:id="32"/>
      </w:r>
      <w:r w:rsidRPr="00CB7634">
        <w:rPr>
          <w:rFonts w:asciiTheme="minorHAnsi" w:hAnsiTheme="minorHAnsi" w:cstheme="minorHAnsi"/>
          <w:lang w:val="en-US"/>
        </w:rPr>
        <w:t xml:space="preserve"> </w:t>
      </w:r>
    </w:p>
    <w:p w:rsidR="00AF705F" w:rsidRPr="00EF3272" w:rsidRDefault="00AF705F" w:rsidP="00AF705F">
      <w:pPr>
        <w:ind w:firstLine="426"/>
        <w:rPr>
          <w:rFonts w:asciiTheme="minorHAnsi" w:hAnsiTheme="minorHAnsi" w:cstheme="minorHAnsi"/>
          <w:lang w:val="en-US"/>
        </w:rPr>
      </w:pPr>
      <w:r>
        <w:rPr>
          <w:rFonts w:asciiTheme="minorHAnsi" w:hAnsiTheme="minorHAnsi" w:cstheme="minorHAnsi"/>
          <w:lang w:val="en-US"/>
        </w:rPr>
        <w:t>The</w:t>
      </w:r>
      <w:r w:rsidRPr="00CB7634">
        <w:rPr>
          <w:rFonts w:asciiTheme="minorHAnsi" w:hAnsiTheme="minorHAnsi" w:cstheme="minorHAnsi"/>
          <w:lang w:val="en-US"/>
        </w:rPr>
        <w:t xml:space="preserve"> </w:t>
      </w:r>
      <w:r>
        <w:rPr>
          <w:rFonts w:asciiTheme="minorHAnsi" w:hAnsiTheme="minorHAnsi" w:cstheme="minorHAnsi"/>
          <w:lang w:val="en-US"/>
        </w:rPr>
        <w:t>leading</w:t>
      </w:r>
      <w:r w:rsidRPr="00CB7634">
        <w:rPr>
          <w:rFonts w:asciiTheme="minorHAnsi" w:hAnsiTheme="minorHAnsi" w:cstheme="minorHAnsi"/>
          <w:lang w:val="en-US"/>
        </w:rPr>
        <w:t xml:space="preserve"> </w:t>
      </w:r>
      <w:r>
        <w:rPr>
          <w:rFonts w:asciiTheme="minorHAnsi" w:hAnsiTheme="minorHAnsi" w:cstheme="minorHAnsi"/>
          <w:lang w:val="en-US"/>
        </w:rPr>
        <w:t>theologians of both sides of the predestination debate, John Calvin and Jacob Arminius, both held to total depravity. Both</w:t>
      </w:r>
      <w:r w:rsidRPr="00CB7634">
        <w:rPr>
          <w:rFonts w:asciiTheme="minorHAnsi" w:hAnsiTheme="minorHAnsi" w:cstheme="minorHAnsi"/>
          <w:lang w:val="en-US"/>
        </w:rPr>
        <w:t xml:space="preserve"> </w:t>
      </w:r>
      <w:r>
        <w:rPr>
          <w:rFonts w:asciiTheme="minorHAnsi" w:hAnsiTheme="minorHAnsi" w:cstheme="minorHAnsi"/>
          <w:lang w:val="en-US"/>
        </w:rPr>
        <w:t>affirmed</w:t>
      </w:r>
      <w:r w:rsidRPr="00CB7634">
        <w:rPr>
          <w:rFonts w:asciiTheme="minorHAnsi" w:hAnsiTheme="minorHAnsi" w:cstheme="minorHAnsi"/>
          <w:lang w:val="en-US"/>
        </w:rPr>
        <w:t xml:space="preserve"> </w:t>
      </w:r>
      <w:r>
        <w:rPr>
          <w:rFonts w:asciiTheme="minorHAnsi" w:hAnsiTheme="minorHAnsi" w:cstheme="minorHAnsi"/>
          <w:lang w:val="en-US"/>
        </w:rPr>
        <w:t>that</w:t>
      </w:r>
      <w:r w:rsidRPr="00CB7634">
        <w:rPr>
          <w:rFonts w:asciiTheme="minorHAnsi" w:hAnsiTheme="minorHAnsi" w:cstheme="minorHAnsi"/>
          <w:lang w:val="en-US"/>
        </w:rPr>
        <w:t xml:space="preserve"> </w:t>
      </w:r>
      <w:r>
        <w:rPr>
          <w:rFonts w:asciiTheme="minorHAnsi" w:hAnsiTheme="minorHAnsi" w:cstheme="minorHAnsi"/>
          <w:lang w:val="en-US"/>
        </w:rPr>
        <w:t>God’s grace was necessary for a sinner to turn to Christ</w:t>
      </w:r>
      <w:r w:rsidRPr="00CB7634">
        <w:rPr>
          <w:rFonts w:asciiTheme="minorHAnsi" w:hAnsiTheme="minorHAnsi" w:cstheme="minorHAnsi"/>
          <w:lang w:val="en-US"/>
        </w:rPr>
        <w:t xml:space="preserve">. </w:t>
      </w:r>
      <w:r>
        <w:rPr>
          <w:rFonts w:asciiTheme="minorHAnsi" w:hAnsiTheme="minorHAnsi" w:cstheme="minorHAnsi"/>
          <w:lang w:val="en-US"/>
        </w:rPr>
        <w:t>These schools of thought, though, diverge as to the nature of this grace. Calvin insisted that God extends this grace only to the elect, while Arminius taught that He does so for all people. Calvin</w:t>
      </w:r>
      <w:r w:rsidRPr="00EF3272">
        <w:rPr>
          <w:rFonts w:asciiTheme="minorHAnsi" w:hAnsiTheme="minorHAnsi" w:cstheme="minorHAnsi"/>
          <w:lang w:val="en-US"/>
        </w:rPr>
        <w:t xml:space="preserve"> </w:t>
      </w:r>
      <w:r>
        <w:rPr>
          <w:rFonts w:asciiTheme="minorHAnsi" w:hAnsiTheme="minorHAnsi" w:cstheme="minorHAnsi"/>
          <w:lang w:val="en-US"/>
        </w:rPr>
        <w:t>called</w:t>
      </w:r>
      <w:r w:rsidRPr="00EF3272">
        <w:rPr>
          <w:rFonts w:asciiTheme="minorHAnsi" w:hAnsiTheme="minorHAnsi" w:cstheme="minorHAnsi"/>
          <w:lang w:val="en-US"/>
        </w:rPr>
        <w:t xml:space="preserve"> </w:t>
      </w:r>
      <w:r>
        <w:rPr>
          <w:rFonts w:asciiTheme="minorHAnsi" w:hAnsiTheme="minorHAnsi" w:cstheme="minorHAnsi"/>
          <w:lang w:val="en-US"/>
        </w:rPr>
        <w:t>this</w:t>
      </w:r>
      <w:r w:rsidRPr="00EF3272">
        <w:rPr>
          <w:rFonts w:asciiTheme="minorHAnsi" w:hAnsiTheme="minorHAnsi" w:cstheme="minorHAnsi"/>
          <w:lang w:val="en-US"/>
        </w:rPr>
        <w:t xml:space="preserve"> </w:t>
      </w:r>
      <w:r>
        <w:rPr>
          <w:rFonts w:asciiTheme="minorHAnsi" w:hAnsiTheme="minorHAnsi" w:cstheme="minorHAnsi"/>
          <w:lang w:val="en-US"/>
        </w:rPr>
        <w:t>grace</w:t>
      </w:r>
      <w:r w:rsidRPr="00EF3272">
        <w:rPr>
          <w:rFonts w:asciiTheme="minorHAnsi" w:hAnsiTheme="minorHAnsi" w:cstheme="minorHAnsi"/>
          <w:lang w:val="en-US"/>
        </w:rPr>
        <w:t xml:space="preserve"> “</w:t>
      </w:r>
      <w:r>
        <w:rPr>
          <w:rFonts w:asciiTheme="minorHAnsi" w:hAnsiTheme="minorHAnsi" w:cstheme="minorHAnsi"/>
          <w:lang w:val="en-US"/>
        </w:rPr>
        <w:t>irresistible</w:t>
      </w:r>
      <w:r w:rsidRPr="00EF3272">
        <w:rPr>
          <w:rFonts w:asciiTheme="minorHAnsi" w:hAnsiTheme="minorHAnsi" w:cstheme="minorHAnsi"/>
          <w:lang w:val="en-US"/>
        </w:rPr>
        <w:t xml:space="preserve">,” </w:t>
      </w:r>
      <w:r>
        <w:rPr>
          <w:rFonts w:asciiTheme="minorHAnsi" w:hAnsiTheme="minorHAnsi" w:cstheme="minorHAnsi"/>
          <w:lang w:val="en-US"/>
        </w:rPr>
        <w:t>since</w:t>
      </w:r>
      <w:r w:rsidRPr="00EF3272">
        <w:rPr>
          <w:rFonts w:asciiTheme="minorHAnsi" w:hAnsiTheme="minorHAnsi" w:cstheme="minorHAnsi"/>
          <w:lang w:val="en-US"/>
        </w:rPr>
        <w:t xml:space="preserve"> </w:t>
      </w:r>
      <w:r>
        <w:rPr>
          <w:rFonts w:asciiTheme="minorHAnsi" w:hAnsiTheme="minorHAnsi" w:cstheme="minorHAnsi"/>
          <w:lang w:val="en-US"/>
        </w:rPr>
        <w:t>the elect cannot refuse it or resist being drawn to Christ. Arminius</w:t>
      </w:r>
      <w:r w:rsidRPr="00EF3272">
        <w:rPr>
          <w:rFonts w:asciiTheme="minorHAnsi" w:hAnsiTheme="minorHAnsi" w:cstheme="minorHAnsi"/>
          <w:lang w:val="en-US"/>
        </w:rPr>
        <w:t xml:space="preserve">, </w:t>
      </w:r>
      <w:r>
        <w:rPr>
          <w:rFonts w:asciiTheme="minorHAnsi" w:hAnsiTheme="minorHAnsi" w:cstheme="minorHAnsi"/>
          <w:lang w:val="en-US"/>
        </w:rPr>
        <w:t>however</w:t>
      </w:r>
      <w:r w:rsidRPr="00EF3272">
        <w:rPr>
          <w:rFonts w:asciiTheme="minorHAnsi" w:hAnsiTheme="minorHAnsi" w:cstheme="minorHAnsi"/>
          <w:lang w:val="en-US"/>
        </w:rPr>
        <w:t xml:space="preserve">, </w:t>
      </w:r>
      <w:r>
        <w:rPr>
          <w:rFonts w:asciiTheme="minorHAnsi" w:hAnsiTheme="minorHAnsi" w:cstheme="minorHAnsi"/>
          <w:lang w:val="en-US"/>
        </w:rPr>
        <w:t>named</w:t>
      </w:r>
      <w:r w:rsidRPr="00EF3272">
        <w:rPr>
          <w:rFonts w:asciiTheme="minorHAnsi" w:hAnsiTheme="minorHAnsi" w:cstheme="minorHAnsi"/>
          <w:lang w:val="en-US"/>
        </w:rPr>
        <w:t xml:space="preserve"> </w:t>
      </w:r>
      <w:r>
        <w:rPr>
          <w:rFonts w:asciiTheme="minorHAnsi" w:hAnsiTheme="minorHAnsi" w:cstheme="minorHAnsi"/>
          <w:lang w:val="en-US"/>
        </w:rPr>
        <w:t>this grace “prevenient,” since it does not compel conversion, but merely makes it possible by softening sinners’ hearts so that they can make a free decision to accept Christ.</w:t>
      </w:r>
      <w:r w:rsidRPr="00AD736F">
        <w:rPr>
          <w:rStyle w:val="FootnoteReference"/>
          <w:rFonts w:asciiTheme="minorHAnsi" w:hAnsiTheme="minorHAnsi" w:cstheme="minorHAnsi"/>
          <w:sz w:val="24"/>
        </w:rPr>
        <w:footnoteReference w:id="33"/>
      </w:r>
      <w:r w:rsidRPr="00EF3272">
        <w:rPr>
          <w:rFonts w:asciiTheme="minorHAnsi" w:hAnsiTheme="minorHAnsi" w:cstheme="minorHAnsi"/>
          <w:lang w:val="en-US"/>
        </w:rPr>
        <w:t xml:space="preserve"> </w:t>
      </w:r>
    </w:p>
    <w:p w:rsidR="00AF705F" w:rsidRPr="00EF3272" w:rsidRDefault="00AF705F" w:rsidP="00AF705F">
      <w:pPr>
        <w:ind w:firstLine="426"/>
        <w:rPr>
          <w:rFonts w:asciiTheme="minorHAnsi" w:hAnsiTheme="minorHAnsi" w:cstheme="minorHAnsi"/>
          <w:lang w:val="en-US"/>
        </w:rPr>
      </w:pPr>
    </w:p>
    <w:p w:rsidR="00AF705F" w:rsidRPr="002B77C1" w:rsidRDefault="00AF705F" w:rsidP="00AF705F">
      <w:pPr>
        <w:ind w:left="426"/>
        <w:rPr>
          <w:rFonts w:asciiTheme="minorHAnsi" w:hAnsiTheme="minorHAnsi" w:cstheme="minorHAnsi"/>
          <w:b/>
          <w:bCs/>
          <w:lang w:val="en-US"/>
        </w:rPr>
      </w:pPr>
      <w:r w:rsidRPr="002B77C1">
        <w:rPr>
          <w:rFonts w:asciiTheme="minorHAnsi" w:hAnsiTheme="minorHAnsi" w:cstheme="minorHAnsi"/>
          <w:b/>
          <w:bCs/>
          <w:lang w:val="en-US"/>
        </w:rPr>
        <w:t>3. </w:t>
      </w:r>
      <w:r>
        <w:rPr>
          <w:rFonts w:asciiTheme="minorHAnsi" w:hAnsiTheme="minorHAnsi" w:cstheme="minorHAnsi"/>
          <w:b/>
          <w:bCs/>
          <w:lang w:val="en-US"/>
        </w:rPr>
        <w:t>Inherited</w:t>
      </w:r>
      <w:r w:rsidRPr="002B77C1">
        <w:rPr>
          <w:rFonts w:asciiTheme="minorHAnsi" w:hAnsiTheme="minorHAnsi" w:cstheme="minorHAnsi"/>
          <w:b/>
          <w:bCs/>
          <w:lang w:val="en-US"/>
        </w:rPr>
        <w:t xml:space="preserve"> </w:t>
      </w:r>
      <w:r>
        <w:rPr>
          <w:rFonts w:asciiTheme="minorHAnsi" w:hAnsiTheme="minorHAnsi" w:cstheme="minorHAnsi"/>
          <w:b/>
          <w:bCs/>
          <w:lang w:val="en-US"/>
        </w:rPr>
        <w:t>Guilt</w:t>
      </w:r>
    </w:p>
    <w:p w:rsidR="00AF705F" w:rsidRPr="002B77C1" w:rsidRDefault="00AF705F" w:rsidP="00AF705F">
      <w:pPr>
        <w:ind w:firstLine="426"/>
        <w:rPr>
          <w:rFonts w:asciiTheme="minorHAnsi" w:hAnsiTheme="minorHAnsi" w:cstheme="minorHAnsi"/>
          <w:lang w:val="en-US"/>
        </w:rPr>
      </w:pP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The</w:t>
      </w:r>
      <w:r w:rsidRPr="00FE53F8">
        <w:rPr>
          <w:rFonts w:asciiTheme="minorHAnsi" w:hAnsiTheme="minorHAnsi" w:cstheme="minorHAnsi"/>
          <w:lang w:val="en-US"/>
        </w:rPr>
        <w:t xml:space="preserve"> </w:t>
      </w:r>
      <w:r>
        <w:rPr>
          <w:rFonts w:asciiTheme="minorHAnsi" w:hAnsiTheme="minorHAnsi" w:cstheme="minorHAnsi"/>
          <w:lang w:val="en-US"/>
        </w:rPr>
        <w:t>second</w:t>
      </w:r>
      <w:r w:rsidRPr="00FE53F8">
        <w:rPr>
          <w:rFonts w:asciiTheme="minorHAnsi" w:hAnsiTheme="minorHAnsi" w:cstheme="minorHAnsi"/>
          <w:lang w:val="en-US"/>
        </w:rPr>
        <w:t xml:space="preserve"> </w:t>
      </w:r>
      <w:r>
        <w:rPr>
          <w:rFonts w:asciiTheme="minorHAnsi" w:hAnsiTheme="minorHAnsi" w:cstheme="minorHAnsi"/>
          <w:lang w:val="en-US"/>
        </w:rPr>
        <w:t>element</w:t>
      </w:r>
      <w:r w:rsidRPr="00FE53F8">
        <w:rPr>
          <w:rFonts w:asciiTheme="minorHAnsi" w:hAnsiTheme="minorHAnsi" w:cstheme="minorHAnsi"/>
          <w:lang w:val="en-US"/>
        </w:rPr>
        <w:t xml:space="preserve"> </w:t>
      </w:r>
      <w:r>
        <w:rPr>
          <w:rFonts w:asciiTheme="minorHAnsi" w:hAnsiTheme="minorHAnsi" w:cstheme="minorHAnsi"/>
          <w:lang w:val="en-US"/>
        </w:rPr>
        <w:t>of</w:t>
      </w:r>
      <w:r w:rsidRPr="00FE53F8">
        <w:rPr>
          <w:rFonts w:asciiTheme="minorHAnsi" w:hAnsiTheme="minorHAnsi" w:cstheme="minorHAnsi"/>
          <w:lang w:val="en-US"/>
        </w:rPr>
        <w:t xml:space="preserve"> </w:t>
      </w:r>
      <w:r>
        <w:rPr>
          <w:rFonts w:asciiTheme="minorHAnsi" w:hAnsiTheme="minorHAnsi" w:cstheme="minorHAnsi"/>
          <w:lang w:val="en-US"/>
        </w:rPr>
        <w:t>original</w:t>
      </w:r>
      <w:r w:rsidRPr="00FE53F8">
        <w:rPr>
          <w:rFonts w:asciiTheme="minorHAnsi" w:hAnsiTheme="minorHAnsi" w:cstheme="minorHAnsi"/>
          <w:lang w:val="en-US"/>
        </w:rPr>
        <w:t xml:space="preserve"> </w:t>
      </w:r>
      <w:r>
        <w:rPr>
          <w:rFonts w:asciiTheme="minorHAnsi" w:hAnsiTheme="minorHAnsi" w:cstheme="minorHAnsi"/>
          <w:lang w:val="en-US"/>
        </w:rPr>
        <w:t>sin</w:t>
      </w:r>
      <w:r w:rsidRPr="00FE53F8">
        <w:rPr>
          <w:rFonts w:asciiTheme="minorHAnsi" w:hAnsiTheme="minorHAnsi" w:cstheme="minorHAnsi"/>
          <w:lang w:val="en-US"/>
        </w:rPr>
        <w:t xml:space="preserve"> </w:t>
      </w:r>
      <w:r>
        <w:rPr>
          <w:rFonts w:asciiTheme="minorHAnsi" w:hAnsiTheme="minorHAnsi" w:cstheme="minorHAnsi"/>
          <w:lang w:val="en-US"/>
        </w:rPr>
        <w:t>is</w:t>
      </w:r>
      <w:r w:rsidRPr="00FE53F8">
        <w:rPr>
          <w:rFonts w:asciiTheme="minorHAnsi" w:hAnsiTheme="minorHAnsi" w:cstheme="minorHAnsi"/>
          <w:lang w:val="en-US"/>
        </w:rPr>
        <w:t xml:space="preserve"> </w:t>
      </w:r>
      <w:r>
        <w:rPr>
          <w:rFonts w:asciiTheme="minorHAnsi" w:hAnsiTheme="minorHAnsi" w:cstheme="minorHAnsi"/>
          <w:lang w:val="en-US"/>
        </w:rPr>
        <w:t>inherited</w:t>
      </w:r>
      <w:r w:rsidRPr="00FE53F8">
        <w:rPr>
          <w:rFonts w:asciiTheme="minorHAnsi" w:hAnsiTheme="minorHAnsi" w:cstheme="minorHAnsi"/>
          <w:lang w:val="en-US"/>
        </w:rPr>
        <w:t xml:space="preserve"> </w:t>
      </w:r>
      <w:r>
        <w:rPr>
          <w:rFonts w:asciiTheme="minorHAnsi" w:hAnsiTheme="minorHAnsi" w:cstheme="minorHAnsi"/>
          <w:lang w:val="en-US"/>
        </w:rPr>
        <w:t>guilt</w:t>
      </w:r>
      <w:r w:rsidRPr="00FE53F8">
        <w:rPr>
          <w:rFonts w:asciiTheme="minorHAnsi" w:hAnsiTheme="minorHAnsi" w:cstheme="minorHAnsi"/>
          <w:lang w:val="en-US"/>
        </w:rPr>
        <w:t>.</w:t>
      </w:r>
      <w:r>
        <w:rPr>
          <w:rFonts w:asciiTheme="minorHAnsi" w:hAnsiTheme="minorHAnsi" w:cstheme="minorHAnsi"/>
          <w:lang w:val="en-US"/>
        </w:rPr>
        <w:t xml:space="preserve"> This</w:t>
      </w:r>
      <w:r w:rsidRPr="00FE53F8">
        <w:rPr>
          <w:rFonts w:asciiTheme="minorHAnsi" w:hAnsiTheme="minorHAnsi" w:cstheme="minorHAnsi"/>
          <w:lang w:val="en-US"/>
        </w:rPr>
        <w:t xml:space="preserve"> </w:t>
      </w:r>
      <w:r>
        <w:rPr>
          <w:rFonts w:asciiTheme="minorHAnsi" w:hAnsiTheme="minorHAnsi" w:cstheme="minorHAnsi"/>
          <w:lang w:val="en-US"/>
        </w:rPr>
        <w:t>means</w:t>
      </w:r>
      <w:r w:rsidRPr="00FE53F8">
        <w:rPr>
          <w:rFonts w:asciiTheme="minorHAnsi" w:hAnsiTheme="minorHAnsi" w:cstheme="minorHAnsi"/>
          <w:lang w:val="en-US"/>
        </w:rPr>
        <w:t xml:space="preserve"> </w:t>
      </w:r>
      <w:r>
        <w:rPr>
          <w:rFonts w:asciiTheme="minorHAnsi" w:hAnsiTheme="minorHAnsi" w:cstheme="minorHAnsi"/>
          <w:lang w:val="en-US"/>
        </w:rPr>
        <w:t>that</w:t>
      </w:r>
      <w:r w:rsidRPr="00FE53F8">
        <w:rPr>
          <w:rFonts w:asciiTheme="minorHAnsi" w:hAnsiTheme="minorHAnsi" w:cstheme="minorHAnsi"/>
          <w:lang w:val="en-US"/>
        </w:rPr>
        <w:t xml:space="preserve"> </w:t>
      </w:r>
      <w:r>
        <w:rPr>
          <w:rFonts w:asciiTheme="minorHAnsi" w:hAnsiTheme="minorHAnsi" w:cstheme="minorHAnsi"/>
          <w:lang w:val="en-US"/>
        </w:rPr>
        <w:t>we</w:t>
      </w:r>
      <w:r w:rsidRPr="00FE53F8">
        <w:rPr>
          <w:rFonts w:asciiTheme="minorHAnsi" w:hAnsiTheme="minorHAnsi" w:cstheme="minorHAnsi"/>
          <w:lang w:val="en-US"/>
        </w:rPr>
        <w:t xml:space="preserve"> </w:t>
      </w:r>
      <w:r>
        <w:rPr>
          <w:rFonts w:asciiTheme="minorHAnsi" w:hAnsiTheme="minorHAnsi" w:cstheme="minorHAnsi"/>
          <w:lang w:val="en-US"/>
        </w:rPr>
        <w:t>inherit</w:t>
      </w:r>
      <w:r w:rsidRPr="00FE53F8">
        <w:rPr>
          <w:rFonts w:asciiTheme="minorHAnsi" w:hAnsiTheme="minorHAnsi" w:cstheme="minorHAnsi"/>
          <w:lang w:val="en-US"/>
        </w:rPr>
        <w:t xml:space="preserve"> </w:t>
      </w:r>
      <w:r>
        <w:rPr>
          <w:rFonts w:asciiTheme="minorHAnsi" w:hAnsiTheme="minorHAnsi" w:cstheme="minorHAnsi"/>
          <w:lang w:val="en-US"/>
        </w:rPr>
        <w:t>from</w:t>
      </w:r>
      <w:r w:rsidRPr="00FE53F8">
        <w:rPr>
          <w:rFonts w:asciiTheme="minorHAnsi" w:hAnsiTheme="minorHAnsi" w:cstheme="minorHAnsi"/>
          <w:lang w:val="en-US"/>
        </w:rPr>
        <w:t xml:space="preserve"> </w:t>
      </w:r>
      <w:r>
        <w:rPr>
          <w:rFonts w:asciiTheme="minorHAnsi" w:hAnsiTheme="minorHAnsi" w:cstheme="minorHAnsi"/>
          <w:lang w:val="en-US"/>
        </w:rPr>
        <w:t>Adam</w:t>
      </w:r>
      <w:r w:rsidRPr="00FE53F8">
        <w:rPr>
          <w:rFonts w:asciiTheme="minorHAnsi" w:hAnsiTheme="minorHAnsi" w:cstheme="minorHAnsi"/>
          <w:lang w:val="en-US"/>
        </w:rPr>
        <w:t xml:space="preserve"> </w:t>
      </w:r>
      <w:r>
        <w:rPr>
          <w:rFonts w:asciiTheme="minorHAnsi" w:hAnsiTheme="minorHAnsi" w:cstheme="minorHAnsi"/>
          <w:lang w:val="en-US"/>
        </w:rPr>
        <w:t>not</w:t>
      </w:r>
      <w:r w:rsidRPr="00FE53F8">
        <w:rPr>
          <w:rFonts w:asciiTheme="minorHAnsi" w:hAnsiTheme="minorHAnsi" w:cstheme="minorHAnsi"/>
          <w:lang w:val="en-US"/>
        </w:rPr>
        <w:t xml:space="preserve"> </w:t>
      </w:r>
      <w:r>
        <w:rPr>
          <w:rFonts w:asciiTheme="minorHAnsi" w:hAnsiTheme="minorHAnsi" w:cstheme="minorHAnsi"/>
          <w:lang w:val="en-US"/>
        </w:rPr>
        <w:t>only</w:t>
      </w:r>
      <w:r w:rsidRPr="00FE53F8">
        <w:rPr>
          <w:rFonts w:asciiTheme="minorHAnsi" w:hAnsiTheme="minorHAnsi" w:cstheme="minorHAnsi"/>
          <w:lang w:val="en-US"/>
        </w:rPr>
        <w:t xml:space="preserve"> </w:t>
      </w:r>
      <w:r>
        <w:rPr>
          <w:rFonts w:asciiTheme="minorHAnsi" w:hAnsiTheme="minorHAnsi" w:cstheme="minorHAnsi"/>
          <w:lang w:val="en-US"/>
        </w:rPr>
        <w:t>a</w:t>
      </w:r>
      <w:r w:rsidRPr="00FE53F8">
        <w:rPr>
          <w:rFonts w:asciiTheme="minorHAnsi" w:hAnsiTheme="minorHAnsi" w:cstheme="minorHAnsi"/>
          <w:lang w:val="en-US"/>
        </w:rPr>
        <w:t xml:space="preserve"> </w:t>
      </w:r>
      <w:r>
        <w:rPr>
          <w:rFonts w:asciiTheme="minorHAnsi" w:hAnsiTheme="minorHAnsi" w:cstheme="minorHAnsi"/>
          <w:lang w:val="en-US"/>
        </w:rPr>
        <w:t>sinful</w:t>
      </w:r>
      <w:r w:rsidRPr="00FE53F8">
        <w:rPr>
          <w:rFonts w:asciiTheme="minorHAnsi" w:hAnsiTheme="minorHAnsi" w:cstheme="minorHAnsi"/>
          <w:lang w:val="en-US"/>
        </w:rPr>
        <w:t xml:space="preserve"> </w:t>
      </w:r>
      <w:r>
        <w:rPr>
          <w:rFonts w:asciiTheme="minorHAnsi" w:hAnsiTheme="minorHAnsi" w:cstheme="minorHAnsi"/>
          <w:lang w:val="en-US"/>
        </w:rPr>
        <w:t>nature, but also the guilt resulting from his transgression. In</w:t>
      </w:r>
      <w:r w:rsidRPr="00FE53F8">
        <w:rPr>
          <w:rFonts w:asciiTheme="minorHAnsi" w:hAnsiTheme="minorHAnsi" w:cstheme="minorHAnsi"/>
          <w:lang w:val="en-US"/>
        </w:rPr>
        <w:t xml:space="preserve"> </w:t>
      </w:r>
      <w:r>
        <w:rPr>
          <w:rFonts w:asciiTheme="minorHAnsi" w:hAnsiTheme="minorHAnsi" w:cstheme="minorHAnsi"/>
          <w:lang w:val="en-US"/>
        </w:rPr>
        <w:t>other</w:t>
      </w:r>
      <w:r w:rsidRPr="00FE53F8">
        <w:rPr>
          <w:rFonts w:asciiTheme="minorHAnsi" w:hAnsiTheme="minorHAnsi" w:cstheme="minorHAnsi"/>
          <w:lang w:val="en-US"/>
        </w:rPr>
        <w:t xml:space="preserve"> </w:t>
      </w:r>
      <w:r>
        <w:rPr>
          <w:rFonts w:asciiTheme="minorHAnsi" w:hAnsiTheme="minorHAnsi" w:cstheme="minorHAnsi"/>
          <w:lang w:val="en-US"/>
        </w:rPr>
        <w:t>words</w:t>
      </w:r>
      <w:r w:rsidRPr="00FE53F8">
        <w:rPr>
          <w:rFonts w:asciiTheme="minorHAnsi" w:hAnsiTheme="minorHAnsi" w:cstheme="minorHAnsi"/>
          <w:lang w:val="en-US"/>
        </w:rPr>
        <w:t xml:space="preserve">, </w:t>
      </w:r>
      <w:r>
        <w:rPr>
          <w:rFonts w:asciiTheme="minorHAnsi" w:hAnsiTheme="minorHAnsi" w:cstheme="minorHAnsi"/>
          <w:lang w:val="en-US"/>
        </w:rPr>
        <w:t>from</w:t>
      </w:r>
      <w:r w:rsidRPr="00FE53F8">
        <w:rPr>
          <w:rFonts w:asciiTheme="minorHAnsi" w:hAnsiTheme="minorHAnsi" w:cstheme="minorHAnsi"/>
          <w:lang w:val="en-US"/>
        </w:rPr>
        <w:t xml:space="preserve"> </w:t>
      </w:r>
      <w:r>
        <w:rPr>
          <w:rFonts w:asciiTheme="minorHAnsi" w:hAnsiTheme="minorHAnsi" w:cstheme="minorHAnsi"/>
          <w:lang w:val="en-US"/>
        </w:rPr>
        <w:t>birth</w:t>
      </w:r>
      <w:r w:rsidRPr="00FE53F8">
        <w:rPr>
          <w:rFonts w:asciiTheme="minorHAnsi" w:hAnsiTheme="minorHAnsi" w:cstheme="minorHAnsi"/>
          <w:lang w:val="en-US"/>
        </w:rPr>
        <w:t xml:space="preserve"> </w:t>
      </w:r>
      <w:r>
        <w:rPr>
          <w:rFonts w:asciiTheme="minorHAnsi" w:hAnsiTheme="minorHAnsi" w:cstheme="minorHAnsi"/>
          <w:lang w:val="en-US"/>
        </w:rPr>
        <w:t>people</w:t>
      </w:r>
      <w:r w:rsidRPr="00FE53F8">
        <w:rPr>
          <w:rFonts w:asciiTheme="minorHAnsi" w:hAnsiTheme="minorHAnsi" w:cstheme="minorHAnsi"/>
          <w:lang w:val="en-US"/>
        </w:rPr>
        <w:t xml:space="preserve"> </w:t>
      </w:r>
      <w:r>
        <w:rPr>
          <w:rFonts w:asciiTheme="minorHAnsi" w:hAnsiTheme="minorHAnsi" w:cstheme="minorHAnsi"/>
          <w:lang w:val="en-US"/>
        </w:rPr>
        <w:t>are</w:t>
      </w:r>
      <w:r w:rsidRPr="00FE53F8">
        <w:rPr>
          <w:rFonts w:asciiTheme="minorHAnsi" w:hAnsiTheme="minorHAnsi" w:cstheme="minorHAnsi"/>
          <w:lang w:val="en-US"/>
        </w:rPr>
        <w:t xml:space="preserve"> </w:t>
      </w:r>
      <w:r>
        <w:rPr>
          <w:rFonts w:asciiTheme="minorHAnsi" w:hAnsiTheme="minorHAnsi" w:cstheme="minorHAnsi"/>
          <w:lang w:val="en-US"/>
        </w:rPr>
        <w:t>already</w:t>
      </w:r>
      <w:r w:rsidRPr="00FE53F8">
        <w:rPr>
          <w:rFonts w:asciiTheme="minorHAnsi" w:hAnsiTheme="minorHAnsi" w:cstheme="minorHAnsi"/>
          <w:lang w:val="en-US"/>
        </w:rPr>
        <w:t xml:space="preserve"> </w:t>
      </w:r>
      <w:r>
        <w:rPr>
          <w:rFonts w:asciiTheme="minorHAnsi" w:hAnsiTheme="minorHAnsi" w:cstheme="minorHAnsi"/>
          <w:lang w:val="en-US"/>
        </w:rPr>
        <w:t>guilty</w:t>
      </w:r>
      <w:r w:rsidRPr="00FE53F8">
        <w:rPr>
          <w:rFonts w:asciiTheme="minorHAnsi" w:hAnsiTheme="minorHAnsi" w:cstheme="minorHAnsi"/>
          <w:lang w:val="en-US"/>
        </w:rPr>
        <w:t xml:space="preserve"> </w:t>
      </w:r>
      <w:r>
        <w:rPr>
          <w:rFonts w:asciiTheme="minorHAnsi" w:hAnsiTheme="minorHAnsi" w:cstheme="minorHAnsi"/>
          <w:lang w:val="en-US"/>
        </w:rPr>
        <w:t>and</w:t>
      </w:r>
      <w:r w:rsidRPr="00FE53F8">
        <w:rPr>
          <w:rFonts w:asciiTheme="minorHAnsi" w:hAnsiTheme="minorHAnsi" w:cstheme="minorHAnsi"/>
          <w:lang w:val="en-US"/>
        </w:rPr>
        <w:t xml:space="preserve"> </w:t>
      </w:r>
      <w:r>
        <w:rPr>
          <w:rFonts w:asciiTheme="minorHAnsi" w:hAnsiTheme="minorHAnsi" w:cstheme="minorHAnsi"/>
          <w:lang w:val="en-US"/>
        </w:rPr>
        <w:t>worthy</w:t>
      </w:r>
      <w:r w:rsidRPr="00FE53F8">
        <w:rPr>
          <w:rFonts w:asciiTheme="minorHAnsi" w:hAnsiTheme="minorHAnsi" w:cstheme="minorHAnsi"/>
          <w:lang w:val="en-US"/>
        </w:rPr>
        <w:t xml:space="preserve"> </w:t>
      </w:r>
      <w:r>
        <w:rPr>
          <w:rFonts w:asciiTheme="minorHAnsi" w:hAnsiTheme="minorHAnsi" w:cstheme="minorHAnsi"/>
          <w:lang w:val="en-US"/>
        </w:rPr>
        <w:t>of</w:t>
      </w:r>
      <w:r w:rsidRPr="00FE53F8">
        <w:rPr>
          <w:rFonts w:asciiTheme="minorHAnsi" w:hAnsiTheme="minorHAnsi" w:cstheme="minorHAnsi"/>
          <w:lang w:val="en-US"/>
        </w:rPr>
        <w:t xml:space="preserve"> </w:t>
      </w:r>
      <w:r>
        <w:rPr>
          <w:rFonts w:asciiTheme="minorHAnsi" w:hAnsiTheme="minorHAnsi" w:cstheme="minorHAnsi"/>
          <w:lang w:val="en-US"/>
        </w:rPr>
        <w:t>condemnation because of what Adam did</w:t>
      </w:r>
      <w:r w:rsidRPr="00FE53F8">
        <w:rPr>
          <w:rFonts w:asciiTheme="minorHAnsi" w:hAnsiTheme="minorHAnsi" w:cstheme="minorHAnsi"/>
          <w:lang w:val="en-US"/>
        </w:rPr>
        <w:t>.</w:t>
      </w:r>
    </w:p>
    <w:p w:rsidR="00AF705F" w:rsidRPr="003274A8" w:rsidRDefault="00AF705F" w:rsidP="00AF705F">
      <w:pPr>
        <w:ind w:firstLine="426"/>
        <w:rPr>
          <w:rFonts w:asciiTheme="minorHAnsi" w:hAnsiTheme="minorHAnsi" w:cstheme="minorHAnsi"/>
          <w:lang w:val="en-US"/>
        </w:rPr>
      </w:pPr>
      <w:r>
        <w:rPr>
          <w:rFonts w:asciiTheme="minorHAnsi" w:hAnsiTheme="minorHAnsi" w:cstheme="minorHAnsi"/>
          <w:lang w:val="en-US"/>
        </w:rPr>
        <w:t>The teaching of inherited guilt is, in general, derived from Romans chapter 5. There, we read, “</w:t>
      </w:r>
      <w:r w:rsidRPr="00FE53F8">
        <w:rPr>
          <w:rFonts w:asciiTheme="minorHAnsi" w:hAnsiTheme="minorHAnsi" w:cstheme="minorHAnsi"/>
          <w:lang w:val="en-US"/>
        </w:rPr>
        <w:t>Therefore, just as through one man sin entered into the world, and death through sin, and so death spread</w:t>
      </w:r>
      <w:r>
        <w:rPr>
          <w:rFonts w:asciiTheme="minorHAnsi" w:hAnsiTheme="minorHAnsi" w:cstheme="minorHAnsi"/>
          <w:lang w:val="en-US"/>
        </w:rPr>
        <w:t xml:space="preserve"> to all men, because all sinned” </w:t>
      </w:r>
      <w:r w:rsidRPr="00FE53F8">
        <w:rPr>
          <w:rFonts w:asciiTheme="minorHAnsi" w:hAnsiTheme="minorHAnsi" w:cstheme="minorHAnsi"/>
          <w:lang w:val="en-US"/>
        </w:rPr>
        <w:t>(</w:t>
      </w:r>
      <w:r>
        <w:rPr>
          <w:rFonts w:asciiTheme="minorHAnsi" w:hAnsiTheme="minorHAnsi" w:cstheme="minorHAnsi"/>
          <w:lang w:val="en-US"/>
        </w:rPr>
        <w:t>v</w:t>
      </w:r>
      <w:r w:rsidRPr="00FE53F8">
        <w:rPr>
          <w:rFonts w:asciiTheme="minorHAnsi" w:hAnsiTheme="minorHAnsi" w:cstheme="minorHAnsi"/>
          <w:lang w:val="en-US"/>
        </w:rPr>
        <w:t>. 12).</w:t>
      </w:r>
      <w:r>
        <w:rPr>
          <w:rFonts w:asciiTheme="minorHAnsi" w:hAnsiTheme="minorHAnsi" w:cstheme="minorHAnsi"/>
          <w:lang w:val="en-US"/>
        </w:rPr>
        <w:t xml:space="preserve"> It</w:t>
      </w:r>
      <w:r w:rsidRPr="00FE53F8">
        <w:rPr>
          <w:rFonts w:asciiTheme="minorHAnsi" w:hAnsiTheme="minorHAnsi" w:cstheme="minorHAnsi"/>
          <w:lang w:val="en-US"/>
        </w:rPr>
        <w:t xml:space="preserve"> </w:t>
      </w:r>
      <w:r>
        <w:rPr>
          <w:rFonts w:asciiTheme="minorHAnsi" w:hAnsiTheme="minorHAnsi" w:cstheme="minorHAnsi"/>
          <w:lang w:val="en-US"/>
        </w:rPr>
        <w:t>is</w:t>
      </w:r>
      <w:r w:rsidRPr="00FE53F8">
        <w:rPr>
          <w:rFonts w:asciiTheme="minorHAnsi" w:hAnsiTheme="minorHAnsi" w:cstheme="minorHAnsi"/>
          <w:lang w:val="en-US"/>
        </w:rPr>
        <w:t xml:space="preserve"> </w:t>
      </w:r>
      <w:r>
        <w:rPr>
          <w:rFonts w:asciiTheme="minorHAnsi" w:hAnsiTheme="minorHAnsi" w:cstheme="minorHAnsi"/>
          <w:lang w:val="en-US"/>
        </w:rPr>
        <w:t>important</w:t>
      </w:r>
      <w:r w:rsidRPr="00FE53F8">
        <w:rPr>
          <w:rFonts w:asciiTheme="minorHAnsi" w:hAnsiTheme="minorHAnsi" w:cstheme="minorHAnsi"/>
          <w:lang w:val="en-US"/>
        </w:rPr>
        <w:t xml:space="preserve"> </w:t>
      </w:r>
      <w:r>
        <w:rPr>
          <w:rFonts w:asciiTheme="minorHAnsi" w:hAnsiTheme="minorHAnsi" w:cstheme="minorHAnsi"/>
          <w:lang w:val="en-US"/>
        </w:rPr>
        <w:t>to</w:t>
      </w:r>
      <w:r w:rsidRPr="00FE53F8">
        <w:rPr>
          <w:rFonts w:asciiTheme="minorHAnsi" w:hAnsiTheme="minorHAnsi" w:cstheme="minorHAnsi"/>
          <w:lang w:val="en-US"/>
        </w:rPr>
        <w:t xml:space="preserve"> </w:t>
      </w:r>
      <w:r>
        <w:rPr>
          <w:rFonts w:asciiTheme="minorHAnsi" w:hAnsiTheme="minorHAnsi" w:cstheme="minorHAnsi"/>
          <w:lang w:val="en-US"/>
        </w:rPr>
        <w:t>note</w:t>
      </w:r>
      <w:r w:rsidRPr="00FE53F8">
        <w:rPr>
          <w:rFonts w:asciiTheme="minorHAnsi" w:hAnsiTheme="minorHAnsi" w:cstheme="minorHAnsi"/>
          <w:lang w:val="en-US"/>
        </w:rPr>
        <w:t xml:space="preserve"> </w:t>
      </w:r>
      <w:r>
        <w:rPr>
          <w:rFonts w:asciiTheme="minorHAnsi" w:hAnsiTheme="minorHAnsi" w:cstheme="minorHAnsi"/>
          <w:lang w:val="en-US"/>
        </w:rPr>
        <w:t>here</w:t>
      </w:r>
      <w:r w:rsidRPr="00FE53F8">
        <w:rPr>
          <w:rFonts w:asciiTheme="minorHAnsi" w:hAnsiTheme="minorHAnsi" w:cstheme="minorHAnsi"/>
          <w:lang w:val="en-US"/>
        </w:rPr>
        <w:t xml:space="preserve"> </w:t>
      </w:r>
      <w:r>
        <w:rPr>
          <w:rFonts w:asciiTheme="minorHAnsi" w:hAnsiTheme="minorHAnsi" w:cstheme="minorHAnsi"/>
          <w:lang w:val="en-US"/>
        </w:rPr>
        <w:t>that</w:t>
      </w:r>
      <w:r w:rsidRPr="00FE53F8">
        <w:rPr>
          <w:rFonts w:asciiTheme="minorHAnsi" w:hAnsiTheme="minorHAnsi" w:cstheme="minorHAnsi"/>
          <w:lang w:val="en-US"/>
        </w:rPr>
        <w:t xml:space="preserve"> </w:t>
      </w:r>
      <w:r>
        <w:rPr>
          <w:rFonts w:asciiTheme="minorHAnsi" w:hAnsiTheme="minorHAnsi" w:cstheme="minorHAnsi"/>
          <w:lang w:val="en-US"/>
        </w:rPr>
        <w:t>death</w:t>
      </w:r>
      <w:r w:rsidRPr="00FE53F8">
        <w:rPr>
          <w:rFonts w:asciiTheme="minorHAnsi" w:hAnsiTheme="minorHAnsi" w:cstheme="minorHAnsi"/>
          <w:lang w:val="en-US"/>
        </w:rPr>
        <w:t xml:space="preserve"> </w:t>
      </w:r>
      <w:r>
        <w:rPr>
          <w:rFonts w:asciiTheme="minorHAnsi" w:hAnsiTheme="minorHAnsi" w:cstheme="minorHAnsi"/>
          <w:lang w:val="en-US"/>
        </w:rPr>
        <w:t>entered the world through Adam’s sin. Death</w:t>
      </w:r>
      <w:r w:rsidRPr="00FE53F8">
        <w:rPr>
          <w:rFonts w:asciiTheme="minorHAnsi" w:hAnsiTheme="minorHAnsi" w:cstheme="minorHAnsi"/>
          <w:lang w:val="en-US"/>
        </w:rPr>
        <w:t xml:space="preserve"> </w:t>
      </w:r>
      <w:r>
        <w:rPr>
          <w:rFonts w:asciiTheme="minorHAnsi" w:hAnsiTheme="minorHAnsi" w:cstheme="minorHAnsi"/>
          <w:lang w:val="en-US"/>
        </w:rPr>
        <w:t>was</w:t>
      </w:r>
      <w:r w:rsidRPr="00FE53F8">
        <w:rPr>
          <w:rFonts w:asciiTheme="minorHAnsi" w:hAnsiTheme="minorHAnsi" w:cstheme="minorHAnsi"/>
          <w:lang w:val="en-US"/>
        </w:rPr>
        <w:t xml:space="preserve"> </w:t>
      </w:r>
      <w:r>
        <w:rPr>
          <w:rFonts w:asciiTheme="minorHAnsi" w:hAnsiTheme="minorHAnsi" w:cstheme="minorHAnsi"/>
          <w:lang w:val="en-US"/>
        </w:rPr>
        <w:t>the</w:t>
      </w:r>
      <w:r w:rsidRPr="00FE53F8">
        <w:rPr>
          <w:rFonts w:asciiTheme="minorHAnsi" w:hAnsiTheme="minorHAnsi" w:cstheme="minorHAnsi"/>
          <w:lang w:val="en-US"/>
        </w:rPr>
        <w:t xml:space="preserve"> </w:t>
      </w:r>
      <w:r>
        <w:rPr>
          <w:rFonts w:asciiTheme="minorHAnsi" w:hAnsiTheme="minorHAnsi" w:cstheme="minorHAnsi"/>
          <w:lang w:val="en-US"/>
        </w:rPr>
        <w:t>punishment</w:t>
      </w:r>
      <w:r w:rsidRPr="00FE53F8">
        <w:rPr>
          <w:rFonts w:asciiTheme="minorHAnsi" w:hAnsiTheme="minorHAnsi" w:cstheme="minorHAnsi"/>
          <w:lang w:val="en-US"/>
        </w:rPr>
        <w:t xml:space="preserve"> </w:t>
      </w:r>
      <w:r>
        <w:rPr>
          <w:rFonts w:asciiTheme="minorHAnsi" w:hAnsiTheme="minorHAnsi" w:cstheme="minorHAnsi"/>
          <w:lang w:val="en-US"/>
        </w:rPr>
        <w:t>that</w:t>
      </w:r>
      <w:r w:rsidRPr="00FE53F8">
        <w:rPr>
          <w:rFonts w:asciiTheme="minorHAnsi" w:hAnsiTheme="minorHAnsi" w:cstheme="minorHAnsi"/>
          <w:lang w:val="en-US"/>
        </w:rPr>
        <w:t xml:space="preserve"> </w:t>
      </w:r>
      <w:r>
        <w:rPr>
          <w:rFonts w:asciiTheme="minorHAnsi" w:hAnsiTheme="minorHAnsi" w:cstheme="minorHAnsi"/>
          <w:lang w:val="en-US"/>
        </w:rPr>
        <w:t>God</w:t>
      </w:r>
      <w:r w:rsidRPr="00FE53F8">
        <w:rPr>
          <w:rFonts w:asciiTheme="minorHAnsi" w:hAnsiTheme="minorHAnsi" w:cstheme="minorHAnsi"/>
          <w:lang w:val="en-US"/>
        </w:rPr>
        <w:t xml:space="preserve"> </w:t>
      </w:r>
      <w:r>
        <w:rPr>
          <w:rFonts w:asciiTheme="minorHAnsi" w:hAnsiTheme="minorHAnsi" w:cstheme="minorHAnsi"/>
          <w:lang w:val="en-US"/>
        </w:rPr>
        <w:t>proscribed for eating from the tree of the knowledge of good and evil. God</w:t>
      </w:r>
      <w:r w:rsidRPr="00FE53F8">
        <w:rPr>
          <w:rFonts w:asciiTheme="minorHAnsi" w:hAnsiTheme="minorHAnsi" w:cstheme="minorHAnsi"/>
          <w:lang w:val="en-US"/>
        </w:rPr>
        <w:t xml:space="preserve"> </w:t>
      </w:r>
      <w:r>
        <w:rPr>
          <w:rFonts w:asciiTheme="minorHAnsi" w:hAnsiTheme="minorHAnsi" w:cstheme="minorHAnsi"/>
          <w:lang w:val="en-US"/>
        </w:rPr>
        <w:t>warned</w:t>
      </w:r>
      <w:r w:rsidRPr="00FE53F8">
        <w:rPr>
          <w:rFonts w:asciiTheme="minorHAnsi" w:hAnsiTheme="minorHAnsi" w:cstheme="minorHAnsi"/>
          <w:lang w:val="en-US"/>
        </w:rPr>
        <w:t xml:space="preserve"> </w:t>
      </w:r>
      <w:r>
        <w:rPr>
          <w:rFonts w:asciiTheme="minorHAnsi" w:hAnsiTheme="minorHAnsi" w:cstheme="minorHAnsi"/>
          <w:lang w:val="en-US"/>
        </w:rPr>
        <w:t>Adam</w:t>
      </w:r>
      <w:r w:rsidRPr="00FE53F8">
        <w:rPr>
          <w:rFonts w:asciiTheme="minorHAnsi" w:hAnsiTheme="minorHAnsi" w:cstheme="minorHAnsi"/>
          <w:lang w:val="en-US"/>
        </w:rPr>
        <w:t xml:space="preserve"> </w:t>
      </w:r>
      <w:r>
        <w:rPr>
          <w:rFonts w:asciiTheme="minorHAnsi" w:hAnsiTheme="minorHAnsi" w:cstheme="minorHAnsi"/>
          <w:lang w:val="en-US"/>
        </w:rPr>
        <w:t>and</w:t>
      </w:r>
      <w:r w:rsidRPr="00FE53F8">
        <w:rPr>
          <w:rFonts w:asciiTheme="minorHAnsi" w:hAnsiTheme="minorHAnsi" w:cstheme="minorHAnsi"/>
          <w:lang w:val="en-US"/>
        </w:rPr>
        <w:t xml:space="preserve"> </w:t>
      </w:r>
      <w:r>
        <w:rPr>
          <w:rFonts w:asciiTheme="minorHAnsi" w:hAnsiTheme="minorHAnsi" w:cstheme="minorHAnsi"/>
          <w:lang w:val="en-US"/>
        </w:rPr>
        <w:t>Eve</w:t>
      </w:r>
      <w:r w:rsidRPr="00FE53F8">
        <w:rPr>
          <w:rFonts w:asciiTheme="minorHAnsi" w:hAnsiTheme="minorHAnsi" w:cstheme="minorHAnsi"/>
          <w:lang w:val="en-US"/>
        </w:rPr>
        <w:t>, “</w:t>
      </w:r>
      <w:r>
        <w:rPr>
          <w:rFonts w:asciiTheme="minorHAnsi" w:hAnsiTheme="minorHAnsi" w:cstheme="minorHAnsi"/>
          <w:lang w:val="en-US"/>
        </w:rPr>
        <w:t>F</w:t>
      </w:r>
      <w:r w:rsidRPr="00FE53F8">
        <w:rPr>
          <w:rFonts w:asciiTheme="minorHAnsi" w:hAnsiTheme="minorHAnsi" w:cstheme="minorHAnsi"/>
          <w:lang w:val="en-US"/>
        </w:rPr>
        <w:t>or in the day that you ea</w:t>
      </w:r>
      <w:r>
        <w:rPr>
          <w:rFonts w:asciiTheme="minorHAnsi" w:hAnsiTheme="minorHAnsi" w:cstheme="minorHAnsi"/>
          <w:lang w:val="en-US"/>
        </w:rPr>
        <w:t>t from it you will surely die.</w:t>
      </w:r>
      <w:r w:rsidRPr="00FE53F8">
        <w:rPr>
          <w:rFonts w:asciiTheme="minorHAnsi" w:hAnsiTheme="minorHAnsi" w:cstheme="minorHAnsi"/>
          <w:lang w:val="en-US"/>
        </w:rPr>
        <w:t xml:space="preserve">” </w:t>
      </w:r>
      <w:r w:rsidRPr="003274A8">
        <w:rPr>
          <w:rFonts w:asciiTheme="minorHAnsi" w:hAnsiTheme="minorHAnsi" w:cstheme="minorHAnsi"/>
          <w:lang w:val="en-US"/>
        </w:rPr>
        <w:t xml:space="preserve">(Gen 2:17). </w:t>
      </w:r>
    </w:p>
    <w:p w:rsidR="00AF705F" w:rsidRPr="009D4C9B" w:rsidRDefault="00AF705F" w:rsidP="00AF705F">
      <w:pPr>
        <w:ind w:firstLine="426"/>
        <w:rPr>
          <w:rFonts w:asciiTheme="minorHAnsi" w:hAnsiTheme="minorHAnsi" w:cstheme="minorHAnsi"/>
          <w:lang w:val="en-US"/>
        </w:rPr>
      </w:pPr>
      <w:r>
        <w:rPr>
          <w:rFonts w:asciiTheme="minorHAnsi" w:hAnsiTheme="minorHAnsi" w:cstheme="minorHAnsi"/>
          <w:lang w:val="en-US"/>
        </w:rPr>
        <w:t>Verse</w:t>
      </w:r>
      <w:r w:rsidRPr="009D4C9B">
        <w:rPr>
          <w:rFonts w:asciiTheme="minorHAnsi" w:hAnsiTheme="minorHAnsi" w:cstheme="minorHAnsi"/>
          <w:lang w:val="en-US"/>
        </w:rPr>
        <w:t xml:space="preserve"> 13 </w:t>
      </w:r>
      <w:r>
        <w:rPr>
          <w:rFonts w:asciiTheme="minorHAnsi" w:hAnsiTheme="minorHAnsi" w:cstheme="minorHAnsi"/>
          <w:lang w:val="en-US"/>
        </w:rPr>
        <w:t>declares</w:t>
      </w:r>
      <w:r w:rsidRPr="009D4C9B">
        <w:rPr>
          <w:rFonts w:asciiTheme="minorHAnsi" w:hAnsiTheme="minorHAnsi" w:cstheme="minorHAnsi"/>
          <w:lang w:val="en-US"/>
        </w:rPr>
        <w:t xml:space="preserve"> </w:t>
      </w:r>
      <w:r>
        <w:rPr>
          <w:rFonts w:asciiTheme="minorHAnsi" w:hAnsiTheme="minorHAnsi" w:cstheme="minorHAnsi"/>
          <w:lang w:val="en-US"/>
        </w:rPr>
        <w:t>that</w:t>
      </w:r>
      <w:r w:rsidRPr="009D4C9B">
        <w:rPr>
          <w:rFonts w:asciiTheme="minorHAnsi" w:hAnsiTheme="minorHAnsi" w:cstheme="minorHAnsi"/>
          <w:lang w:val="en-US"/>
        </w:rPr>
        <w:t xml:space="preserve"> </w:t>
      </w:r>
      <w:r>
        <w:rPr>
          <w:rFonts w:asciiTheme="minorHAnsi" w:hAnsiTheme="minorHAnsi" w:cstheme="minorHAnsi"/>
          <w:lang w:val="en-US"/>
        </w:rPr>
        <w:t>although</w:t>
      </w:r>
      <w:r w:rsidRPr="009D4C9B">
        <w:rPr>
          <w:rFonts w:asciiTheme="minorHAnsi" w:hAnsiTheme="minorHAnsi" w:cstheme="minorHAnsi"/>
          <w:lang w:val="en-US"/>
        </w:rPr>
        <w:t xml:space="preserve"> </w:t>
      </w:r>
      <w:r>
        <w:rPr>
          <w:rFonts w:asciiTheme="minorHAnsi" w:hAnsiTheme="minorHAnsi" w:cstheme="minorHAnsi"/>
          <w:lang w:val="en-US"/>
        </w:rPr>
        <w:t>sin</w:t>
      </w:r>
      <w:r w:rsidRPr="009D4C9B">
        <w:rPr>
          <w:rFonts w:asciiTheme="minorHAnsi" w:hAnsiTheme="minorHAnsi" w:cstheme="minorHAnsi"/>
          <w:lang w:val="en-US"/>
        </w:rPr>
        <w:t xml:space="preserve"> </w:t>
      </w:r>
      <w:r>
        <w:rPr>
          <w:rFonts w:asciiTheme="minorHAnsi" w:hAnsiTheme="minorHAnsi" w:cstheme="minorHAnsi"/>
          <w:lang w:val="en-US"/>
        </w:rPr>
        <w:t>was</w:t>
      </w:r>
      <w:r w:rsidRPr="009D4C9B">
        <w:rPr>
          <w:rFonts w:asciiTheme="minorHAnsi" w:hAnsiTheme="minorHAnsi" w:cstheme="minorHAnsi"/>
          <w:lang w:val="en-US"/>
        </w:rPr>
        <w:t xml:space="preserve"> </w:t>
      </w:r>
      <w:r>
        <w:rPr>
          <w:rFonts w:asciiTheme="minorHAnsi" w:hAnsiTheme="minorHAnsi" w:cstheme="minorHAnsi"/>
          <w:lang w:val="en-US"/>
        </w:rPr>
        <w:t>in</w:t>
      </w:r>
      <w:r w:rsidRPr="009D4C9B">
        <w:rPr>
          <w:rFonts w:asciiTheme="minorHAnsi" w:hAnsiTheme="minorHAnsi" w:cstheme="minorHAnsi"/>
          <w:lang w:val="en-US"/>
        </w:rPr>
        <w:t xml:space="preserve"> </w:t>
      </w:r>
      <w:r>
        <w:rPr>
          <w:rFonts w:asciiTheme="minorHAnsi" w:hAnsiTheme="minorHAnsi" w:cstheme="minorHAnsi"/>
          <w:lang w:val="en-US"/>
        </w:rPr>
        <w:t>the</w:t>
      </w:r>
      <w:r w:rsidRPr="009D4C9B">
        <w:rPr>
          <w:rFonts w:asciiTheme="minorHAnsi" w:hAnsiTheme="minorHAnsi" w:cstheme="minorHAnsi"/>
          <w:lang w:val="en-US"/>
        </w:rPr>
        <w:t xml:space="preserve"> </w:t>
      </w:r>
      <w:r>
        <w:rPr>
          <w:rFonts w:asciiTheme="minorHAnsi" w:hAnsiTheme="minorHAnsi" w:cstheme="minorHAnsi"/>
          <w:lang w:val="en-US"/>
        </w:rPr>
        <w:t>world</w:t>
      </w:r>
      <w:r w:rsidRPr="009D4C9B">
        <w:rPr>
          <w:rFonts w:asciiTheme="minorHAnsi" w:hAnsiTheme="minorHAnsi" w:cstheme="minorHAnsi"/>
          <w:lang w:val="en-US"/>
        </w:rPr>
        <w:t xml:space="preserve"> </w:t>
      </w:r>
      <w:r>
        <w:rPr>
          <w:rFonts w:asciiTheme="minorHAnsi" w:hAnsiTheme="minorHAnsi" w:cstheme="minorHAnsi"/>
          <w:lang w:val="en-US"/>
        </w:rPr>
        <w:t>after</w:t>
      </w:r>
      <w:r w:rsidRPr="009D4C9B">
        <w:rPr>
          <w:rFonts w:asciiTheme="minorHAnsi" w:hAnsiTheme="minorHAnsi" w:cstheme="minorHAnsi"/>
          <w:lang w:val="en-US"/>
        </w:rPr>
        <w:t xml:space="preserve"> </w:t>
      </w:r>
      <w:r>
        <w:rPr>
          <w:rFonts w:asciiTheme="minorHAnsi" w:hAnsiTheme="minorHAnsi" w:cstheme="minorHAnsi"/>
          <w:lang w:val="en-US"/>
        </w:rPr>
        <w:t>Adam</w:t>
      </w:r>
      <w:r w:rsidRPr="009D4C9B">
        <w:rPr>
          <w:rFonts w:asciiTheme="minorHAnsi" w:hAnsiTheme="minorHAnsi" w:cstheme="minorHAnsi"/>
          <w:lang w:val="en-US"/>
        </w:rPr>
        <w:t xml:space="preserve">, </w:t>
      </w:r>
      <w:r>
        <w:rPr>
          <w:rFonts w:asciiTheme="minorHAnsi" w:hAnsiTheme="minorHAnsi" w:cstheme="minorHAnsi"/>
          <w:lang w:val="en-US"/>
        </w:rPr>
        <w:t>it</w:t>
      </w:r>
      <w:r w:rsidRPr="009D4C9B">
        <w:rPr>
          <w:rFonts w:asciiTheme="minorHAnsi" w:hAnsiTheme="minorHAnsi" w:cstheme="minorHAnsi"/>
          <w:lang w:val="en-US"/>
        </w:rPr>
        <w:t xml:space="preserve"> </w:t>
      </w:r>
      <w:r>
        <w:rPr>
          <w:rFonts w:asciiTheme="minorHAnsi" w:hAnsiTheme="minorHAnsi" w:cstheme="minorHAnsi"/>
          <w:lang w:val="en-US"/>
        </w:rPr>
        <w:t>was</w:t>
      </w:r>
      <w:r w:rsidRPr="009D4C9B">
        <w:rPr>
          <w:rFonts w:asciiTheme="minorHAnsi" w:hAnsiTheme="minorHAnsi" w:cstheme="minorHAnsi"/>
          <w:lang w:val="en-US"/>
        </w:rPr>
        <w:t xml:space="preserve"> </w:t>
      </w:r>
      <w:r>
        <w:rPr>
          <w:rFonts w:asciiTheme="minorHAnsi" w:hAnsiTheme="minorHAnsi" w:cstheme="minorHAnsi"/>
          <w:lang w:val="en-US"/>
        </w:rPr>
        <w:t>not</w:t>
      </w:r>
      <w:r w:rsidRPr="009D4C9B">
        <w:rPr>
          <w:rFonts w:asciiTheme="minorHAnsi" w:hAnsiTheme="minorHAnsi" w:cstheme="minorHAnsi"/>
          <w:lang w:val="en-US"/>
        </w:rPr>
        <w:t xml:space="preserve"> </w:t>
      </w:r>
      <w:r>
        <w:rPr>
          <w:rFonts w:asciiTheme="minorHAnsi" w:hAnsiTheme="minorHAnsi" w:cstheme="minorHAnsi"/>
          <w:lang w:val="en-US"/>
        </w:rPr>
        <w:t>reckoned</w:t>
      </w:r>
      <w:r w:rsidRPr="009D4C9B">
        <w:rPr>
          <w:rFonts w:asciiTheme="minorHAnsi" w:hAnsiTheme="minorHAnsi" w:cstheme="minorHAnsi"/>
          <w:lang w:val="en-US"/>
        </w:rPr>
        <w:t xml:space="preserve"> </w:t>
      </w:r>
      <w:r>
        <w:rPr>
          <w:rFonts w:asciiTheme="minorHAnsi" w:hAnsiTheme="minorHAnsi" w:cstheme="minorHAnsi"/>
          <w:lang w:val="en-US"/>
        </w:rPr>
        <w:t>as</w:t>
      </w:r>
      <w:r w:rsidRPr="009D4C9B">
        <w:rPr>
          <w:rFonts w:asciiTheme="minorHAnsi" w:hAnsiTheme="minorHAnsi" w:cstheme="minorHAnsi"/>
          <w:lang w:val="en-US"/>
        </w:rPr>
        <w:t xml:space="preserve"> </w:t>
      </w:r>
      <w:r>
        <w:rPr>
          <w:rFonts w:asciiTheme="minorHAnsi" w:hAnsiTheme="minorHAnsi" w:cstheme="minorHAnsi"/>
          <w:lang w:val="en-US"/>
        </w:rPr>
        <w:t>such</w:t>
      </w:r>
      <w:r w:rsidRPr="009D4C9B">
        <w:rPr>
          <w:rFonts w:asciiTheme="minorHAnsi" w:hAnsiTheme="minorHAnsi" w:cstheme="minorHAnsi"/>
          <w:lang w:val="en-US"/>
        </w:rPr>
        <w:t xml:space="preserve"> </w:t>
      </w:r>
      <w:r>
        <w:rPr>
          <w:rFonts w:asciiTheme="minorHAnsi" w:hAnsiTheme="minorHAnsi" w:cstheme="minorHAnsi"/>
          <w:lang w:val="en-US"/>
        </w:rPr>
        <w:t>until the Law came into effect. Verse</w:t>
      </w:r>
      <w:r w:rsidRPr="001075E4">
        <w:rPr>
          <w:rFonts w:asciiTheme="minorHAnsi" w:hAnsiTheme="minorHAnsi" w:cstheme="minorHAnsi"/>
          <w:lang w:val="en-US"/>
        </w:rPr>
        <w:t xml:space="preserve"> 14 </w:t>
      </w:r>
      <w:r>
        <w:rPr>
          <w:rFonts w:asciiTheme="minorHAnsi" w:hAnsiTheme="minorHAnsi" w:cstheme="minorHAnsi"/>
          <w:lang w:val="en-US"/>
        </w:rPr>
        <w:t>becomes</w:t>
      </w:r>
      <w:r w:rsidRPr="001075E4">
        <w:rPr>
          <w:rFonts w:asciiTheme="minorHAnsi" w:hAnsiTheme="minorHAnsi" w:cstheme="minorHAnsi"/>
          <w:lang w:val="en-US"/>
        </w:rPr>
        <w:t xml:space="preserve"> </w:t>
      </w:r>
      <w:r>
        <w:rPr>
          <w:rFonts w:asciiTheme="minorHAnsi" w:hAnsiTheme="minorHAnsi" w:cstheme="minorHAnsi"/>
          <w:lang w:val="en-US"/>
        </w:rPr>
        <w:t>key</w:t>
      </w:r>
      <w:r w:rsidRPr="001075E4">
        <w:rPr>
          <w:rFonts w:asciiTheme="minorHAnsi" w:hAnsiTheme="minorHAnsi" w:cstheme="minorHAnsi"/>
          <w:lang w:val="en-US"/>
        </w:rPr>
        <w:t xml:space="preserve">. </w:t>
      </w:r>
      <w:r>
        <w:rPr>
          <w:rFonts w:asciiTheme="minorHAnsi" w:hAnsiTheme="minorHAnsi" w:cstheme="minorHAnsi"/>
          <w:lang w:val="en-US"/>
        </w:rPr>
        <w:t>Paul</w:t>
      </w:r>
      <w:r w:rsidRPr="009D4C9B">
        <w:rPr>
          <w:rFonts w:asciiTheme="minorHAnsi" w:hAnsiTheme="minorHAnsi" w:cstheme="minorHAnsi"/>
          <w:lang w:val="en-US"/>
        </w:rPr>
        <w:t xml:space="preserve"> </w:t>
      </w:r>
      <w:r>
        <w:rPr>
          <w:rFonts w:asciiTheme="minorHAnsi" w:hAnsiTheme="minorHAnsi" w:cstheme="minorHAnsi"/>
          <w:lang w:val="en-US"/>
        </w:rPr>
        <w:t>argues</w:t>
      </w:r>
      <w:r w:rsidRPr="009D4C9B">
        <w:rPr>
          <w:rFonts w:asciiTheme="minorHAnsi" w:hAnsiTheme="minorHAnsi" w:cstheme="minorHAnsi"/>
          <w:lang w:val="en-US"/>
        </w:rPr>
        <w:t xml:space="preserve"> </w:t>
      </w:r>
      <w:r>
        <w:rPr>
          <w:rFonts w:asciiTheme="minorHAnsi" w:hAnsiTheme="minorHAnsi" w:cstheme="minorHAnsi"/>
          <w:lang w:val="en-US"/>
        </w:rPr>
        <w:t>that</w:t>
      </w:r>
      <w:r w:rsidRPr="009D4C9B">
        <w:rPr>
          <w:rFonts w:asciiTheme="minorHAnsi" w:hAnsiTheme="minorHAnsi" w:cstheme="minorHAnsi"/>
          <w:lang w:val="en-US"/>
        </w:rPr>
        <w:t xml:space="preserve"> </w:t>
      </w:r>
      <w:r>
        <w:rPr>
          <w:rFonts w:asciiTheme="minorHAnsi" w:hAnsiTheme="minorHAnsi" w:cstheme="minorHAnsi"/>
          <w:lang w:val="en-US"/>
        </w:rPr>
        <w:t>death</w:t>
      </w:r>
      <w:r w:rsidRPr="009D4C9B">
        <w:rPr>
          <w:rFonts w:asciiTheme="minorHAnsi" w:hAnsiTheme="minorHAnsi" w:cstheme="minorHAnsi"/>
          <w:lang w:val="en-US"/>
        </w:rPr>
        <w:t xml:space="preserve"> </w:t>
      </w:r>
      <w:r>
        <w:rPr>
          <w:rFonts w:asciiTheme="minorHAnsi" w:hAnsiTheme="minorHAnsi" w:cstheme="minorHAnsi"/>
          <w:lang w:val="en-US"/>
        </w:rPr>
        <w:t>afflicted</w:t>
      </w:r>
      <w:r w:rsidRPr="009D4C9B">
        <w:rPr>
          <w:rFonts w:asciiTheme="minorHAnsi" w:hAnsiTheme="minorHAnsi" w:cstheme="minorHAnsi"/>
          <w:lang w:val="en-US"/>
        </w:rPr>
        <w:t xml:space="preserve"> </w:t>
      </w:r>
      <w:r>
        <w:rPr>
          <w:rFonts w:asciiTheme="minorHAnsi" w:hAnsiTheme="minorHAnsi" w:cstheme="minorHAnsi"/>
          <w:lang w:val="en-US"/>
        </w:rPr>
        <w:t>those</w:t>
      </w:r>
      <w:r w:rsidRPr="009D4C9B">
        <w:rPr>
          <w:rFonts w:asciiTheme="minorHAnsi" w:hAnsiTheme="minorHAnsi" w:cstheme="minorHAnsi"/>
          <w:lang w:val="en-US"/>
        </w:rPr>
        <w:t xml:space="preserve"> </w:t>
      </w:r>
      <w:r>
        <w:rPr>
          <w:rFonts w:asciiTheme="minorHAnsi" w:hAnsiTheme="minorHAnsi" w:cstheme="minorHAnsi"/>
          <w:lang w:val="en-US"/>
        </w:rPr>
        <w:t>who had not sinned as Adam did by eating of the forbidden fruit. If</w:t>
      </w:r>
      <w:r w:rsidRPr="009D4C9B">
        <w:rPr>
          <w:rFonts w:asciiTheme="minorHAnsi" w:hAnsiTheme="minorHAnsi" w:cstheme="minorHAnsi"/>
          <w:lang w:val="en-US"/>
        </w:rPr>
        <w:t xml:space="preserve"> </w:t>
      </w:r>
      <w:r>
        <w:rPr>
          <w:rFonts w:asciiTheme="minorHAnsi" w:hAnsiTheme="minorHAnsi" w:cstheme="minorHAnsi"/>
          <w:lang w:val="en-US"/>
        </w:rPr>
        <w:t>people</w:t>
      </w:r>
      <w:r w:rsidRPr="009D4C9B">
        <w:rPr>
          <w:rFonts w:asciiTheme="minorHAnsi" w:hAnsiTheme="minorHAnsi" w:cstheme="minorHAnsi"/>
          <w:lang w:val="en-US"/>
        </w:rPr>
        <w:t xml:space="preserve"> </w:t>
      </w:r>
      <w:r>
        <w:rPr>
          <w:rFonts w:asciiTheme="minorHAnsi" w:hAnsiTheme="minorHAnsi" w:cstheme="minorHAnsi"/>
          <w:lang w:val="en-US"/>
        </w:rPr>
        <w:t>after</w:t>
      </w:r>
      <w:r w:rsidRPr="009D4C9B">
        <w:rPr>
          <w:rFonts w:asciiTheme="minorHAnsi" w:hAnsiTheme="minorHAnsi" w:cstheme="minorHAnsi"/>
          <w:lang w:val="en-US"/>
        </w:rPr>
        <w:t xml:space="preserve"> </w:t>
      </w:r>
      <w:r>
        <w:rPr>
          <w:rFonts w:asciiTheme="minorHAnsi" w:hAnsiTheme="minorHAnsi" w:cstheme="minorHAnsi"/>
          <w:lang w:val="en-US"/>
        </w:rPr>
        <w:t>Adam</w:t>
      </w:r>
      <w:r w:rsidRPr="009D4C9B">
        <w:rPr>
          <w:rFonts w:asciiTheme="minorHAnsi" w:hAnsiTheme="minorHAnsi" w:cstheme="minorHAnsi"/>
          <w:lang w:val="en-US"/>
        </w:rPr>
        <w:t xml:space="preserve"> </w:t>
      </w:r>
      <w:r>
        <w:rPr>
          <w:rFonts w:asciiTheme="minorHAnsi" w:hAnsiTheme="minorHAnsi" w:cstheme="minorHAnsi"/>
          <w:lang w:val="en-US"/>
        </w:rPr>
        <w:t>had</w:t>
      </w:r>
      <w:r w:rsidRPr="009D4C9B">
        <w:rPr>
          <w:rFonts w:asciiTheme="minorHAnsi" w:hAnsiTheme="minorHAnsi" w:cstheme="minorHAnsi"/>
          <w:lang w:val="en-US"/>
        </w:rPr>
        <w:t xml:space="preserve"> </w:t>
      </w:r>
      <w:r>
        <w:rPr>
          <w:rFonts w:asciiTheme="minorHAnsi" w:hAnsiTheme="minorHAnsi" w:cstheme="minorHAnsi"/>
          <w:lang w:val="en-US"/>
        </w:rPr>
        <w:t>no</w:t>
      </w:r>
      <w:r w:rsidRPr="009D4C9B">
        <w:rPr>
          <w:rFonts w:asciiTheme="minorHAnsi" w:hAnsiTheme="minorHAnsi" w:cstheme="minorHAnsi"/>
          <w:lang w:val="en-US"/>
        </w:rPr>
        <w:t xml:space="preserve"> </w:t>
      </w:r>
      <w:r>
        <w:rPr>
          <w:rFonts w:asciiTheme="minorHAnsi" w:hAnsiTheme="minorHAnsi" w:cstheme="minorHAnsi"/>
          <w:lang w:val="en-US"/>
        </w:rPr>
        <w:t>guilt</w:t>
      </w:r>
      <w:r w:rsidRPr="009D4C9B">
        <w:rPr>
          <w:rFonts w:asciiTheme="minorHAnsi" w:hAnsiTheme="minorHAnsi" w:cstheme="minorHAnsi"/>
          <w:lang w:val="en-US"/>
        </w:rPr>
        <w:t xml:space="preserve"> </w:t>
      </w:r>
      <w:r>
        <w:rPr>
          <w:rFonts w:asciiTheme="minorHAnsi" w:hAnsiTheme="minorHAnsi" w:cstheme="minorHAnsi"/>
          <w:lang w:val="en-US"/>
        </w:rPr>
        <w:t>for</w:t>
      </w:r>
      <w:r w:rsidRPr="009D4C9B">
        <w:rPr>
          <w:rFonts w:asciiTheme="minorHAnsi" w:hAnsiTheme="minorHAnsi" w:cstheme="minorHAnsi"/>
          <w:lang w:val="en-US"/>
        </w:rPr>
        <w:t xml:space="preserve"> </w:t>
      </w:r>
      <w:r>
        <w:rPr>
          <w:rFonts w:asciiTheme="minorHAnsi" w:hAnsiTheme="minorHAnsi" w:cstheme="minorHAnsi"/>
          <w:lang w:val="en-US"/>
        </w:rPr>
        <w:t>personal</w:t>
      </w:r>
      <w:r w:rsidRPr="009D4C9B">
        <w:rPr>
          <w:rFonts w:asciiTheme="minorHAnsi" w:hAnsiTheme="minorHAnsi" w:cstheme="minorHAnsi"/>
          <w:lang w:val="en-US"/>
        </w:rPr>
        <w:t xml:space="preserve"> </w:t>
      </w:r>
      <w:r>
        <w:rPr>
          <w:rFonts w:asciiTheme="minorHAnsi" w:hAnsiTheme="minorHAnsi" w:cstheme="minorHAnsi"/>
          <w:lang w:val="en-US"/>
        </w:rPr>
        <w:t>violations</w:t>
      </w:r>
      <w:r w:rsidRPr="009D4C9B">
        <w:rPr>
          <w:rFonts w:asciiTheme="minorHAnsi" w:hAnsiTheme="minorHAnsi" w:cstheme="minorHAnsi"/>
          <w:lang w:val="en-US"/>
        </w:rPr>
        <w:t xml:space="preserve"> </w:t>
      </w:r>
      <w:r>
        <w:rPr>
          <w:rFonts w:asciiTheme="minorHAnsi" w:hAnsiTheme="minorHAnsi" w:cstheme="minorHAnsi"/>
          <w:lang w:val="en-US"/>
        </w:rPr>
        <w:t>of</w:t>
      </w:r>
      <w:r w:rsidRPr="009D4C9B">
        <w:rPr>
          <w:rFonts w:asciiTheme="minorHAnsi" w:hAnsiTheme="minorHAnsi" w:cstheme="minorHAnsi"/>
          <w:lang w:val="en-US"/>
        </w:rPr>
        <w:t xml:space="preserve"> </w:t>
      </w:r>
      <w:r>
        <w:rPr>
          <w:rFonts w:asciiTheme="minorHAnsi" w:hAnsiTheme="minorHAnsi" w:cstheme="minorHAnsi"/>
          <w:lang w:val="en-US"/>
        </w:rPr>
        <w:t>the</w:t>
      </w:r>
      <w:r w:rsidRPr="009D4C9B">
        <w:rPr>
          <w:rFonts w:asciiTheme="minorHAnsi" w:hAnsiTheme="minorHAnsi" w:cstheme="minorHAnsi"/>
          <w:lang w:val="en-US"/>
        </w:rPr>
        <w:t xml:space="preserve"> </w:t>
      </w:r>
      <w:r>
        <w:rPr>
          <w:rFonts w:asciiTheme="minorHAnsi" w:hAnsiTheme="minorHAnsi" w:cstheme="minorHAnsi"/>
          <w:lang w:val="en-US"/>
        </w:rPr>
        <w:t>law and did not sin as Adam did, then why did they die? Paul</w:t>
      </w:r>
      <w:r w:rsidRPr="009D4C9B">
        <w:rPr>
          <w:rFonts w:asciiTheme="minorHAnsi" w:hAnsiTheme="minorHAnsi" w:cstheme="minorHAnsi"/>
          <w:lang w:val="en-US"/>
        </w:rPr>
        <w:t>’</w:t>
      </w:r>
      <w:r>
        <w:rPr>
          <w:rFonts w:asciiTheme="minorHAnsi" w:hAnsiTheme="minorHAnsi" w:cstheme="minorHAnsi"/>
          <w:lang w:val="en-US"/>
        </w:rPr>
        <w:t>s</w:t>
      </w:r>
      <w:r w:rsidRPr="009D4C9B">
        <w:rPr>
          <w:rFonts w:asciiTheme="minorHAnsi" w:hAnsiTheme="minorHAnsi" w:cstheme="minorHAnsi"/>
          <w:lang w:val="en-US"/>
        </w:rPr>
        <w:t xml:space="preserve"> </w:t>
      </w:r>
      <w:r>
        <w:rPr>
          <w:rFonts w:asciiTheme="minorHAnsi" w:hAnsiTheme="minorHAnsi" w:cstheme="minorHAnsi"/>
          <w:lang w:val="en-US"/>
        </w:rPr>
        <w:t>conclusion</w:t>
      </w:r>
      <w:r w:rsidRPr="009D4C9B">
        <w:rPr>
          <w:rFonts w:asciiTheme="minorHAnsi" w:hAnsiTheme="minorHAnsi" w:cstheme="minorHAnsi"/>
          <w:lang w:val="en-US"/>
        </w:rPr>
        <w:t xml:space="preserve"> – </w:t>
      </w:r>
      <w:r>
        <w:rPr>
          <w:rFonts w:asciiTheme="minorHAnsi" w:hAnsiTheme="minorHAnsi" w:cstheme="minorHAnsi"/>
          <w:lang w:val="en-US"/>
        </w:rPr>
        <w:t>they</w:t>
      </w:r>
      <w:r w:rsidRPr="009D4C9B">
        <w:rPr>
          <w:rFonts w:asciiTheme="minorHAnsi" w:hAnsiTheme="minorHAnsi" w:cstheme="minorHAnsi"/>
          <w:lang w:val="en-US"/>
        </w:rPr>
        <w:t xml:space="preserve"> </w:t>
      </w:r>
      <w:r>
        <w:rPr>
          <w:rFonts w:asciiTheme="minorHAnsi" w:hAnsiTheme="minorHAnsi" w:cstheme="minorHAnsi"/>
          <w:lang w:val="en-US"/>
        </w:rPr>
        <w:t>sinned</w:t>
      </w:r>
      <w:r w:rsidRPr="009D4C9B">
        <w:rPr>
          <w:rFonts w:asciiTheme="minorHAnsi" w:hAnsiTheme="minorHAnsi" w:cstheme="minorHAnsi"/>
          <w:lang w:val="en-US"/>
        </w:rPr>
        <w:t xml:space="preserve"> </w:t>
      </w:r>
      <w:r>
        <w:rPr>
          <w:rFonts w:asciiTheme="minorHAnsi" w:hAnsiTheme="minorHAnsi" w:cstheme="minorHAnsi"/>
          <w:lang w:val="en-US"/>
        </w:rPr>
        <w:t>in</w:t>
      </w:r>
      <w:r w:rsidRPr="009D4C9B">
        <w:rPr>
          <w:rFonts w:asciiTheme="minorHAnsi" w:hAnsiTheme="minorHAnsi" w:cstheme="minorHAnsi"/>
          <w:lang w:val="en-US"/>
        </w:rPr>
        <w:t xml:space="preserve"> </w:t>
      </w:r>
      <w:r>
        <w:rPr>
          <w:rFonts w:asciiTheme="minorHAnsi" w:hAnsiTheme="minorHAnsi" w:cstheme="minorHAnsi"/>
          <w:lang w:val="en-US"/>
        </w:rPr>
        <w:t>Adam</w:t>
      </w:r>
      <w:r w:rsidRPr="009D4C9B">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Later in chapter 5, Paul further expands his thought. Adam</w:t>
      </w:r>
      <w:r w:rsidRPr="009D4C9B">
        <w:rPr>
          <w:rFonts w:asciiTheme="minorHAnsi" w:hAnsiTheme="minorHAnsi" w:cstheme="minorHAnsi"/>
          <w:lang w:val="en-US"/>
        </w:rPr>
        <w:t>’</w:t>
      </w:r>
      <w:r>
        <w:rPr>
          <w:rFonts w:asciiTheme="minorHAnsi" w:hAnsiTheme="minorHAnsi" w:cstheme="minorHAnsi"/>
          <w:lang w:val="en-US"/>
        </w:rPr>
        <w:t>s</w:t>
      </w:r>
      <w:r w:rsidRPr="009D4C9B">
        <w:rPr>
          <w:rFonts w:asciiTheme="minorHAnsi" w:hAnsiTheme="minorHAnsi" w:cstheme="minorHAnsi"/>
          <w:lang w:val="en-US"/>
        </w:rPr>
        <w:t xml:space="preserve"> </w:t>
      </w:r>
      <w:r>
        <w:rPr>
          <w:rFonts w:asciiTheme="minorHAnsi" w:hAnsiTheme="minorHAnsi" w:cstheme="minorHAnsi"/>
          <w:lang w:val="en-US"/>
        </w:rPr>
        <w:t>sin</w:t>
      </w:r>
      <w:r w:rsidRPr="009D4C9B">
        <w:rPr>
          <w:rFonts w:asciiTheme="minorHAnsi" w:hAnsiTheme="minorHAnsi" w:cstheme="minorHAnsi"/>
          <w:lang w:val="en-US"/>
        </w:rPr>
        <w:t xml:space="preserve"> </w:t>
      </w:r>
      <w:r>
        <w:rPr>
          <w:rFonts w:asciiTheme="minorHAnsi" w:hAnsiTheme="minorHAnsi" w:cstheme="minorHAnsi"/>
          <w:lang w:val="en-US"/>
        </w:rPr>
        <w:t>results</w:t>
      </w:r>
      <w:r w:rsidRPr="009D4C9B">
        <w:rPr>
          <w:rFonts w:asciiTheme="minorHAnsi" w:hAnsiTheme="minorHAnsi" w:cstheme="minorHAnsi"/>
          <w:lang w:val="en-US"/>
        </w:rPr>
        <w:t xml:space="preserve"> </w:t>
      </w:r>
      <w:r>
        <w:rPr>
          <w:rFonts w:asciiTheme="minorHAnsi" w:hAnsiTheme="minorHAnsi" w:cstheme="minorHAnsi"/>
          <w:lang w:val="en-US"/>
        </w:rPr>
        <w:t>not</w:t>
      </w:r>
      <w:r w:rsidRPr="009D4C9B">
        <w:rPr>
          <w:rFonts w:asciiTheme="minorHAnsi" w:hAnsiTheme="minorHAnsi" w:cstheme="minorHAnsi"/>
          <w:lang w:val="en-US"/>
        </w:rPr>
        <w:t xml:space="preserve"> </w:t>
      </w:r>
      <w:r>
        <w:rPr>
          <w:rFonts w:asciiTheme="minorHAnsi" w:hAnsiTheme="minorHAnsi" w:cstheme="minorHAnsi"/>
          <w:lang w:val="en-US"/>
        </w:rPr>
        <w:t>only</w:t>
      </w:r>
      <w:r w:rsidRPr="009D4C9B">
        <w:rPr>
          <w:rFonts w:asciiTheme="minorHAnsi" w:hAnsiTheme="minorHAnsi" w:cstheme="minorHAnsi"/>
          <w:lang w:val="en-US"/>
        </w:rPr>
        <w:t xml:space="preserve"> </w:t>
      </w:r>
      <w:r>
        <w:rPr>
          <w:rFonts w:asciiTheme="minorHAnsi" w:hAnsiTheme="minorHAnsi" w:cstheme="minorHAnsi"/>
          <w:lang w:val="en-US"/>
        </w:rPr>
        <w:t>in</w:t>
      </w:r>
      <w:r w:rsidRPr="009D4C9B">
        <w:rPr>
          <w:rFonts w:asciiTheme="minorHAnsi" w:hAnsiTheme="minorHAnsi" w:cstheme="minorHAnsi"/>
          <w:lang w:val="en-US"/>
        </w:rPr>
        <w:t xml:space="preserve"> </w:t>
      </w:r>
      <w:r>
        <w:rPr>
          <w:rFonts w:asciiTheme="minorHAnsi" w:hAnsiTheme="minorHAnsi" w:cstheme="minorHAnsi"/>
          <w:lang w:val="en-US"/>
        </w:rPr>
        <w:t>his</w:t>
      </w:r>
      <w:r w:rsidRPr="009D4C9B">
        <w:rPr>
          <w:rFonts w:asciiTheme="minorHAnsi" w:hAnsiTheme="minorHAnsi" w:cstheme="minorHAnsi"/>
          <w:lang w:val="en-US"/>
        </w:rPr>
        <w:t xml:space="preserve"> </w:t>
      </w:r>
      <w:r>
        <w:rPr>
          <w:rFonts w:asciiTheme="minorHAnsi" w:hAnsiTheme="minorHAnsi" w:cstheme="minorHAnsi"/>
          <w:lang w:val="en-US"/>
        </w:rPr>
        <w:t>offspring</w:t>
      </w:r>
      <w:r w:rsidRPr="009D4C9B">
        <w:rPr>
          <w:rFonts w:asciiTheme="minorHAnsi" w:hAnsiTheme="minorHAnsi" w:cstheme="minorHAnsi"/>
          <w:lang w:val="en-US"/>
        </w:rPr>
        <w:t xml:space="preserve"> </w:t>
      </w:r>
      <w:r>
        <w:rPr>
          <w:rFonts w:asciiTheme="minorHAnsi" w:hAnsiTheme="minorHAnsi" w:cstheme="minorHAnsi"/>
          <w:lang w:val="en-US"/>
        </w:rPr>
        <w:t>becoming</w:t>
      </w:r>
      <w:r w:rsidRPr="009D4C9B">
        <w:rPr>
          <w:rFonts w:asciiTheme="minorHAnsi" w:hAnsiTheme="minorHAnsi" w:cstheme="minorHAnsi"/>
          <w:lang w:val="en-US"/>
        </w:rPr>
        <w:t xml:space="preserve"> </w:t>
      </w:r>
      <w:r>
        <w:rPr>
          <w:rFonts w:asciiTheme="minorHAnsi" w:hAnsiTheme="minorHAnsi" w:cstheme="minorHAnsi"/>
          <w:lang w:val="en-US"/>
        </w:rPr>
        <w:t>subject to death, but also subject to condemnation: “</w:t>
      </w:r>
      <w:r w:rsidRPr="009D4C9B">
        <w:rPr>
          <w:rFonts w:asciiTheme="minorHAnsi" w:hAnsiTheme="minorHAnsi" w:cstheme="minorHAnsi"/>
          <w:lang w:val="en-US"/>
        </w:rPr>
        <w:t>So then as through one transgression there resulted condemnation to all men, even so through one act of righteousness there resulted justi</w:t>
      </w:r>
      <w:r>
        <w:rPr>
          <w:rFonts w:asciiTheme="minorHAnsi" w:hAnsiTheme="minorHAnsi" w:cstheme="minorHAnsi"/>
          <w:lang w:val="en-US"/>
        </w:rPr>
        <w:t xml:space="preserve">fication of life to all men. </w:t>
      </w:r>
      <w:r w:rsidRPr="009D4C9B">
        <w:rPr>
          <w:rFonts w:asciiTheme="minorHAnsi" w:hAnsiTheme="minorHAnsi" w:cstheme="minorHAnsi"/>
          <w:lang w:val="en-US"/>
        </w:rPr>
        <w:t xml:space="preserve">For as through the one man's disobedience the many were made sinners, even so through the obedience of the One </w:t>
      </w:r>
      <w:r>
        <w:rPr>
          <w:rFonts w:asciiTheme="minorHAnsi" w:hAnsiTheme="minorHAnsi" w:cstheme="minorHAnsi"/>
          <w:lang w:val="en-US"/>
        </w:rPr>
        <w:t xml:space="preserve">the many will be made righteous” </w:t>
      </w:r>
      <w:r w:rsidRPr="009D4C9B">
        <w:rPr>
          <w:rFonts w:asciiTheme="minorHAnsi" w:hAnsiTheme="minorHAnsi" w:cstheme="minorHAnsi"/>
          <w:lang w:val="en-US"/>
        </w:rPr>
        <w:t>(</w:t>
      </w:r>
      <w:r w:rsidRPr="002D7706">
        <w:rPr>
          <w:rFonts w:asciiTheme="minorHAnsi" w:hAnsiTheme="minorHAnsi" w:cstheme="minorHAnsi"/>
        </w:rPr>
        <w:t>ст</w:t>
      </w:r>
      <w:r w:rsidRPr="009D4C9B">
        <w:rPr>
          <w:rFonts w:asciiTheme="minorHAnsi" w:hAnsiTheme="minorHAnsi" w:cstheme="minorHAnsi"/>
          <w:lang w:val="en-US"/>
        </w:rPr>
        <w:t xml:space="preserve">. 18-19). </w:t>
      </w:r>
      <w:r>
        <w:rPr>
          <w:rFonts w:asciiTheme="minorHAnsi" w:hAnsiTheme="minorHAnsi" w:cstheme="minorHAnsi"/>
          <w:lang w:val="en-US"/>
        </w:rPr>
        <w:t>This is the basis for the doctrine of inherited guilt</w:t>
      </w:r>
      <w:r w:rsidRPr="009D4C9B">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Several mechanisms are suggested for how Adam’s guilt is transmitted to all humanity. We recall our earlier discussion about “realism” and “federalism.” According to realism, we were organically “in Adam” when he sinned, while federalism teaches that Adam was our representative before God. By</w:t>
      </w:r>
      <w:r w:rsidRPr="00190608">
        <w:rPr>
          <w:rFonts w:asciiTheme="minorHAnsi" w:hAnsiTheme="minorHAnsi" w:cstheme="minorHAnsi"/>
          <w:lang w:val="en-US"/>
        </w:rPr>
        <w:t xml:space="preserve"> </w:t>
      </w:r>
      <w:r>
        <w:rPr>
          <w:rFonts w:asciiTheme="minorHAnsi" w:hAnsiTheme="minorHAnsi" w:cstheme="minorHAnsi"/>
          <w:lang w:val="en-US"/>
        </w:rPr>
        <w:t>either</w:t>
      </w:r>
      <w:r w:rsidRPr="00190608">
        <w:rPr>
          <w:rFonts w:asciiTheme="minorHAnsi" w:hAnsiTheme="minorHAnsi" w:cstheme="minorHAnsi"/>
          <w:lang w:val="en-US"/>
        </w:rPr>
        <w:t xml:space="preserve"> </w:t>
      </w:r>
      <w:r>
        <w:rPr>
          <w:rFonts w:asciiTheme="minorHAnsi" w:hAnsiTheme="minorHAnsi" w:cstheme="minorHAnsi"/>
          <w:lang w:val="en-US"/>
        </w:rPr>
        <w:t>mechanism,</w:t>
      </w:r>
      <w:r w:rsidRPr="00190608">
        <w:rPr>
          <w:rFonts w:asciiTheme="minorHAnsi" w:hAnsiTheme="minorHAnsi" w:cstheme="minorHAnsi"/>
          <w:lang w:val="en-US"/>
        </w:rPr>
        <w:t xml:space="preserve"> </w:t>
      </w:r>
      <w:r>
        <w:rPr>
          <w:rFonts w:asciiTheme="minorHAnsi" w:hAnsiTheme="minorHAnsi" w:cstheme="minorHAnsi"/>
          <w:lang w:val="en-US"/>
        </w:rPr>
        <w:t>we</w:t>
      </w:r>
      <w:r w:rsidRPr="00190608">
        <w:rPr>
          <w:rFonts w:asciiTheme="minorHAnsi" w:hAnsiTheme="minorHAnsi" w:cstheme="minorHAnsi"/>
          <w:lang w:val="en-US"/>
        </w:rPr>
        <w:t xml:space="preserve"> </w:t>
      </w:r>
      <w:r>
        <w:rPr>
          <w:rFonts w:asciiTheme="minorHAnsi" w:hAnsiTheme="minorHAnsi" w:cstheme="minorHAnsi"/>
          <w:lang w:val="en-US"/>
        </w:rPr>
        <w:t>can</w:t>
      </w:r>
      <w:r w:rsidRPr="00190608">
        <w:rPr>
          <w:rFonts w:asciiTheme="minorHAnsi" w:hAnsiTheme="minorHAnsi" w:cstheme="minorHAnsi"/>
          <w:lang w:val="en-US"/>
        </w:rPr>
        <w:t xml:space="preserve"> </w:t>
      </w:r>
      <w:r>
        <w:rPr>
          <w:rFonts w:asciiTheme="minorHAnsi" w:hAnsiTheme="minorHAnsi" w:cstheme="minorHAnsi"/>
          <w:lang w:val="en-US"/>
        </w:rPr>
        <w:t>understand</w:t>
      </w:r>
      <w:r w:rsidRPr="00190608">
        <w:rPr>
          <w:rFonts w:asciiTheme="minorHAnsi" w:hAnsiTheme="minorHAnsi" w:cstheme="minorHAnsi"/>
          <w:lang w:val="en-US"/>
        </w:rPr>
        <w:t xml:space="preserve"> </w:t>
      </w:r>
      <w:r>
        <w:rPr>
          <w:rFonts w:asciiTheme="minorHAnsi" w:hAnsiTheme="minorHAnsi" w:cstheme="minorHAnsi"/>
          <w:lang w:val="en-US"/>
        </w:rPr>
        <w:t>how</w:t>
      </w:r>
      <w:r w:rsidRPr="00190608">
        <w:rPr>
          <w:rFonts w:asciiTheme="minorHAnsi" w:hAnsiTheme="minorHAnsi" w:cstheme="minorHAnsi"/>
          <w:lang w:val="en-US"/>
        </w:rPr>
        <w:t xml:space="preserve"> </w:t>
      </w:r>
      <w:r>
        <w:rPr>
          <w:rFonts w:asciiTheme="minorHAnsi" w:hAnsiTheme="minorHAnsi" w:cstheme="minorHAnsi"/>
          <w:lang w:val="en-US"/>
        </w:rPr>
        <w:t>Adam’s guilt could be passed on to us</w:t>
      </w:r>
      <w:r w:rsidRPr="00190608">
        <w:rPr>
          <w:rFonts w:asciiTheme="minorHAnsi" w:hAnsiTheme="minorHAnsi" w:cstheme="minorHAnsi"/>
          <w:lang w:val="en-US"/>
        </w:rPr>
        <w:t xml:space="preserve">. </w:t>
      </w:r>
      <w:r>
        <w:rPr>
          <w:rFonts w:asciiTheme="minorHAnsi" w:hAnsiTheme="minorHAnsi" w:cstheme="minorHAnsi"/>
          <w:lang w:val="en-US"/>
        </w:rPr>
        <w:t>A third view, “mediate imputation,” claims that guilt is based on the fact that Adam’s descendants possess a sinful nature – even before they commit actual sins.</w:t>
      </w:r>
      <w:r w:rsidRPr="00AD736F">
        <w:rPr>
          <w:rStyle w:val="FootnoteReference"/>
          <w:rFonts w:cstheme="minorHAnsi"/>
          <w:sz w:val="24"/>
          <w:lang w:val="en-US"/>
        </w:rPr>
        <w:footnoteReference w:id="34"/>
      </w:r>
    </w:p>
    <w:p w:rsidR="00AF705F" w:rsidRPr="001075E4" w:rsidRDefault="00AF705F" w:rsidP="00AF705F">
      <w:pPr>
        <w:ind w:firstLine="426"/>
        <w:rPr>
          <w:rFonts w:asciiTheme="minorHAnsi" w:hAnsiTheme="minorHAnsi" w:cstheme="minorHAnsi"/>
          <w:lang w:val="en-US"/>
        </w:rPr>
      </w:pPr>
      <w:r>
        <w:rPr>
          <w:rFonts w:asciiTheme="minorHAnsi" w:hAnsiTheme="minorHAnsi" w:cstheme="minorHAnsi"/>
          <w:lang w:val="en-US"/>
        </w:rPr>
        <w:t>A certain</w:t>
      </w:r>
      <w:r w:rsidRPr="001075E4">
        <w:rPr>
          <w:rFonts w:asciiTheme="minorHAnsi" w:hAnsiTheme="minorHAnsi" w:cstheme="minorHAnsi"/>
          <w:lang w:val="en-US"/>
        </w:rPr>
        <w:t xml:space="preserve"> </w:t>
      </w:r>
      <w:r>
        <w:rPr>
          <w:rFonts w:asciiTheme="minorHAnsi" w:hAnsiTheme="minorHAnsi" w:cstheme="minorHAnsi"/>
          <w:lang w:val="en-US"/>
        </w:rPr>
        <w:t>theological</w:t>
      </w:r>
      <w:r w:rsidRPr="001075E4">
        <w:rPr>
          <w:rFonts w:asciiTheme="minorHAnsi" w:hAnsiTheme="minorHAnsi" w:cstheme="minorHAnsi"/>
          <w:lang w:val="en-US"/>
        </w:rPr>
        <w:t xml:space="preserve"> </w:t>
      </w:r>
      <w:r>
        <w:rPr>
          <w:rFonts w:asciiTheme="minorHAnsi" w:hAnsiTheme="minorHAnsi" w:cstheme="minorHAnsi"/>
          <w:lang w:val="en-US"/>
        </w:rPr>
        <w:t>movement</w:t>
      </w:r>
      <w:r w:rsidRPr="001075E4">
        <w:rPr>
          <w:rFonts w:asciiTheme="minorHAnsi" w:hAnsiTheme="minorHAnsi" w:cstheme="minorHAnsi"/>
          <w:lang w:val="en-US"/>
        </w:rPr>
        <w:t xml:space="preserve"> </w:t>
      </w:r>
      <w:r>
        <w:rPr>
          <w:rFonts w:asciiTheme="minorHAnsi" w:hAnsiTheme="minorHAnsi" w:cstheme="minorHAnsi"/>
          <w:lang w:val="en-US"/>
        </w:rPr>
        <w:t>among</w:t>
      </w:r>
      <w:r w:rsidRPr="001075E4">
        <w:rPr>
          <w:rFonts w:asciiTheme="minorHAnsi" w:hAnsiTheme="minorHAnsi" w:cstheme="minorHAnsi"/>
          <w:lang w:val="en-US"/>
        </w:rPr>
        <w:t xml:space="preserve"> </w:t>
      </w:r>
      <w:r>
        <w:rPr>
          <w:rFonts w:asciiTheme="minorHAnsi" w:hAnsiTheme="minorHAnsi" w:cstheme="minorHAnsi"/>
          <w:lang w:val="en-US"/>
        </w:rPr>
        <w:t>Arminians, called</w:t>
      </w:r>
      <w:r w:rsidRPr="006669D5">
        <w:rPr>
          <w:rFonts w:asciiTheme="minorHAnsi" w:hAnsiTheme="minorHAnsi" w:cstheme="minorHAnsi"/>
          <w:lang w:val="en-US"/>
        </w:rPr>
        <w:t xml:space="preserve"> “Wesleyan </w:t>
      </w:r>
      <w:r>
        <w:rPr>
          <w:rFonts w:asciiTheme="minorHAnsi" w:hAnsiTheme="minorHAnsi" w:cstheme="minorHAnsi"/>
          <w:lang w:val="en-US"/>
        </w:rPr>
        <w:t>arminianism,</w:t>
      </w:r>
      <w:r w:rsidRPr="001075E4">
        <w:rPr>
          <w:rFonts w:asciiTheme="minorHAnsi" w:hAnsiTheme="minorHAnsi" w:cstheme="minorHAnsi"/>
          <w:lang w:val="en-US"/>
        </w:rPr>
        <w:t>”</w:t>
      </w:r>
      <w:r>
        <w:rPr>
          <w:rFonts w:asciiTheme="minorHAnsi" w:hAnsiTheme="minorHAnsi" w:cstheme="minorHAnsi"/>
          <w:lang w:val="en-US"/>
        </w:rPr>
        <w:t xml:space="preserve"> teaches that people</w:t>
      </w:r>
      <w:r w:rsidRPr="001075E4">
        <w:rPr>
          <w:rFonts w:asciiTheme="minorHAnsi" w:hAnsiTheme="minorHAnsi" w:cstheme="minorHAnsi"/>
          <w:lang w:val="en-US"/>
        </w:rPr>
        <w:t xml:space="preserve"> </w:t>
      </w:r>
      <w:r>
        <w:rPr>
          <w:rFonts w:asciiTheme="minorHAnsi" w:hAnsiTheme="minorHAnsi" w:cstheme="minorHAnsi"/>
          <w:lang w:val="en-US"/>
        </w:rPr>
        <w:t>inherit</w:t>
      </w:r>
      <w:r w:rsidRPr="001075E4">
        <w:rPr>
          <w:rFonts w:asciiTheme="minorHAnsi" w:hAnsiTheme="minorHAnsi" w:cstheme="minorHAnsi"/>
          <w:lang w:val="en-US"/>
        </w:rPr>
        <w:t xml:space="preserve"> </w:t>
      </w:r>
      <w:r>
        <w:rPr>
          <w:rFonts w:asciiTheme="minorHAnsi" w:hAnsiTheme="minorHAnsi" w:cstheme="minorHAnsi"/>
          <w:lang w:val="en-US"/>
        </w:rPr>
        <w:t>Adam</w:t>
      </w:r>
      <w:r w:rsidRPr="001075E4">
        <w:rPr>
          <w:rFonts w:asciiTheme="minorHAnsi" w:hAnsiTheme="minorHAnsi" w:cstheme="minorHAnsi"/>
          <w:lang w:val="en-US"/>
        </w:rPr>
        <w:t>’</w:t>
      </w:r>
      <w:r>
        <w:rPr>
          <w:rFonts w:asciiTheme="minorHAnsi" w:hAnsiTheme="minorHAnsi" w:cstheme="minorHAnsi"/>
          <w:lang w:val="en-US"/>
        </w:rPr>
        <w:t>s</w:t>
      </w:r>
      <w:r w:rsidRPr="001075E4">
        <w:rPr>
          <w:rFonts w:asciiTheme="minorHAnsi" w:hAnsiTheme="minorHAnsi" w:cstheme="minorHAnsi"/>
          <w:lang w:val="en-US"/>
        </w:rPr>
        <w:t xml:space="preserve"> </w:t>
      </w:r>
      <w:r>
        <w:rPr>
          <w:rFonts w:asciiTheme="minorHAnsi" w:hAnsiTheme="minorHAnsi" w:cstheme="minorHAnsi"/>
          <w:lang w:val="en-US"/>
        </w:rPr>
        <w:t>guilt</w:t>
      </w:r>
      <w:r w:rsidRPr="001075E4">
        <w:rPr>
          <w:rFonts w:asciiTheme="minorHAnsi" w:hAnsiTheme="minorHAnsi" w:cstheme="minorHAnsi"/>
          <w:lang w:val="en-US"/>
        </w:rPr>
        <w:t xml:space="preserve">, </w:t>
      </w:r>
      <w:r>
        <w:rPr>
          <w:rFonts w:asciiTheme="minorHAnsi" w:hAnsiTheme="minorHAnsi" w:cstheme="minorHAnsi"/>
          <w:lang w:val="en-US"/>
        </w:rPr>
        <w:t>yet</w:t>
      </w:r>
      <w:r w:rsidRPr="001075E4">
        <w:rPr>
          <w:rFonts w:asciiTheme="minorHAnsi" w:hAnsiTheme="minorHAnsi" w:cstheme="minorHAnsi"/>
          <w:lang w:val="en-US"/>
        </w:rPr>
        <w:t xml:space="preserve"> </w:t>
      </w:r>
      <w:r>
        <w:rPr>
          <w:rFonts w:asciiTheme="minorHAnsi" w:hAnsiTheme="minorHAnsi" w:cstheme="minorHAnsi"/>
          <w:lang w:val="en-US"/>
        </w:rPr>
        <w:t>God</w:t>
      </w:r>
      <w:r w:rsidRPr="001075E4">
        <w:rPr>
          <w:rFonts w:asciiTheme="minorHAnsi" w:hAnsiTheme="minorHAnsi" w:cstheme="minorHAnsi"/>
          <w:lang w:val="en-US"/>
        </w:rPr>
        <w:t xml:space="preserve"> </w:t>
      </w:r>
      <w:r>
        <w:rPr>
          <w:rFonts w:asciiTheme="minorHAnsi" w:hAnsiTheme="minorHAnsi" w:cstheme="minorHAnsi"/>
          <w:lang w:val="en-US"/>
        </w:rPr>
        <w:t>unilaterally</w:t>
      </w:r>
      <w:r w:rsidRPr="001075E4">
        <w:rPr>
          <w:rFonts w:asciiTheme="minorHAnsi" w:hAnsiTheme="minorHAnsi" w:cstheme="minorHAnsi"/>
          <w:lang w:val="en-US"/>
        </w:rPr>
        <w:t xml:space="preserve"> </w:t>
      </w:r>
      <w:r>
        <w:rPr>
          <w:rFonts w:asciiTheme="minorHAnsi" w:hAnsiTheme="minorHAnsi" w:cstheme="minorHAnsi"/>
          <w:lang w:val="en-US"/>
        </w:rPr>
        <w:t>applies</w:t>
      </w:r>
      <w:r w:rsidRPr="001075E4">
        <w:rPr>
          <w:rFonts w:asciiTheme="minorHAnsi" w:hAnsiTheme="minorHAnsi" w:cstheme="minorHAnsi"/>
          <w:lang w:val="en-US"/>
        </w:rPr>
        <w:t xml:space="preserve"> </w:t>
      </w:r>
      <w:r>
        <w:rPr>
          <w:rFonts w:asciiTheme="minorHAnsi" w:hAnsiTheme="minorHAnsi" w:cstheme="minorHAnsi"/>
          <w:lang w:val="en-US"/>
        </w:rPr>
        <w:t>to</w:t>
      </w:r>
      <w:r w:rsidRPr="001075E4">
        <w:rPr>
          <w:rFonts w:asciiTheme="minorHAnsi" w:hAnsiTheme="minorHAnsi" w:cstheme="minorHAnsi"/>
          <w:lang w:val="en-US"/>
        </w:rPr>
        <w:t xml:space="preserve"> </w:t>
      </w:r>
      <w:r>
        <w:rPr>
          <w:rFonts w:asciiTheme="minorHAnsi" w:hAnsiTheme="minorHAnsi" w:cstheme="minorHAnsi"/>
          <w:lang w:val="en-US"/>
        </w:rPr>
        <w:t>all</w:t>
      </w:r>
      <w:r w:rsidRPr="001075E4">
        <w:rPr>
          <w:rFonts w:asciiTheme="minorHAnsi" w:hAnsiTheme="minorHAnsi" w:cstheme="minorHAnsi"/>
          <w:lang w:val="en-US"/>
        </w:rPr>
        <w:t xml:space="preserve"> </w:t>
      </w:r>
      <w:r>
        <w:rPr>
          <w:rFonts w:asciiTheme="minorHAnsi" w:hAnsiTheme="minorHAnsi" w:cstheme="minorHAnsi"/>
          <w:lang w:val="en-US"/>
        </w:rPr>
        <w:t>people</w:t>
      </w:r>
      <w:r w:rsidRPr="001075E4">
        <w:rPr>
          <w:rFonts w:asciiTheme="minorHAnsi" w:hAnsiTheme="minorHAnsi" w:cstheme="minorHAnsi"/>
          <w:lang w:val="en-US"/>
        </w:rPr>
        <w:t xml:space="preserve"> </w:t>
      </w:r>
      <w:r>
        <w:rPr>
          <w:rFonts w:asciiTheme="minorHAnsi" w:hAnsiTheme="minorHAnsi" w:cstheme="minorHAnsi"/>
          <w:lang w:val="en-US"/>
        </w:rPr>
        <w:t>justification</w:t>
      </w:r>
      <w:r w:rsidRPr="001075E4">
        <w:rPr>
          <w:rFonts w:asciiTheme="minorHAnsi" w:hAnsiTheme="minorHAnsi" w:cstheme="minorHAnsi"/>
          <w:lang w:val="en-US"/>
        </w:rPr>
        <w:t xml:space="preserve"> </w:t>
      </w:r>
      <w:r>
        <w:rPr>
          <w:rFonts w:asciiTheme="minorHAnsi" w:hAnsiTheme="minorHAnsi" w:cstheme="minorHAnsi"/>
          <w:lang w:val="en-US"/>
        </w:rPr>
        <w:t>from</w:t>
      </w:r>
      <w:r w:rsidRPr="001075E4">
        <w:rPr>
          <w:rFonts w:asciiTheme="minorHAnsi" w:hAnsiTheme="minorHAnsi" w:cstheme="minorHAnsi"/>
          <w:lang w:val="en-US"/>
        </w:rPr>
        <w:t xml:space="preserve"> </w:t>
      </w:r>
      <w:r>
        <w:rPr>
          <w:rFonts w:asciiTheme="minorHAnsi" w:hAnsiTheme="minorHAnsi" w:cstheme="minorHAnsi"/>
          <w:lang w:val="en-US"/>
        </w:rPr>
        <w:t>his guilt</w:t>
      </w:r>
      <w:r w:rsidRPr="001075E4">
        <w:rPr>
          <w:rFonts w:asciiTheme="minorHAnsi" w:hAnsiTheme="minorHAnsi" w:cstheme="minorHAnsi"/>
          <w:lang w:val="en-US"/>
        </w:rPr>
        <w:t xml:space="preserve">. </w:t>
      </w:r>
      <w:r>
        <w:rPr>
          <w:rFonts w:asciiTheme="minorHAnsi" w:hAnsiTheme="minorHAnsi" w:cstheme="minorHAnsi"/>
          <w:lang w:val="en-US"/>
        </w:rPr>
        <w:t>To</w:t>
      </w:r>
      <w:r w:rsidRPr="001075E4">
        <w:rPr>
          <w:rFonts w:asciiTheme="minorHAnsi" w:hAnsiTheme="minorHAnsi" w:cstheme="minorHAnsi"/>
          <w:lang w:val="en-US"/>
        </w:rPr>
        <w:t xml:space="preserve"> </w:t>
      </w:r>
      <w:r>
        <w:rPr>
          <w:rFonts w:asciiTheme="minorHAnsi" w:hAnsiTheme="minorHAnsi" w:cstheme="minorHAnsi"/>
          <w:lang w:val="en-US"/>
        </w:rPr>
        <w:t>receive</w:t>
      </w:r>
      <w:r w:rsidRPr="001075E4">
        <w:rPr>
          <w:rFonts w:asciiTheme="minorHAnsi" w:hAnsiTheme="minorHAnsi" w:cstheme="minorHAnsi"/>
          <w:lang w:val="en-US"/>
        </w:rPr>
        <w:t xml:space="preserve"> </w:t>
      </w:r>
      <w:r>
        <w:rPr>
          <w:rFonts w:asciiTheme="minorHAnsi" w:hAnsiTheme="minorHAnsi" w:cstheme="minorHAnsi"/>
          <w:lang w:val="en-US"/>
        </w:rPr>
        <w:t>justification</w:t>
      </w:r>
      <w:r w:rsidRPr="001075E4">
        <w:rPr>
          <w:rFonts w:asciiTheme="minorHAnsi" w:hAnsiTheme="minorHAnsi" w:cstheme="minorHAnsi"/>
          <w:lang w:val="en-US"/>
        </w:rPr>
        <w:t xml:space="preserve"> </w:t>
      </w:r>
      <w:r>
        <w:rPr>
          <w:rFonts w:asciiTheme="minorHAnsi" w:hAnsiTheme="minorHAnsi" w:cstheme="minorHAnsi"/>
          <w:lang w:val="en-US"/>
        </w:rPr>
        <w:t>from</w:t>
      </w:r>
      <w:r w:rsidRPr="001075E4">
        <w:rPr>
          <w:rFonts w:asciiTheme="minorHAnsi" w:hAnsiTheme="minorHAnsi" w:cstheme="minorHAnsi"/>
          <w:lang w:val="en-US"/>
        </w:rPr>
        <w:t xml:space="preserve"> </w:t>
      </w:r>
      <w:r>
        <w:rPr>
          <w:rFonts w:asciiTheme="minorHAnsi" w:hAnsiTheme="minorHAnsi" w:cstheme="minorHAnsi"/>
          <w:lang w:val="en-US"/>
        </w:rPr>
        <w:t>personal</w:t>
      </w:r>
      <w:r w:rsidRPr="001075E4">
        <w:rPr>
          <w:rFonts w:asciiTheme="minorHAnsi" w:hAnsiTheme="minorHAnsi" w:cstheme="minorHAnsi"/>
          <w:lang w:val="en-US"/>
        </w:rPr>
        <w:t xml:space="preserve"> </w:t>
      </w:r>
      <w:r>
        <w:rPr>
          <w:rFonts w:asciiTheme="minorHAnsi" w:hAnsiTheme="minorHAnsi" w:cstheme="minorHAnsi"/>
          <w:lang w:val="en-US"/>
        </w:rPr>
        <w:t>sins</w:t>
      </w:r>
      <w:r w:rsidRPr="001075E4">
        <w:rPr>
          <w:rFonts w:asciiTheme="minorHAnsi" w:hAnsiTheme="minorHAnsi" w:cstheme="minorHAnsi"/>
          <w:lang w:val="en-US"/>
        </w:rPr>
        <w:t xml:space="preserve">, </w:t>
      </w:r>
      <w:r>
        <w:rPr>
          <w:rFonts w:asciiTheme="minorHAnsi" w:hAnsiTheme="minorHAnsi" w:cstheme="minorHAnsi"/>
          <w:lang w:val="en-US"/>
        </w:rPr>
        <w:t>however</w:t>
      </w:r>
      <w:r w:rsidRPr="001075E4">
        <w:rPr>
          <w:rFonts w:asciiTheme="minorHAnsi" w:hAnsiTheme="minorHAnsi" w:cstheme="minorHAnsi"/>
          <w:lang w:val="en-US"/>
        </w:rPr>
        <w:t>,</w:t>
      </w:r>
      <w:r>
        <w:rPr>
          <w:rFonts w:asciiTheme="minorHAnsi" w:hAnsiTheme="minorHAnsi" w:cstheme="minorHAnsi"/>
          <w:lang w:val="en-US"/>
        </w:rPr>
        <w:t xml:space="preserve"> one must personally come to Christ for forgiveness. Since God has already provided justification for all through Christ’s sacrifice, He is free to apply it in this way.</w:t>
      </w:r>
      <w:r w:rsidRPr="00AD736F">
        <w:rPr>
          <w:rStyle w:val="FootnoteReference"/>
          <w:rFonts w:asciiTheme="minorHAnsi" w:hAnsiTheme="minorHAnsi" w:cstheme="minorHAnsi"/>
          <w:sz w:val="24"/>
        </w:rPr>
        <w:footnoteReference w:id="35"/>
      </w:r>
      <w:r w:rsidRPr="001075E4">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Some commentators, however, totally reject the proposition that we inherit guilt from Adam’s transgression. We</w:t>
      </w:r>
      <w:r w:rsidRPr="00190608">
        <w:rPr>
          <w:rFonts w:asciiTheme="minorHAnsi" w:hAnsiTheme="minorHAnsi" w:cstheme="minorHAnsi"/>
          <w:lang w:val="en-US"/>
        </w:rPr>
        <w:t xml:space="preserve"> </w:t>
      </w:r>
      <w:r>
        <w:rPr>
          <w:rFonts w:asciiTheme="minorHAnsi" w:hAnsiTheme="minorHAnsi" w:cstheme="minorHAnsi"/>
          <w:lang w:val="en-US"/>
        </w:rPr>
        <w:t>can</w:t>
      </w:r>
      <w:r w:rsidRPr="00190608">
        <w:rPr>
          <w:rFonts w:asciiTheme="minorHAnsi" w:hAnsiTheme="minorHAnsi" w:cstheme="minorHAnsi"/>
          <w:lang w:val="en-US"/>
        </w:rPr>
        <w:t xml:space="preserve"> </w:t>
      </w:r>
      <w:r>
        <w:rPr>
          <w:rFonts w:asciiTheme="minorHAnsi" w:hAnsiTheme="minorHAnsi" w:cstheme="minorHAnsi"/>
          <w:lang w:val="en-US"/>
        </w:rPr>
        <w:t>include</w:t>
      </w:r>
      <w:r w:rsidRPr="00190608">
        <w:rPr>
          <w:rFonts w:asciiTheme="minorHAnsi" w:hAnsiTheme="minorHAnsi" w:cstheme="minorHAnsi"/>
          <w:lang w:val="en-US"/>
        </w:rPr>
        <w:t xml:space="preserve"> </w:t>
      </w:r>
      <w:r>
        <w:rPr>
          <w:rFonts w:asciiTheme="minorHAnsi" w:hAnsiTheme="minorHAnsi" w:cstheme="minorHAnsi"/>
          <w:lang w:val="en-US"/>
        </w:rPr>
        <w:t>in</w:t>
      </w:r>
      <w:r w:rsidRPr="00190608">
        <w:rPr>
          <w:rFonts w:asciiTheme="minorHAnsi" w:hAnsiTheme="minorHAnsi" w:cstheme="minorHAnsi"/>
          <w:lang w:val="en-US"/>
        </w:rPr>
        <w:t xml:space="preserve"> </w:t>
      </w:r>
      <w:r>
        <w:rPr>
          <w:rFonts w:asciiTheme="minorHAnsi" w:hAnsiTheme="minorHAnsi" w:cstheme="minorHAnsi"/>
          <w:lang w:val="en-US"/>
        </w:rPr>
        <w:t>their</w:t>
      </w:r>
      <w:r w:rsidRPr="00190608">
        <w:rPr>
          <w:rFonts w:asciiTheme="minorHAnsi" w:hAnsiTheme="minorHAnsi" w:cstheme="minorHAnsi"/>
          <w:lang w:val="en-US"/>
        </w:rPr>
        <w:t xml:space="preserve"> </w:t>
      </w:r>
      <w:r>
        <w:rPr>
          <w:rFonts w:asciiTheme="minorHAnsi" w:hAnsiTheme="minorHAnsi" w:cstheme="minorHAnsi"/>
          <w:lang w:val="en-US"/>
        </w:rPr>
        <w:t>number</w:t>
      </w:r>
      <w:r w:rsidRPr="00190608">
        <w:rPr>
          <w:rFonts w:asciiTheme="minorHAnsi" w:hAnsiTheme="minorHAnsi" w:cstheme="minorHAnsi"/>
          <w:lang w:val="en-US"/>
        </w:rPr>
        <w:t xml:space="preserve"> </w:t>
      </w:r>
      <w:r>
        <w:rPr>
          <w:rFonts w:asciiTheme="minorHAnsi" w:hAnsiTheme="minorHAnsi" w:cstheme="minorHAnsi"/>
          <w:lang w:val="en-US"/>
        </w:rPr>
        <w:t>some</w:t>
      </w:r>
      <w:r w:rsidRPr="00190608">
        <w:rPr>
          <w:rFonts w:asciiTheme="minorHAnsi" w:hAnsiTheme="minorHAnsi" w:cstheme="minorHAnsi"/>
          <w:lang w:val="en-US"/>
        </w:rPr>
        <w:t xml:space="preserve"> </w:t>
      </w:r>
      <w:r>
        <w:rPr>
          <w:rFonts w:asciiTheme="minorHAnsi" w:hAnsiTheme="minorHAnsi" w:cstheme="minorHAnsi"/>
          <w:lang w:val="en-US"/>
        </w:rPr>
        <w:t>Arminians</w:t>
      </w:r>
      <w:r w:rsidRPr="00190608">
        <w:rPr>
          <w:rFonts w:asciiTheme="minorHAnsi" w:hAnsiTheme="minorHAnsi" w:cstheme="minorHAnsi"/>
          <w:lang w:val="en-US"/>
        </w:rPr>
        <w:t xml:space="preserve"> </w:t>
      </w:r>
      <w:r>
        <w:rPr>
          <w:rFonts w:asciiTheme="minorHAnsi" w:hAnsiTheme="minorHAnsi" w:cstheme="minorHAnsi"/>
          <w:lang w:val="en-US"/>
        </w:rPr>
        <w:t>and</w:t>
      </w:r>
      <w:r w:rsidRPr="00190608">
        <w:rPr>
          <w:rFonts w:asciiTheme="minorHAnsi" w:hAnsiTheme="minorHAnsi" w:cstheme="minorHAnsi"/>
          <w:lang w:val="en-US"/>
        </w:rPr>
        <w:t xml:space="preserve"> </w:t>
      </w:r>
      <w:r>
        <w:rPr>
          <w:rFonts w:asciiTheme="minorHAnsi" w:hAnsiTheme="minorHAnsi" w:cstheme="minorHAnsi"/>
          <w:lang w:val="en-US"/>
        </w:rPr>
        <w:t>the</w:t>
      </w:r>
      <w:r w:rsidRPr="00190608">
        <w:rPr>
          <w:rFonts w:asciiTheme="minorHAnsi" w:hAnsiTheme="minorHAnsi" w:cstheme="minorHAnsi"/>
          <w:lang w:val="en-US"/>
        </w:rPr>
        <w:t xml:space="preserve"> </w:t>
      </w:r>
      <w:r>
        <w:rPr>
          <w:rFonts w:asciiTheme="minorHAnsi" w:hAnsiTheme="minorHAnsi" w:cstheme="minorHAnsi"/>
          <w:lang w:val="en-US"/>
        </w:rPr>
        <w:t>Eastern Orthodox.</w:t>
      </w:r>
      <w:r w:rsidRPr="00AD736F">
        <w:rPr>
          <w:rStyle w:val="FootnoteReference"/>
          <w:rFonts w:asciiTheme="minorHAnsi" w:hAnsiTheme="minorHAnsi" w:cstheme="minorHAnsi"/>
          <w:sz w:val="24"/>
        </w:rPr>
        <w:footnoteReference w:id="36"/>
      </w:r>
      <w:r w:rsidRPr="00190608">
        <w:rPr>
          <w:rFonts w:asciiTheme="minorHAnsi" w:hAnsiTheme="minorHAnsi" w:cstheme="minorHAnsi"/>
          <w:lang w:val="en-US"/>
        </w:rPr>
        <w:t xml:space="preserve"> </w:t>
      </w:r>
      <w:r>
        <w:rPr>
          <w:rFonts w:asciiTheme="minorHAnsi" w:hAnsiTheme="minorHAnsi" w:cstheme="minorHAnsi"/>
          <w:lang w:val="en-US"/>
        </w:rPr>
        <w:t>These</w:t>
      </w:r>
      <w:r w:rsidRPr="00190608">
        <w:rPr>
          <w:rFonts w:asciiTheme="minorHAnsi" w:hAnsiTheme="minorHAnsi" w:cstheme="minorHAnsi"/>
          <w:lang w:val="en-US"/>
        </w:rPr>
        <w:t xml:space="preserve"> </w:t>
      </w:r>
      <w:r>
        <w:rPr>
          <w:rFonts w:asciiTheme="minorHAnsi" w:hAnsiTheme="minorHAnsi" w:cstheme="minorHAnsi"/>
          <w:lang w:val="en-US"/>
        </w:rPr>
        <w:t>Arminians</w:t>
      </w:r>
      <w:r w:rsidRPr="00190608">
        <w:rPr>
          <w:rFonts w:asciiTheme="minorHAnsi" w:hAnsiTheme="minorHAnsi" w:cstheme="minorHAnsi"/>
          <w:lang w:val="en-US"/>
        </w:rPr>
        <w:t xml:space="preserve"> </w:t>
      </w:r>
      <w:r>
        <w:rPr>
          <w:rFonts w:asciiTheme="minorHAnsi" w:hAnsiTheme="minorHAnsi" w:cstheme="minorHAnsi"/>
          <w:lang w:val="en-US"/>
        </w:rPr>
        <w:t>insist</w:t>
      </w:r>
      <w:r w:rsidRPr="00190608">
        <w:rPr>
          <w:rFonts w:asciiTheme="minorHAnsi" w:hAnsiTheme="minorHAnsi" w:cstheme="minorHAnsi"/>
          <w:lang w:val="en-US"/>
        </w:rPr>
        <w:t xml:space="preserve"> </w:t>
      </w:r>
      <w:r>
        <w:rPr>
          <w:rFonts w:asciiTheme="minorHAnsi" w:hAnsiTheme="minorHAnsi" w:cstheme="minorHAnsi"/>
          <w:lang w:val="en-US"/>
        </w:rPr>
        <w:t>that</w:t>
      </w:r>
      <w:r w:rsidRPr="00190608">
        <w:rPr>
          <w:rFonts w:asciiTheme="minorHAnsi" w:hAnsiTheme="minorHAnsi" w:cstheme="minorHAnsi"/>
          <w:lang w:val="en-US"/>
        </w:rPr>
        <w:t xml:space="preserve"> </w:t>
      </w:r>
      <w:r>
        <w:rPr>
          <w:rFonts w:asciiTheme="minorHAnsi" w:hAnsiTheme="minorHAnsi" w:cstheme="minorHAnsi"/>
          <w:lang w:val="en-US"/>
        </w:rPr>
        <w:t>we</w:t>
      </w:r>
      <w:r w:rsidRPr="00190608">
        <w:rPr>
          <w:rFonts w:asciiTheme="minorHAnsi" w:hAnsiTheme="minorHAnsi" w:cstheme="minorHAnsi"/>
          <w:lang w:val="en-US"/>
        </w:rPr>
        <w:t xml:space="preserve"> </w:t>
      </w:r>
      <w:r>
        <w:rPr>
          <w:rFonts w:asciiTheme="minorHAnsi" w:hAnsiTheme="minorHAnsi" w:cstheme="minorHAnsi"/>
          <w:lang w:val="en-US"/>
        </w:rPr>
        <w:t>inherit from Adam only depravity, but not guilt</w:t>
      </w:r>
      <w:r w:rsidRPr="00190608">
        <w:rPr>
          <w:rFonts w:asciiTheme="minorHAnsi" w:hAnsiTheme="minorHAnsi" w:cstheme="minorHAnsi"/>
          <w:lang w:val="en-US"/>
        </w:rPr>
        <w:t xml:space="preserve">. </w:t>
      </w:r>
      <w:r>
        <w:rPr>
          <w:rFonts w:asciiTheme="minorHAnsi" w:hAnsiTheme="minorHAnsi" w:cstheme="minorHAnsi"/>
          <w:lang w:val="en-US"/>
        </w:rPr>
        <w:t>Our</w:t>
      </w:r>
      <w:r w:rsidRPr="00190608">
        <w:rPr>
          <w:rFonts w:asciiTheme="minorHAnsi" w:hAnsiTheme="minorHAnsi" w:cstheme="minorHAnsi"/>
          <w:lang w:val="en-US"/>
        </w:rPr>
        <w:t xml:space="preserve"> </w:t>
      </w:r>
      <w:r>
        <w:rPr>
          <w:rFonts w:asciiTheme="minorHAnsi" w:hAnsiTheme="minorHAnsi" w:cstheme="minorHAnsi"/>
          <w:lang w:val="en-US"/>
        </w:rPr>
        <w:t>condemnation</w:t>
      </w:r>
      <w:r w:rsidRPr="00190608">
        <w:rPr>
          <w:rFonts w:asciiTheme="minorHAnsi" w:hAnsiTheme="minorHAnsi" w:cstheme="minorHAnsi"/>
          <w:lang w:val="en-US"/>
        </w:rPr>
        <w:t xml:space="preserve"> </w:t>
      </w:r>
      <w:r>
        <w:rPr>
          <w:rFonts w:asciiTheme="minorHAnsi" w:hAnsiTheme="minorHAnsi" w:cstheme="minorHAnsi"/>
          <w:lang w:val="en-US"/>
        </w:rPr>
        <w:t>is</w:t>
      </w:r>
      <w:r w:rsidRPr="00190608">
        <w:rPr>
          <w:rFonts w:asciiTheme="minorHAnsi" w:hAnsiTheme="minorHAnsi" w:cstheme="minorHAnsi"/>
          <w:lang w:val="en-US"/>
        </w:rPr>
        <w:t xml:space="preserve"> </w:t>
      </w:r>
      <w:r>
        <w:rPr>
          <w:rFonts w:asciiTheme="minorHAnsi" w:hAnsiTheme="minorHAnsi" w:cstheme="minorHAnsi"/>
          <w:lang w:val="en-US"/>
        </w:rPr>
        <w:t>based</w:t>
      </w:r>
      <w:r w:rsidRPr="00190608">
        <w:rPr>
          <w:rFonts w:asciiTheme="minorHAnsi" w:hAnsiTheme="minorHAnsi" w:cstheme="minorHAnsi"/>
          <w:lang w:val="en-US"/>
        </w:rPr>
        <w:t xml:space="preserve"> </w:t>
      </w:r>
      <w:r>
        <w:rPr>
          <w:rFonts w:asciiTheme="minorHAnsi" w:hAnsiTheme="minorHAnsi" w:cstheme="minorHAnsi"/>
          <w:lang w:val="en-US"/>
        </w:rPr>
        <w:t>solely</w:t>
      </w:r>
      <w:r w:rsidRPr="00190608">
        <w:rPr>
          <w:rFonts w:asciiTheme="minorHAnsi" w:hAnsiTheme="minorHAnsi" w:cstheme="minorHAnsi"/>
          <w:lang w:val="en-US"/>
        </w:rPr>
        <w:t xml:space="preserve"> </w:t>
      </w:r>
      <w:r>
        <w:rPr>
          <w:rFonts w:asciiTheme="minorHAnsi" w:hAnsiTheme="minorHAnsi" w:cstheme="minorHAnsi"/>
          <w:lang w:val="en-US"/>
        </w:rPr>
        <w:t>on the sins we personally commit, but not on Adam’s sin. Such thinkers object that to be condemned because of someone else's sin is unfair</w:t>
      </w:r>
      <w:r w:rsidRPr="00190608">
        <w:rPr>
          <w:rFonts w:asciiTheme="minorHAnsi" w:hAnsiTheme="minorHAnsi" w:cstheme="minorHAnsi"/>
          <w:lang w:val="en-US"/>
        </w:rPr>
        <w:t xml:space="preserve">. </w:t>
      </w:r>
    </w:p>
    <w:p w:rsidR="00AF705F" w:rsidRPr="00190608" w:rsidRDefault="00AF705F" w:rsidP="00AF705F">
      <w:pPr>
        <w:ind w:firstLine="426"/>
        <w:rPr>
          <w:rFonts w:asciiTheme="minorHAnsi" w:hAnsiTheme="minorHAnsi" w:cstheme="minorHAnsi"/>
          <w:lang w:val="en-US"/>
        </w:rPr>
      </w:pPr>
      <w:r>
        <w:rPr>
          <w:rFonts w:asciiTheme="minorHAnsi" w:hAnsiTheme="minorHAnsi" w:cstheme="minorHAnsi"/>
          <w:lang w:val="en-US"/>
        </w:rPr>
        <w:t>Defenders of the doctrine of inherited guilt respond that if Adam’s offspring inherit death and depravity as a result of his sin, why would one object if guilt was inherited as well? In all three cases, parties suffer due to the fault of another</w:t>
      </w:r>
      <w:r w:rsidRPr="00190608">
        <w:rPr>
          <w:rFonts w:asciiTheme="minorHAnsi" w:hAnsiTheme="minorHAnsi" w:cstheme="minorHAnsi"/>
          <w:lang w:val="en-US"/>
        </w:rPr>
        <w:t xml:space="preserve">. </w:t>
      </w:r>
    </w:p>
    <w:p w:rsidR="00AF705F" w:rsidRPr="00CA7A2B" w:rsidRDefault="00AF705F" w:rsidP="00AF705F">
      <w:pPr>
        <w:ind w:firstLine="426"/>
        <w:rPr>
          <w:rFonts w:asciiTheme="minorHAnsi" w:hAnsiTheme="minorHAnsi" w:cstheme="minorHAnsi"/>
          <w:lang w:val="en-US"/>
        </w:rPr>
      </w:pPr>
      <w:r>
        <w:rPr>
          <w:rFonts w:asciiTheme="minorHAnsi" w:hAnsiTheme="minorHAnsi" w:cstheme="minorHAnsi"/>
          <w:lang w:val="en-US"/>
        </w:rPr>
        <w:t>One</w:t>
      </w:r>
      <w:r w:rsidRPr="000C2856">
        <w:rPr>
          <w:rFonts w:asciiTheme="minorHAnsi" w:hAnsiTheme="minorHAnsi" w:cstheme="minorHAnsi"/>
          <w:lang w:val="en-US"/>
        </w:rPr>
        <w:t xml:space="preserve"> </w:t>
      </w:r>
      <w:r>
        <w:rPr>
          <w:rFonts w:asciiTheme="minorHAnsi" w:hAnsiTheme="minorHAnsi" w:cstheme="minorHAnsi"/>
          <w:lang w:val="en-US"/>
        </w:rPr>
        <w:t>must</w:t>
      </w:r>
      <w:r w:rsidRPr="000C2856">
        <w:rPr>
          <w:rFonts w:asciiTheme="minorHAnsi" w:hAnsiTheme="minorHAnsi" w:cstheme="minorHAnsi"/>
          <w:lang w:val="en-US"/>
        </w:rPr>
        <w:t xml:space="preserve"> </w:t>
      </w:r>
      <w:r>
        <w:rPr>
          <w:rFonts w:asciiTheme="minorHAnsi" w:hAnsiTheme="minorHAnsi" w:cstheme="minorHAnsi"/>
          <w:lang w:val="en-US"/>
        </w:rPr>
        <w:t>also</w:t>
      </w:r>
      <w:r w:rsidRPr="000C2856">
        <w:rPr>
          <w:rFonts w:asciiTheme="minorHAnsi" w:hAnsiTheme="minorHAnsi" w:cstheme="minorHAnsi"/>
          <w:lang w:val="en-US"/>
        </w:rPr>
        <w:t xml:space="preserve"> </w:t>
      </w:r>
      <w:r>
        <w:rPr>
          <w:rFonts w:asciiTheme="minorHAnsi" w:hAnsiTheme="minorHAnsi" w:cstheme="minorHAnsi"/>
          <w:lang w:val="en-US"/>
        </w:rPr>
        <w:t>consider</w:t>
      </w:r>
      <w:r w:rsidRPr="000C2856">
        <w:rPr>
          <w:rFonts w:asciiTheme="minorHAnsi" w:hAnsiTheme="minorHAnsi" w:cstheme="minorHAnsi"/>
          <w:lang w:val="en-US"/>
        </w:rPr>
        <w:t xml:space="preserve"> </w:t>
      </w:r>
      <w:r>
        <w:rPr>
          <w:rFonts w:asciiTheme="minorHAnsi" w:hAnsiTheme="minorHAnsi" w:cstheme="minorHAnsi"/>
          <w:lang w:val="en-US"/>
        </w:rPr>
        <w:t>that</w:t>
      </w:r>
      <w:r w:rsidRPr="000C2856">
        <w:rPr>
          <w:rFonts w:asciiTheme="minorHAnsi" w:hAnsiTheme="minorHAnsi" w:cstheme="minorHAnsi"/>
          <w:lang w:val="en-US"/>
        </w:rPr>
        <w:t xml:space="preserve"> </w:t>
      </w:r>
      <w:r>
        <w:rPr>
          <w:rFonts w:asciiTheme="minorHAnsi" w:hAnsiTheme="minorHAnsi" w:cstheme="minorHAnsi"/>
          <w:lang w:val="en-US"/>
        </w:rPr>
        <w:t>the</w:t>
      </w:r>
      <w:r w:rsidRPr="000C2856">
        <w:rPr>
          <w:rFonts w:asciiTheme="minorHAnsi" w:hAnsiTheme="minorHAnsi" w:cstheme="minorHAnsi"/>
          <w:lang w:val="en-US"/>
        </w:rPr>
        <w:t xml:space="preserve"> </w:t>
      </w:r>
      <w:r>
        <w:rPr>
          <w:rFonts w:asciiTheme="minorHAnsi" w:hAnsiTheme="minorHAnsi" w:cstheme="minorHAnsi"/>
          <w:lang w:val="en-US"/>
        </w:rPr>
        <w:t>redemptive</w:t>
      </w:r>
      <w:r w:rsidRPr="000C2856">
        <w:rPr>
          <w:rFonts w:asciiTheme="minorHAnsi" w:hAnsiTheme="minorHAnsi" w:cstheme="minorHAnsi"/>
          <w:lang w:val="en-US"/>
        </w:rPr>
        <w:t xml:space="preserve"> </w:t>
      </w:r>
      <w:r>
        <w:rPr>
          <w:rFonts w:asciiTheme="minorHAnsi" w:hAnsiTheme="minorHAnsi" w:cstheme="minorHAnsi"/>
          <w:lang w:val="en-US"/>
        </w:rPr>
        <w:t>work</w:t>
      </w:r>
      <w:r w:rsidRPr="000C2856">
        <w:rPr>
          <w:rFonts w:asciiTheme="minorHAnsi" w:hAnsiTheme="minorHAnsi" w:cstheme="minorHAnsi"/>
          <w:lang w:val="en-US"/>
        </w:rPr>
        <w:t xml:space="preserve"> </w:t>
      </w:r>
      <w:r>
        <w:rPr>
          <w:rFonts w:asciiTheme="minorHAnsi" w:hAnsiTheme="minorHAnsi" w:cstheme="minorHAnsi"/>
          <w:lang w:val="en-US"/>
        </w:rPr>
        <w:t>of</w:t>
      </w:r>
      <w:r w:rsidRPr="000C2856">
        <w:rPr>
          <w:rFonts w:asciiTheme="minorHAnsi" w:hAnsiTheme="minorHAnsi" w:cstheme="minorHAnsi"/>
          <w:lang w:val="en-US"/>
        </w:rPr>
        <w:t xml:space="preserve"> </w:t>
      </w:r>
      <w:r>
        <w:rPr>
          <w:rFonts w:asciiTheme="minorHAnsi" w:hAnsiTheme="minorHAnsi" w:cstheme="minorHAnsi"/>
          <w:lang w:val="en-US"/>
        </w:rPr>
        <w:t>Christ</w:t>
      </w:r>
      <w:r w:rsidRPr="000C2856">
        <w:rPr>
          <w:rFonts w:asciiTheme="minorHAnsi" w:hAnsiTheme="minorHAnsi" w:cstheme="minorHAnsi"/>
          <w:lang w:val="en-US"/>
        </w:rPr>
        <w:t xml:space="preserve"> </w:t>
      </w:r>
      <w:r>
        <w:rPr>
          <w:rFonts w:asciiTheme="minorHAnsi" w:hAnsiTheme="minorHAnsi" w:cstheme="minorHAnsi"/>
          <w:lang w:val="en-US"/>
        </w:rPr>
        <w:t>corresponds to</w:t>
      </w:r>
      <w:r w:rsidRPr="000C2856">
        <w:rPr>
          <w:rFonts w:asciiTheme="minorHAnsi" w:hAnsiTheme="minorHAnsi" w:cstheme="minorHAnsi"/>
          <w:lang w:val="en-US"/>
        </w:rPr>
        <w:t xml:space="preserve"> </w:t>
      </w:r>
      <w:r>
        <w:rPr>
          <w:rFonts w:asciiTheme="minorHAnsi" w:hAnsiTheme="minorHAnsi" w:cstheme="minorHAnsi"/>
          <w:lang w:val="en-US"/>
        </w:rPr>
        <w:t>all</w:t>
      </w:r>
      <w:r w:rsidRPr="000C2856">
        <w:rPr>
          <w:rFonts w:asciiTheme="minorHAnsi" w:hAnsiTheme="minorHAnsi" w:cstheme="minorHAnsi"/>
          <w:lang w:val="en-US"/>
        </w:rPr>
        <w:t xml:space="preserve"> </w:t>
      </w:r>
      <w:r>
        <w:rPr>
          <w:rFonts w:asciiTheme="minorHAnsi" w:hAnsiTheme="minorHAnsi" w:cstheme="minorHAnsi"/>
          <w:lang w:val="en-US"/>
        </w:rPr>
        <w:t>aspects of original sin in Adam. The</w:t>
      </w:r>
      <w:r w:rsidRPr="000C2856">
        <w:rPr>
          <w:rFonts w:asciiTheme="minorHAnsi" w:hAnsiTheme="minorHAnsi" w:cstheme="minorHAnsi"/>
          <w:lang w:val="en-US"/>
        </w:rPr>
        <w:t xml:space="preserve"> </w:t>
      </w:r>
      <w:r>
        <w:rPr>
          <w:rFonts w:asciiTheme="minorHAnsi" w:hAnsiTheme="minorHAnsi" w:cstheme="minorHAnsi"/>
          <w:lang w:val="en-US"/>
        </w:rPr>
        <w:t>new</w:t>
      </w:r>
      <w:r w:rsidRPr="000C2856">
        <w:rPr>
          <w:rFonts w:asciiTheme="minorHAnsi" w:hAnsiTheme="minorHAnsi" w:cstheme="minorHAnsi"/>
          <w:lang w:val="en-US"/>
        </w:rPr>
        <w:t xml:space="preserve"> </w:t>
      </w:r>
      <w:r>
        <w:rPr>
          <w:rFonts w:asciiTheme="minorHAnsi" w:hAnsiTheme="minorHAnsi" w:cstheme="minorHAnsi"/>
          <w:lang w:val="en-US"/>
        </w:rPr>
        <w:t>birth</w:t>
      </w:r>
      <w:r w:rsidRPr="000C2856">
        <w:rPr>
          <w:rFonts w:asciiTheme="minorHAnsi" w:hAnsiTheme="minorHAnsi" w:cstheme="minorHAnsi"/>
          <w:lang w:val="en-US"/>
        </w:rPr>
        <w:t xml:space="preserve"> </w:t>
      </w:r>
      <w:r>
        <w:rPr>
          <w:rFonts w:asciiTheme="minorHAnsi" w:hAnsiTheme="minorHAnsi" w:cstheme="minorHAnsi"/>
          <w:lang w:val="en-US"/>
        </w:rPr>
        <w:t>is</w:t>
      </w:r>
      <w:r w:rsidRPr="000C2856">
        <w:rPr>
          <w:rFonts w:asciiTheme="minorHAnsi" w:hAnsiTheme="minorHAnsi" w:cstheme="minorHAnsi"/>
          <w:lang w:val="en-US"/>
        </w:rPr>
        <w:t xml:space="preserve"> </w:t>
      </w:r>
      <w:r>
        <w:rPr>
          <w:rFonts w:asciiTheme="minorHAnsi" w:hAnsiTheme="minorHAnsi" w:cstheme="minorHAnsi"/>
          <w:lang w:val="en-US"/>
        </w:rPr>
        <w:t>God</w:t>
      </w:r>
      <w:r w:rsidRPr="000C2856">
        <w:rPr>
          <w:rFonts w:asciiTheme="minorHAnsi" w:hAnsiTheme="minorHAnsi" w:cstheme="minorHAnsi"/>
          <w:lang w:val="en-US"/>
        </w:rPr>
        <w:t>’</w:t>
      </w:r>
      <w:r>
        <w:rPr>
          <w:rFonts w:asciiTheme="minorHAnsi" w:hAnsiTheme="minorHAnsi" w:cstheme="minorHAnsi"/>
          <w:lang w:val="en-US"/>
        </w:rPr>
        <w:t>s</w:t>
      </w:r>
      <w:r w:rsidRPr="000C2856">
        <w:rPr>
          <w:rFonts w:asciiTheme="minorHAnsi" w:hAnsiTheme="minorHAnsi" w:cstheme="minorHAnsi"/>
          <w:lang w:val="en-US"/>
        </w:rPr>
        <w:t xml:space="preserve"> </w:t>
      </w:r>
      <w:r>
        <w:rPr>
          <w:rFonts w:asciiTheme="minorHAnsi" w:hAnsiTheme="minorHAnsi" w:cstheme="minorHAnsi"/>
          <w:lang w:val="en-US"/>
        </w:rPr>
        <w:t>answer</w:t>
      </w:r>
      <w:r w:rsidRPr="000C2856">
        <w:rPr>
          <w:rFonts w:asciiTheme="minorHAnsi" w:hAnsiTheme="minorHAnsi" w:cstheme="minorHAnsi"/>
          <w:lang w:val="en-US"/>
        </w:rPr>
        <w:t xml:space="preserve"> </w:t>
      </w:r>
      <w:r>
        <w:rPr>
          <w:rFonts w:asciiTheme="minorHAnsi" w:hAnsiTheme="minorHAnsi" w:cstheme="minorHAnsi"/>
          <w:lang w:val="en-US"/>
        </w:rPr>
        <w:t>to</w:t>
      </w:r>
      <w:r w:rsidRPr="000C2856">
        <w:rPr>
          <w:rFonts w:asciiTheme="minorHAnsi" w:hAnsiTheme="minorHAnsi" w:cstheme="minorHAnsi"/>
          <w:lang w:val="en-US"/>
        </w:rPr>
        <w:t xml:space="preserve"> </w:t>
      </w:r>
      <w:r>
        <w:rPr>
          <w:rFonts w:asciiTheme="minorHAnsi" w:hAnsiTheme="minorHAnsi" w:cstheme="minorHAnsi"/>
          <w:lang w:val="en-US"/>
        </w:rPr>
        <w:t>depravity</w:t>
      </w:r>
      <w:r w:rsidRPr="000C2856">
        <w:rPr>
          <w:rFonts w:asciiTheme="minorHAnsi" w:hAnsiTheme="minorHAnsi" w:cstheme="minorHAnsi"/>
          <w:lang w:val="en-US"/>
        </w:rPr>
        <w:t>.</w:t>
      </w:r>
      <w:r>
        <w:rPr>
          <w:rFonts w:asciiTheme="minorHAnsi" w:hAnsiTheme="minorHAnsi" w:cstheme="minorHAnsi"/>
          <w:lang w:val="en-US"/>
        </w:rPr>
        <w:t xml:space="preserve"> Resurrection</w:t>
      </w:r>
      <w:r w:rsidRPr="00927E66">
        <w:rPr>
          <w:rFonts w:asciiTheme="minorHAnsi" w:hAnsiTheme="minorHAnsi" w:cstheme="minorHAnsi"/>
          <w:lang w:val="en-US"/>
        </w:rPr>
        <w:t xml:space="preserve"> </w:t>
      </w:r>
      <w:r>
        <w:rPr>
          <w:rFonts w:asciiTheme="minorHAnsi" w:hAnsiTheme="minorHAnsi" w:cstheme="minorHAnsi"/>
          <w:lang w:val="en-US"/>
        </w:rPr>
        <w:t>overcomes</w:t>
      </w:r>
      <w:r w:rsidRPr="00927E66">
        <w:rPr>
          <w:rFonts w:asciiTheme="minorHAnsi" w:hAnsiTheme="minorHAnsi" w:cstheme="minorHAnsi"/>
          <w:lang w:val="en-US"/>
        </w:rPr>
        <w:t xml:space="preserve"> </w:t>
      </w:r>
      <w:r>
        <w:rPr>
          <w:rFonts w:asciiTheme="minorHAnsi" w:hAnsiTheme="minorHAnsi" w:cstheme="minorHAnsi"/>
          <w:lang w:val="en-US"/>
        </w:rPr>
        <w:t>death</w:t>
      </w:r>
      <w:r w:rsidRPr="00927E66">
        <w:rPr>
          <w:rFonts w:asciiTheme="minorHAnsi" w:hAnsiTheme="minorHAnsi" w:cstheme="minorHAnsi"/>
          <w:lang w:val="en-US"/>
        </w:rPr>
        <w:t xml:space="preserve">. </w:t>
      </w:r>
      <w:r>
        <w:rPr>
          <w:rFonts w:asciiTheme="minorHAnsi" w:hAnsiTheme="minorHAnsi" w:cstheme="minorHAnsi"/>
          <w:lang w:val="en-US"/>
        </w:rPr>
        <w:t>Our</w:t>
      </w:r>
      <w:r w:rsidRPr="000C2856">
        <w:rPr>
          <w:rFonts w:asciiTheme="minorHAnsi" w:hAnsiTheme="minorHAnsi" w:cstheme="minorHAnsi"/>
          <w:lang w:val="en-US"/>
        </w:rPr>
        <w:t xml:space="preserve"> </w:t>
      </w:r>
      <w:r>
        <w:rPr>
          <w:rFonts w:asciiTheme="minorHAnsi" w:hAnsiTheme="minorHAnsi" w:cstheme="minorHAnsi"/>
          <w:lang w:val="en-US"/>
        </w:rPr>
        <w:t>justification</w:t>
      </w:r>
      <w:r w:rsidRPr="000C2856">
        <w:rPr>
          <w:rFonts w:asciiTheme="minorHAnsi" w:hAnsiTheme="minorHAnsi" w:cstheme="minorHAnsi"/>
          <w:lang w:val="en-US"/>
        </w:rPr>
        <w:t xml:space="preserve"> </w:t>
      </w:r>
      <w:r>
        <w:rPr>
          <w:rFonts w:asciiTheme="minorHAnsi" w:hAnsiTheme="minorHAnsi" w:cstheme="minorHAnsi"/>
          <w:lang w:val="en-US"/>
        </w:rPr>
        <w:t>in</w:t>
      </w:r>
      <w:r w:rsidRPr="000C2856">
        <w:rPr>
          <w:rFonts w:asciiTheme="minorHAnsi" w:hAnsiTheme="minorHAnsi" w:cstheme="minorHAnsi"/>
          <w:lang w:val="en-US"/>
        </w:rPr>
        <w:t xml:space="preserve"> </w:t>
      </w:r>
      <w:r>
        <w:rPr>
          <w:rFonts w:asciiTheme="minorHAnsi" w:hAnsiTheme="minorHAnsi" w:cstheme="minorHAnsi"/>
          <w:lang w:val="en-US"/>
        </w:rPr>
        <w:t>Christ</w:t>
      </w:r>
      <w:r w:rsidRPr="000C2856">
        <w:rPr>
          <w:rFonts w:asciiTheme="minorHAnsi" w:hAnsiTheme="minorHAnsi" w:cstheme="minorHAnsi"/>
          <w:lang w:val="en-US"/>
        </w:rPr>
        <w:t xml:space="preserve"> </w:t>
      </w:r>
      <w:r>
        <w:rPr>
          <w:rFonts w:asciiTheme="minorHAnsi" w:hAnsiTheme="minorHAnsi" w:cstheme="minorHAnsi"/>
          <w:lang w:val="en-US"/>
        </w:rPr>
        <w:t>is</w:t>
      </w:r>
      <w:r w:rsidRPr="000C2856">
        <w:rPr>
          <w:rFonts w:asciiTheme="minorHAnsi" w:hAnsiTheme="minorHAnsi" w:cstheme="minorHAnsi"/>
          <w:lang w:val="en-US"/>
        </w:rPr>
        <w:t xml:space="preserve"> </w:t>
      </w:r>
      <w:r>
        <w:rPr>
          <w:rFonts w:asciiTheme="minorHAnsi" w:hAnsiTheme="minorHAnsi" w:cstheme="minorHAnsi"/>
          <w:lang w:val="en-US"/>
        </w:rPr>
        <w:t>God</w:t>
      </w:r>
      <w:r w:rsidRPr="000C2856">
        <w:rPr>
          <w:rFonts w:asciiTheme="minorHAnsi" w:hAnsiTheme="minorHAnsi" w:cstheme="minorHAnsi"/>
          <w:lang w:val="en-US"/>
        </w:rPr>
        <w:t>’</w:t>
      </w:r>
      <w:r>
        <w:rPr>
          <w:rFonts w:asciiTheme="minorHAnsi" w:hAnsiTheme="minorHAnsi" w:cstheme="minorHAnsi"/>
          <w:lang w:val="en-US"/>
        </w:rPr>
        <w:t>s</w:t>
      </w:r>
      <w:r w:rsidRPr="000C2856">
        <w:rPr>
          <w:rFonts w:asciiTheme="minorHAnsi" w:hAnsiTheme="minorHAnsi" w:cstheme="minorHAnsi"/>
          <w:lang w:val="en-US"/>
        </w:rPr>
        <w:t xml:space="preserve"> </w:t>
      </w:r>
      <w:r>
        <w:rPr>
          <w:rFonts w:asciiTheme="minorHAnsi" w:hAnsiTheme="minorHAnsi" w:cstheme="minorHAnsi"/>
          <w:lang w:val="en-US"/>
        </w:rPr>
        <w:t>solution for the guilt inherited from Adam’s sin. Mueller</w:t>
      </w:r>
      <w:r w:rsidRPr="00CA7A2B">
        <w:rPr>
          <w:rFonts w:asciiTheme="minorHAnsi" w:hAnsiTheme="minorHAnsi" w:cstheme="minorHAnsi"/>
          <w:lang w:val="en-US"/>
        </w:rPr>
        <w:t xml:space="preserve"> </w:t>
      </w:r>
      <w:r>
        <w:rPr>
          <w:rFonts w:asciiTheme="minorHAnsi" w:hAnsiTheme="minorHAnsi" w:cstheme="minorHAnsi"/>
          <w:lang w:val="en-US"/>
        </w:rPr>
        <w:t>comments</w:t>
      </w:r>
      <w:r w:rsidRPr="00CA7A2B">
        <w:rPr>
          <w:rFonts w:asciiTheme="minorHAnsi" w:hAnsiTheme="minorHAnsi" w:cstheme="minorHAnsi"/>
          <w:lang w:val="en-US"/>
        </w:rPr>
        <w:t>, “</w:t>
      </w:r>
      <w:r>
        <w:rPr>
          <w:rFonts w:asciiTheme="minorHAnsi" w:hAnsiTheme="minorHAnsi" w:cstheme="minorHAnsi"/>
          <w:lang w:val="en-US"/>
        </w:rPr>
        <w:t>Scripture teaches the</w:t>
      </w:r>
      <w:r w:rsidRPr="00CA7A2B">
        <w:rPr>
          <w:rFonts w:asciiTheme="minorHAnsi" w:hAnsiTheme="minorHAnsi" w:cstheme="minorHAnsi"/>
          <w:lang w:val="en-US"/>
        </w:rPr>
        <w:t xml:space="preserve"> </w:t>
      </w:r>
      <w:r>
        <w:rPr>
          <w:rFonts w:asciiTheme="minorHAnsi" w:hAnsiTheme="minorHAnsi" w:cstheme="minorHAnsi"/>
          <w:lang w:val="en-US"/>
        </w:rPr>
        <w:t>imputation</w:t>
      </w:r>
      <w:r w:rsidRPr="00CA7A2B">
        <w:rPr>
          <w:rFonts w:asciiTheme="minorHAnsi" w:hAnsiTheme="minorHAnsi" w:cstheme="minorHAnsi"/>
          <w:lang w:val="en-US"/>
        </w:rPr>
        <w:t xml:space="preserve"> </w:t>
      </w:r>
      <w:r>
        <w:rPr>
          <w:rFonts w:asciiTheme="minorHAnsi" w:hAnsiTheme="minorHAnsi" w:cstheme="minorHAnsi"/>
          <w:lang w:val="en-US"/>
        </w:rPr>
        <w:t>of</w:t>
      </w:r>
      <w:r w:rsidRPr="00CA7A2B">
        <w:rPr>
          <w:rFonts w:asciiTheme="minorHAnsi" w:hAnsiTheme="minorHAnsi" w:cstheme="minorHAnsi"/>
          <w:lang w:val="en-US"/>
        </w:rPr>
        <w:t xml:space="preserve"> </w:t>
      </w:r>
      <w:r>
        <w:rPr>
          <w:rFonts w:asciiTheme="minorHAnsi" w:hAnsiTheme="minorHAnsi" w:cstheme="minorHAnsi"/>
          <w:lang w:val="en-US"/>
        </w:rPr>
        <w:t>Adam</w:t>
      </w:r>
      <w:r w:rsidRPr="00CA7A2B">
        <w:rPr>
          <w:rFonts w:asciiTheme="minorHAnsi" w:hAnsiTheme="minorHAnsi" w:cstheme="minorHAnsi"/>
          <w:lang w:val="en-US"/>
        </w:rPr>
        <w:t>’</w:t>
      </w:r>
      <w:r>
        <w:rPr>
          <w:rFonts w:asciiTheme="minorHAnsi" w:hAnsiTheme="minorHAnsi" w:cstheme="minorHAnsi"/>
          <w:lang w:val="en-US"/>
        </w:rPr>
        <w:t>s</w:t>
      </w:r>
      <w:r w:rsidRPr="00CA7A2B">
        <w:rPr>
          <w:rFonts w:asciiTheme="minorHAnsi" w:hAnsiTheme="minorHAnsi" w:cstheme="minorHAnsi"/>
          <w:lang w:val="en-US"/>
        </w:rPr>
        <w:t xml:space="preserve"> </w:t>
      </w:r>
      <w:r>
        <w:rPr>
          <w:rFonts w:asciiTheme="minorHAnsi" w:hAnsiTheme="minorHAnsi" w:cstheme="minorHAnsi"/>
          <w:lang w:val="en-US"/>
        </w:rPr>
        <w:t>guilt to his descendants in such a way that, if the imputation of guilt is denied, also the imputation of Christ’s righteousness to Adam’s descendants is also denied.”</w:t>
      </w:r>
      <w:r w:rsidRPr="00AD736F">
        <w:rPr>
          <w:rStyle w:val="FootnoteReference"/>
          <w:rFonts w:asciiTheme="minorHAnsi" w:hAnsiTheme="minorHAnsi" w:cstheme="minorHAnsi"/>
          <w:sz w:val="24"/>
        </w:rPr>
        <w:footnoteReference w:id="37"/>
      </w:r>
      <w:r w:rsidRPr="00CA7A2B">
        <w:rPr>
          <w:rFonts w:asciiTheme="minorHAnsi" w:hAnsiTheme="minorHAnsi" w:cstheme="minorHAnsi"/>
          <w:lang w:val="en-US"/>
        </w:rPr>
        <w:t xml:space="preserve"> </w:t>
      </w:r>
    </w:p>
    <w:p w:rsidR="00AF705F" w:rsidRPr="002D5B78" w:rsidRDefault="00AF705F" w:rsidP="00AF705F">
      <w:pPr>
        <w:ind w:firstLine="426"/>
        <w:rPr>
          <w:rFonts w:asciiTheme="minorHAnsi" w:hAnsiTheme="minorHAnsi" w:cstheme="minorHAnsi"/>
          <w:lang w:val="en-US"/>
        </w:rPr>
      </w:pPr>
      <w:r>
        <w:rPr>
          <w:rFonts w:asciiTheme="minorHAnsi" w:hAnsiTheme="minorHAnsi" w:cstheme="minorHAnsi"/>
          <w:lang w:val="en-US"/>
        </w:rPr>
        <w:t>It</w:t>
      </w:r>
      <w:r w:rsidRPr="00EB5888">
        <w:rPr>
          <w:rFonts w:asciiTheme="minorHAnsi" w:hAnsiTheme="minorHAnsi" w:cstheme="minorHAnsi"/>
          <w:lang w:val="en-US"/>
        </w:rPr>
        <w:t xml:space="preserve"> </w:t>
      </w:r>
      <w:r>
        <w:rPr>
          <w:rFonts w:asciiTheme="minorHAnsi" w:hAnsiTheme="minorHAnsi" w:cstheme="minorHAnsi"/>
          <w:lang w:val="en-US"/>
        </w:rPr>
        <w:t>is</w:t>
      </w:r>
      <w:r w:rsidRPr="00EB5888">
        <w:rPr>
          <w:rFonts w:asciiTheme="minorHAnsi" w:hAnsiTheme="minorHAnsi" w:cstheme="minorHAnsi"/>
          <w:lang w:val="en-US"/>
        </w:rPr>
        <w:t xml:space="preserve"> </w:t>
      </w:r>
      <w:r>
        <w:rPr>
          <w:rFonts w:asciiTheme="minorHAnsi" w:hAnsiTheme="minorHAnsi" w:cstheme="minorHAnsi"/>
          <w:lang w:val="en-US"/>
        </w:rPr>
        <w:t>interesting</w:t>
      </w:r>
      <w:r w:rsidRPr="00EB5888">
        <w:rPr>
          <w:rFonts w:asciiTheme="minorHAnsi" w:hAnsiTheme="minorHAnsi" w:cstheme="minorHAnsi"/>
          <w:lang w:val="en-US"/>
        </w:rPr>
        <w:t xml:space="preserve"> </w:t>
      </w:r>
      <w:r>
        <w:rPr>
          <w:rFonts w:asciiTheme="minorHAnsi" w:hAnsiTheme="minorHAnsi" w:cstheme="minorHAnsi"/>
          <w:lang w:val="en-US"/>
        </w:rPr>
        <w:t>to</w:t>
      </w:r>
      <w:r w:rsidRPr="00EB5888">
        <w:rPr>
          <w:rFonts w:asciiTheme="minorHAnsi" w:hAnsiTheme="minorHAnsi" w:cstheme="minorHAnsi"/>
          <w:lang w:val="en-US"/>
        </w:rPr>
        <w:t xml:space="preserve"> </w:t>
      </w:r>
      <w:r>
        <w:rPr>
          <w:rFonts w:asciiTheme="minorHAnsi" w:hAnsiTheme="minorHAnsi" w:cstheme="minorHAnsi"/>
          <w:lang w:val="en-US"/>
        </w:rPr>
        <w:t>note</w:t>
      </w:r>
      <w:r w:rsidRPr="00EB5888">
        <w:rPr>
          <w:rFonts w:asciiTheme="minorHAnsi" w:hAnsiTheme="minorHAnsi" w:cstheme="minorHAnsi"/>
          <w:lang w:val="en-US"/>
        </w:rPr>
        <w:t xml:space="preserve"> </w:t>
      </w:r>
      <w:r>
        <w:rPr>
          <w:rFonts w:asciiTheme="minorHAnsi" w:hAnsiTheme="minorHAnsi" w:cstheme="minorHAnsi"/>
          <w:lang w:val="en-US"/>
        </w:rPr>
        <w:t>that</w:t>
      </w:r>
      <w:r w:rsidRPr="00EB5888">
        <w:rPr>
          <w:rFonts w:asciiTheme="minorHAnsi" w:hAnsiTheme="minorHAnsi" w:cstheme="minorHAnsi"/>
          <w:lang w:val="en-US"/>
        </w:rPr>
        <w:t xml:space="preserve"> </w:t>
      </w:r>
      <w:r>
        <w:rPr>
          <w:rFonts w:asciiTheme="minorHAnsi" w:hAnsiTheme="minorHAnsi" w:cstheme="minorHAnsi"/>
          <w:lang w:val="en-US"/>
        </w:rPr>
        <w:t>when</w:t>
      </w:r>
      <w:r w:rsidRPr="00EB5888">
        <w:rPr>
          <w:rFonts w:asciiTheme="minorHAnsi" w:hAnsiTheme="minorHAnsi" w:cstheme="minorHAnsi"/>
          <w:lang w:val="en-US"/>
        </w:rPr>
        <w:t xml:space="preserve"> </w:t>
      </w:r>
      <w:r>
        <w:rPr>
          <w:rFonts w:asciiTheme="minorHAnsi" w:hAnsiTheme="minorHAnsi" w:cstheme="minorHAnsi"/>
          <w:lang w:val="en-US"/>
        </w:rPr>
        <w:t>we</w:t>
      </w:r>
      <w:r w:rsidRPr="00EB5888">
        <w:rPr>
          <w:rFonts w:asciiTheme="minorHAnsi" w:hAnsiTheme="minorHAnsi" w:cstheme="minorHAnsi"/>
          <w:lang w:val="en-US"/>
        </w:rPr>
        <w:t xml:space="preserve"> </w:t>
      </w:r>
      <w:r>
        <w:rPr>
          <w:rFonts w:asciiTheme="minorHAnsi" w:hAnsiTheme="minorHAnsi" w:cstheme="minorHAnsi"/>
          <w:lang w:val="en-US"/>
        </w:rPr>
        <w:t>read</w:t>
      </w:r>
      <w:r w:rsidRPr="00EB5888">
        <w:rPr>
          <w:rFonts w:asciiTheme="minorHAnsi" w:hAnsiTheme="minorHAnsi" w:cstheme="minorHAnsi"/>
          <w:lang w:val="en-US"/>
        </w:rPr>
        <w:t xml:space="preserve"> </w:t>
      </w:r>
      <w:r>
        <w:rPr>
          <w:rFonts w:asciiTheme="minorHAnsi" w:hAnsiTheme="minorHAnsi" w:cstheme="minorHAnsi"/>
          <w:lang w:val="en-US"/>
        </w:rPr>
        <w:t>about</w:t>
      </w:r>
      <w:r w:rsidRPr="00EB5888">
        <w:rPr>
          <w:rFonts w:asciiTheme="minorHAnsi" w:hAnsiTheme="minorHAnsi" w:cstheme="minorHAnsi"/>
          <w:lang w:val="en-US"/>
        </w:rPr>
        <w:t xml:space="preserve"> </w:t>
      </w:r>
      <w:r>
        <w:rPr>
          <w:rFonts w:asciiTheme="minorHAnsi" w:hAnsiTheme="minorHAnsi" w:cstheme="minorHAnsi"/>
          <w:lang w:val="en-US"/>
        </w:rPr>
        <w:t>the</w:t>
      </w:r>
      <w:r w:rsidRPr="00EB5888">
        <w:rPr>
          <w:rFonts w:asciiTheme="minorHAnsi" w:hAnsiTheme="minorHAnsi" w:cstheme="minorHAnsi"/>
          <w:lang w:val="en-US"/>
        </w:rPr>
        <w:t xml:space="preserve"> </w:t>
      </w:r>
      <w:r>
        <w:rPr>
          <w:rFonts w:asciiTheme="minorHAnsi" w:hAnsiTheme="minorHAnsi" w:cstheme="minorHAnsi"/>
          <w:lang w:val="en-US"/>
        </w:rPr>
        <w:t>Last</w:t>
      </w:r>
      <w:r w:rsidRPr="00EB5888">
        <w:rPr>
          <w:rFonts w:asciiTheme="minorHAnsi" w:hAnsiTheme="minorHAnsi" w:cstheme="minorHAnsi"/>
          <w:lang w:val="en-US"/>
        </w:rPr>
        <w:t xml:space="preserve"> </w:t>
      </w:r>
      <w:r>
        <w:rPr>
          <w:rFonts w:asciiTheme="minorHAnsi" w:hAnsiTheme="minorHAnsi" w:cstheme="minorHAnsi"/>
          <w:lang w:val="en-US"/>
        </w:rPr>
        <w:t>Judgment</w:t>
      </w:r>
      <w:r w:rsidRPr="00EB5888">
        <w:rPr>
          <w:rFonts w:asciiTheme="minorHAnsi" w:hAnsiTheme="minorHAnsi" w:cstheme="minorHAnsi"/>
          <w:lang w:val="en-US"/>
        </w:rPr>
        <w:t xml:space="preserve">, </w:t>
      </w:r>
      <w:r>
        <w:rPr>
          <w:rFonts w:asciiTheme="minorHAnsi" w:hAnsiTheme="minorHAnsi" w:cstheme="minorHAnsi"/>
          <w:lang w:val="en-US"/>
        </w:rPr>
        <w:t>Adam’s sin as a basis for condemning sinners is not mentioned. Instead, we read, “T</w:t>
      </w:r>
      <w:r w:rsidRPr="00EB5888">
        <w:rPr>
          <w:rFonts w:asciiTheme="minorHAnsi" w:hAnsiTheme="minorHAnsi" w:cstheme="minorHAnsi"/>
          <w:lang w:val="en-US"/>
        </w:rPr>
        <w:t xml:space="preserve">he dead were judged from the things which were written in the </w:t>
      </w:r>
      <w:r>
        <w:rPr>
          <w:rFonts w:asciiTheme="minorHAnsi" w:hAnsiTheme="minorHAnsi" w:cstheme="minorHAnsi"/>
          <w:lang w:val="en-US"/>
        </w:rPr>
        <w:t xml:space="preserve">books, according to their deeds” </w:t>
      </w:r>
      <w:r w:rsidRPr="00EB5888">
        <w:rPr>
          <w:rFonts w:asciiTheme="minorHAnsi" w:hAnsiTheme="minorHAnsi" w:cstheme="minorHAnsi"/>
          <w:lang w:val="en-US"/>
        </w:rPr>
        <w:t>(Rev 20:12)</w:t>
      </w:r>
      <w:r>
        <w:rPr>
          <w:rFonts w:asciiTheme="minorHAnsi" w:hAnsiTheme="minorHAnsi" w:cstheme="minorHAnsi"/>
          <w:lang w:val="en-US"/>
        </w:rPr>
        <w:t>, not according to Adam’s deeds. Thiessen</w:t>
      </w:r>
      <w:r w:rsidRPr="002D5B78">
        <w:rPr>
          <w:rFonts w:asciiTheme="minorHAnsi" w:hAnsiTheme="minorHAnsi" w:cstheme="minorHAnsi"/>
          <w:lang w:val="en-US"/>
        </w:rPr>
        <w:t xml:space="preserve"> </w:t>
      </w:r>
      <w:r>
        <w:rPr>
          <w:rFonts w:asciiTheme="minorHAnsi" w:hAnsiTheme="minorHAnsi" w:cstheme="minorHAnsi"/>
          <w:lang w:val="en-US"/>
        </w:rPr>
        <w:t>explains</w:t>
      </w:r>
      <w:r w:rsidRPr="002D5B78">
        <w:rPr>
          <w:rFonts w:asciiTheme="minorHAnsi" w:hAnsiTheme="minorHAnsi" w:cstheme="minorHAnsi"/>
          <w:lang w:val="en-US"/>
        </w:rPr>
        <w:t xml:space="preserve"> </w:t>
      </w:r>
      <w:r>
        <w:rPr>
          <w:rFonts w:asciiTheme="minorHAnsi" w:hAnsiTheme="minorHAnsi" w:cstheme="minorHAnsi"/>
          <w:lang w:val="en-US"/>
        </w:rPr>
        <w:t>this</w:t>
      </w:r>
      <w:r w:rsidRPr="002D5B78">
        <w:rPr>
          <w:rFonts w:asciiTheme="minorHAnsi" w:hAnsiTheme="minorHAnsi" w:cstheme="minorHAnsi"/>
          <w:lang w:val="en-US"/>
        </w:rPr>
        <w:t xml:space="preserve"> </w:t>
      </w:r>
      <w:r>
        <w:rPr>
          <w:rFonts w:asciiTheme="minorHAnsi" w:hAnsiTheme="minorHAnsi" w:cstheme="minorHAnsi"/>
          <w:lang w:val="en-US"/>
        </w:rPr>
        <w:t>puzzle</w:t>
      </w:r>
      <w:r w:rsidRPr="002D5B78">
        <w:rPr>
          <w:rFonts w:asciiTheme="minorHAnsi" w:hAnsiTheme="minorHAnsi" w:cstheme="minorHAnsi"/>
          <w:lang w:val="en-US"/>
        </w:rPr>
        <w:t xml:space="preserve"> </w:t>
      </w:r>
      <w:r>
        <w:rPr>
          <w:rFonts w:asciiTheme="minorHAnsi" w:hAnsiTheme="minorHAnsi" w:cstheme="minorHAnsi"/>
          <w:lang w:val="en-US"/>
        </w:rPr>
        <w:t>by</w:t>
      </w:r>
      <w:r w:rsidRPr="002D5B78">
        <w:rPr>
          <w:rFonts w:asciiTheme="minorHAnsi" w:hAnsiTheme="minorHAnsi" w:cstheme="minorHAnsi"/>
          <w:lang w:val="en-US"/>
        </w:rPr>
        <w:t xml:space="preserve"> </w:t>
      </w:r>
      <w:r>
        <w:rPr>
          <w:rFonts w:asciiTheme="minorHAnsi" w:hAnsiTheme="minorHAnsi" w:cstheme="minorHAnsi"/>
          <w:lang w:val="en-US"/>
        </w:rPr>
        <w:t>saying</w:t>
      </w:r>
      <w:r w:rsidRPr="002D5B78">
        <w:rPr>
          <w:rFonts w:asciiTheme="minorHAnsi" w:hAnsiTheme="minorHAnsi" w:cstheme="minorHAnsi"/>
          <w:lang w:val="en-US"/>
        </w:rPr>
        <w:t>, “</w:t>
      </w:r>
      <w:r>
        <w:rPr>
          <w:rFonts w:asciiTheme="minorHAnsi" w:hAnsiTheme="minorHAnsi" w:cstheme="minorHAnsi"/>
          <w:lang w:val="en-US"/>
        </w:rPr>
        <w:t>By</w:t>
      </w:r>
      <w:r w:rsidRPr="002D5B78">
        <w:rPr>
          <w:rFonts w:asciiTheme="minorHAnsi" w:hAnsiTheme="minorHAnsi" w:cstheme="minorHAnsi"/>
          <w:lang w:val="en-US"/>
        </w:rPr>
        <w:t xml:space="preserve"> </w:t>
      </w:r>
      <w:r>
        <w:rPr>
          <w:rFonts w:asciiTheme="minorHAnsi" w:hAnsiTheme="minorHAnsi" w:cstheme="minorHAnsi"/>
          <w:lang w:val="en-US"/>
        </w:rPr>
        <w:t>sin</w:t>
      </w:r>
      <w:r w:rsidRPr="002D5B78">
        <w:rPr>
          <w:rFonts w:asciiTheme="minorHAnsi" w:hAnsiTheme="minorHAnsi" w:cstheme="minorHAnsi"/>
          <w:lang w:val="en-US"/>
        </w:rPr>
        <w:t xml:space="preserve"> </w:t>
      </w:r>
      <w:r>
        <w:rPr>
          <w:rFonts w:asciiTheme="minorHAnsi" w:hAnsiTheme="minorHAnsi" w:cstheme="minorHAnsi"/>
          <w:lang w:val="en-US"/>
        </w:rPr>
        <w:t>of</w:t>
      </w:r>
      <w:r w:rsidRPr="002D5B78">
        <w:rPr>
          <w:rFonts w:asciiTheme="minorHAnsi" w:hAnsiTheme="minorHAnsi" w:cstheme="minorHAnsi"/>
          <w:lang w:val="en-US"/>
        </w:rPr>
        <w:t xml:space="preserve"> </w:t>
      </w:r>
      <w:r>
        <w:rPr>
          <w:rFonts w:asciiTheme="minorHAnsi" w:hAnsiTheme="minorHAnsi" w:cstheme="minorHAnsi"/>
          <w:lang w:val="en-US"/>
        </w:rPr>
        <w:t>nature we refer to the guilt of inborn sin, but there is a greater guilt when we have allowed the sin of nature to cause us to commit acts of personal transgression.”</w:t>
      </w:r>
      <w:r w:rsidRPr="00AD736F">
        <w:rPr>
          <w:rStyle w:val="FootnoteReference"/>
          <w:rFonts w:asciiTheme="minorHAnsi" w:hAnsiTheme="minorHAnsi" w:cstheme="minorHAnsi"/>
          <w:sz w:val="24"/>
        </w:rPr>
        <w:footnoteReference w:id="38"/>
      </w:r>
      <w:r>
        <w:rPr>
          <w:rFonts w:asciiTheme="minorHAnsi" w:hAnsiTheme="minorHAnsi" w:cstheme="minorHAnsi"/>
          <w:lang w:val="en-US"/>
        </w:rPr>
        <w:t xml:space="preserve"> Consequently</w:t>
      </w:r>
      <w:r w:rsidRPr="002D5B78">
        <w:rPr>
          <w:rFonts w:asciiTheme="minorHAnsi" w:hAnsiTheme="minorHAnsi" w:cstheme="minorHAnsi"/>
          <w:lang w:val="en-US"/>
        </w:rPr>
        <w:t xml:space="preserve">, </w:t>
      </w:r>
      <w:r>
        <w:rPr>
          <w:rFonts w:asciiTheme="minorHAnsi" w:hAnsiTheme="minorHAnsi" w:cstheme="minorHAnsi"/>
          <w:lang w:val="en-US"/>
        </w:rPr>
        <w:t>Revelation</w:t>
      </w:r>
      <w:r w:rsidRPr="002D5B78">
        <w:rPr>
          <w:rFonts w:asciiTheme="minorHAnsi" w:hAnsiTheme="minorHAnsi" w:cstheme="minorHAnsi"/>
          <w:lang w:val="en-US"/>
        </w:rPr>
        <w:t xml:space="preserve"> 20 </w:t>
      </w:r>
      <w:r>
        <w:rPr>
          <w:rFonts w:asciiTheme="minorHAnsi" w:hAnsiTheme="minorHAnsi" w:cstheme="minorHAnsi"/>
          <w:lang w:val="en-US"/>
        </w:rPr>
        <w:t>does</w:t>
      </w:r>
      <w:r w:rsidRPr="002D5B78">
        <w:rPr>
          <w:rFonts w:asciiTheme="minorHAnsi" w:hAnsiTheme="minorHAnsi" w:cstheme="minorHAnsi"/>
          <w:lang w:val="en-US"/>
        </w:rPr>
        <w:t xml:space="preserve"> </w:t>
      </w:r>
      <w:r>
        <w:rPr>
          <w:rFonts w:asciiTheme="minorHAnsi" w:hAnsiTheme="minorHAnsi" w:cstheme="minorHAnsi"/>
          <w:lang w:val="en-US"/>
        </w:rPr>
        <w:t>not</w:t>
      </w:r>
      <w:r w:rsidRPr="002D5B78">
        <w:rPr>
          <w:rFonts w:asciiTheme="minorHAnsi" w:hAnsiTheme="minorHAnsi" w:cstheme="minorHAnsi"/>
          <w:lang w:val="en-US"/>
        </w:rPr>
        <w:t xml:space="preserve"> </w:t>
      </w:r>
      <w:r>
        <w:rPr>
          <w:rFonts w:asciiTheme="minorHAnsi" w:hAnsiTheme="minorHAnsi" w:cstheme="minorHAnsi"/>
          <w:lang w:val="en-US"/>
        </w:rPr>
        <w:t>mention</w:t>
      </w:r>
      <w:r w:rsidRPr="002D5B78">
        <w:rPr>
          <w:rFonts w:asciiTheme="minorHAnsi" w:hAnsiTheme="minorHAnsi" w:cstheme="minorHAnsi"/>
          <w:lang w:val="en-US"/>
        </w:rPr>
        <w:t xml:space="preserve"> </w:t>
      </w:r>
      <w:r>
        <w:rPr>
          <w:rFonts w:asciiTheme="minorHAnsi" w:hAnsiTheme="minorHAnsi" w:cstheme="minorHAnsi"/>
          <w:lang w:val="en-US"/>
        </w:rPr>
        <w:t>inherited</w:t>
      </w:r>
      <w:r w:rsidRPr="002D5B78">
        <w:rPr>
          <w:rFonts w:asciiTheme="minorHAnsi" w:hAnsiTheme="minorHAnsi" w:cstheme="minorHAnsi"/>
          <w:lang w:val="en-US"/>
        </w:rPr>
        <w:t xml:space="preserve"> </w:t>
      </w:r>
      <w:r>
        <w:rPr>
          <w:rFonts w:asciiTheme="minorHAnsi" w:hAnsiTheme="minorHAnsi" w:cstheme="minorHAnsi"/>
          <w:lang w:val="en-US"/>
        </w:rPr>
        <w:t>guilt</w:t>
      </w:r>
      <w:r w:rsidRPr="002D5B78">
        <w:rPr>
          <w:rFonts w:asciiTheme="minorHAnsi" w:hAnsiTheme="minorHAnsi" w:cstheme="minorHAnsi"/>
          <w:lang w:val="en-US"/>
        </w:rPr>
        <w:t xml:space="preserve"> </w:t>
      </w:r>
      <w:r>
        <w:rPr>
          <w:rFonts w:asciiTheme="minorHAnsi" w:hAnsiTheme="minorHAnsi" w:cstheme="minorHAnsi"/>
          <w:lang w:val="en-US"/>
        </w:rPr>
        <w:t>since the guilt of personal transgression is more grievous</w:t>
      </w:r>
      <w:r w:rsidRPr="002D5B78">
        <w:rPr>
          <w:rFonts w:asciiTheme="minorHAnsi" w:hAnsiTheme="minorHAnsi" w:cstheme="minorHAnsi"/>
          <w:lang w:val="en-US"/>
        </w:rPr>
        <w:t xml:space="preserve">. </w:t>
      </w:r>
    </w:p>
    <w:p w:rsidR="00AF705F" w:rsidRPr="003274A8" w:rsidRDefault="00AF705F" w:rsidP="00AF705F">
      <w:pPr>
        <w:ind w:firstLine="426"/>
        <w:rPr>
          <w:rFonts w:asciiTheme="minorHAnsi" w:hAnsiTheme="minorHAnsi" w:cstheme="minorHAnsi"/>
          <w:lang w:val="en-US"/>
        </w:rPr>
      </w:pPr>
      <w:r>
        <w:rPr>
          <w:rFonts w:asciiTheme="minorHAnsi" w:hAnsiTheme="minorHAnsi" w:cstheme="minorHAnsi"/>
          <w:lang w:val="en-US"/>
        </w:rPr>
        <w:t>Another</w:t>
      </w:r>
      <w:r w:rsidRPr="001075E4">
        <w:rPr>
          <w:rFonts w:asciiTheme="minorHAnsi" w:hAnsiTheme="minorHAnsi" w:cstheme="minorHAnsi"/>
          <w:lang w:val="en-US"/>
        </w:rPr>
        <w:t xml:space="preserve"> </w:t>
      </w:r>
      <w:r>
        <w:rPr>
          <w:rFonts w:asciiTheme="minorHAnsi" w:hAnsiTheme="minorHAnsi" w:cstheme="minorHAnsi"/>
          <w:lang w:val="en-US"/>
        </w:rPr>
        <w:t>objection</w:t>
      </w:r>
      <w:r w:rsidRPr="001075E4">
        <w:rPr>
          <w:rFonts w:asciiTheme="minorHAnsi" w:hAnsiTheme="minorHAnsi" w:cstheme="minorHAnsi"/>
          <w:lang w:val="en-US"/>
        </w:rPr>
        <w:t xml:space="preserve"> </w:t>
      </w:r>
      <w:r>
        <w:rPr>
          <w:rFonts w:asciiTheme="minorHAnsi" w:hAnsiTheme="minorHAnsi" w:cstheme="minorHAnsi"/>
          <w:lang w:val="en-US"/>
        </w:rPr>
        <w:t>to</w:t>
      </w:r>
      <w:r w:rsidRPr="001075E4">
        <w:rPr>
          <w:rFonts w:asciiTheme="minorHAnsi" w:hAnsiTheme="minorHAnsi" w:cstheme="minorHAnsi"/>
          <w:lang w:val="en-US"/>
        </w:rPr>
        <w:t xml:space="preserve"> </w:t>
      </w:r>
      <w:r>
        <w:rPr>
          <w:rFonts w:asciiTheme="minorHAnsi" w:hAnsiTheme="minorHAnsi" w:cstheme="minorHAnsi"/>
          <w:lang w:val="en-US"/>
        </w:rPr>
        <w:t>inherited</w:t>
      </w:r>
      <w:r w:rsidRPr="001075E4">
        <w:rPr>
          <w:rFonts w:asciiTheme="minorHAnsi" w:hAnsiTheme="minorHAnsi" w:cstheme="minorHAnsi"/>
          <w:lang w:val="en-US"/>
        </w:rPr>
        <w:t xml:space="preserve"> </w:t>
      </w:r>
      <w:r>
        <w:rPr>
          <w:rFonts w:asciiTheme="minorHAnsi" w:hAnsiTheme="minorHAnsi" w:cstheme="minorHAnsi"/>
          <w:lang w:val="en-US"/>
        </w:rPr>
        <w:t>guilt</w:t>
      </w:r>
      <w:r w:rsidRPr="001075E4">
        <w:rPr>
          <w:rFonts w:asciiTheme="minorHAnsi" w:hAnsiTheme="minorHAnsi" w:cstheme="minorHAnsi"/>
          <w:lang w:val="en-US"/>
        </w:rPr>
        <w:t xml:space="preserve"> </w:t>
      </w:r>
      <w:r>
        <w:rPr>
          <w:rFonts w:asciiTheme="minorHAnsi" w:hAnsiTheme="minorHAnsi" w:cstheme="minorHAnsi"/>
          <w:lang w:val="en-US"/>
        </w:rPr>
        <w:t>is</w:t>
      </w:r>
      <w:r w:rsidRPr="001075E4">
        <w:rPr>
          <w:rFonts w:asciiTheme="minorHAnsi" w:hAnsiTheme="minorHAnsi" w:cstheme="minorHAnsi"/>
          <w:lang w:val="en-US"/>
        </w:rPr>
        <w:t xml:space="preserve"> </w:t>
      </w:r>
      <w:r>
        <w:rPr>
          <w:rFonts w:asciiTheme="minorHAnsi" w:hAnsiTheme="minorHAnsi" w:cstheme="minorHAnsi"/>
          <w:lang w:val="en-US"/>
        </w:rPr>
        <w:t>the</w:t>
      </w:r>
      <w:r w:rsidRPr="001075E4">
        <w:rPr>
          <w:rFonts w:asciiTheme="minorHAnsi" w:hAnsiTheme="minorHAnsi" w:cstheme="minorHAnsi"/>
          <w:lang w:val="en-US"/>
        </w:rPr>
        <w:t xml:space="preserve"> </w:t>
      </w:r>
      <w:r>
        <w:rPr>
          <w:rFonts w:asciiTheme="minorHAnsi" w:hAnsiTheme="minorHAnsi" w:cstheme="minorHAnsi"/>
          <w:lang w:val="en-US"/>
        </w:rPr>
        <w:t>fate</w:t>
      </w:r>
      <w:r w:rsidRPr="001075E4">
        <w:rPr>
          <w:rFonts w:asciiTheme="minorHAnsi" w:hAnsiTheme="minorHAnsi" w:cstheme="minorHAnsi"/>
          <w:lang w:val="en-US"/>
        </w:rPr>
        <w:t xml:space="preserve"> </w:t>
      </w:r>
      <w:r>
        <w:rPr>
          <w:rFonts w:asciiTheme="minorHAnsi" w:hAnsiTheme="minorHAnsi" w:cstheme="minorHAnsi"/>
          <w:lang w:val="en-US"/>
        </w:rPr>
        <w:t>of</w:t>
      </w:r>
      <w:r w:rsidRPr="001075E4">
        <w:rPr>
          <w:rFonts w:asciiTheme="minorHAnsi" w:hAnsiTheme="minorHAnsi" w:cstheme="minorHAnsi"/>
          <w:lang w:val="en-US"/>
        </w:rPr>
        <w:t xml:space="preserve"> </w:t>
      </w:r>
      <w:r>
        <w:rPr>
          <w:rFonts w:asciiTheme="minorHAnsi" w:hAnsiTheme="minorHAnsi" w:cstheme="minorHAnsi"/>
          <w:lang w:val="en-US"/>
        </w:rPr>
        <w:t>infants and toddlers</w:t>
      </w:r>
      <w:r w:rsidRPr="001075E4">
        <w:rPr>
          <w:rFonts w:asciiTheme="minorHAnsi" w:hAnsiTheme="minorHAnsi" w:cstheme="minorHAnsi"/>
          <w:lang w:val="en-US"/>
        </w:rPr>
        <w:t xml:space="preserve"> </w:t>
      </w:r>
      <w:r>
        <w:rPr>
          <w:rFonts w:asciiTheme="minorHAnsi" w:hAnsiTheme="minorHAnsi" w:cstheme="minorHAnsi"/>
          <w:lang w:val="en-US"/>
        </w:rPr>
        <w:t>who</w:t>
      </w:r>
      <w:r w:rsidRPr="001075E4">
        <w:rPr>
          <w:rFonts w:asciiTheme="minorHAnsi" w:hAnsiTheme="minorHAnsi" w:cstheme="minorHAnsi"/>
          <w:lang w:val="en-US"/>
        </w:rPr>
        <w:t xml:space="preserve"> </w:t>
      </w:r>
      <w:r>
        <w:rPr>
          <w:rFonts w:asciiTheme="minorHAnsi" w:hAnsiTheme="minorHAnsi" w:cstheme="minorHAnsi"/>
          <w:lang w:val="en-US"/>
        </w:rPr>
        <w:t>have</w:t>
      </w:r>
      <w:r w:rsidRPr="001075E4">
        <w:rPr>
          <w:rFonts w:asciiTheme="minorHAnsi" w:hAnsiTheme="minorHAnsi" w:cstheme="minorHAnsi"/>
          <w:lang w:val="en-US"/>
        </w:rPr>
        <w:t xml:space="preserve"> </w:t>
      </w:r>
      <w:r>
        <w:rPr>
          <w:rFonts w:asciiTheme="minorHAnsi" w:hAnsiTheme="minorHAnsi" w:cstheme="minorHAnsi"/>
          <w:lang w:val="en-US"/>
        </w:rPr>
        <w:t>never</w:t>
      </w:r>
      <w:r w:rsidRPr="001075E4">
        <w:rPr>
          <w:rFonts w:asciiTheme="minorHAnsi" w:hAnsiTheme="minorHAnsi" w:cstheme="minorHAnsi"/>
          <w:lang w:val="en-US"/>
        </w:rPr>
        <w:t xml:space="preserve"> </w:t>
      </w:r>
      <w:r>
        <w:rPr>
          <w:rFonts w:asciiTheme="minorHAnsi" w:hAnsiTheme="minorHAnsi" w:cstheme="minorHAnsi"/>
          <w:lang w:val="en-US"/>
        </w:rPr>
        <w:t>committed</w:t>
      </w:r>
      <w:r w:rsidRPr="001075E4">
        <w:rPr>
          <w:rFonts w:asciiTheme="minorHAnsi" w:hAnsiTheme="minorHAnsi" w:cstheme="minorHAnsi"/>
          <w:lang w:val="en-US"/>
        </w:rPr>
        <w:t xml:space="preserve"> </w:t>
      </w:r>
      <w:r>
        <w:rPr>
          <w:rFonts w:asciiTheme="minorHAnsi" w:hAnsiTheme="minorHAnsi" w:cstheme="minorHAnsi"/>
          <w:lang w:val="en-US"/>
        </w:rPr>
        <w:t>personal</w:t>
      </w:r>
      <w:r w:rsidRPr="001075E4">
        <w:rPr>
          <w:rFonts w:asciiTheme="minorHAnsi" w:hAnsiTheme="minorHAnsi" w:cstheme="minorHAnsi"/>
          <w:lang w:val="en-US"/>
        </w:rPr>
        <w:t xml:space="preserve"> </w:t>
      </w:r>
      <w:r>
        <w:rPr>
          <w:rFonts w:asciiTheme="minorHAnsi" w:hAnsiTheme="minorHAnsi" w:cstheme="minorHAnsi"/>
          <w:lang w:val="en-US"/>
        </w:rPr>
        <w:t>sin. Are they nonetheless condemned because of Adam’s sin? We respond that, as an expression of God’s mercy and grace, He applies the redemptive work of Christ to their lives unconditionally should they die before reaching the age of accountability</w:t>
      </w:r>
      <w:r w:rsidRPr="003274A8">
        <w:rPr>
          <w:rFonts w:asciiTheme="minorHAnsi" w:hAnsiTheme="minorHAnsi" w:cstheme="minorHAnsi"/>
          <w:lang w:val="en-US"/>
        </w:rPr>
        <w:t xml:space="preserve">. </w:t>
      </w:r>
      <w:r>
        <w:rPr>
          <w:rFonts w:asciiTheme="minorHAnsi" w:hAnsiTheme="minorHAnsi" w:cstheme="minorHAnsi"/>
          <w:lang w:val="en-US"/>
        </w:rPr>
        <w:t>If</w:t>
      </w:r>
      <w:r w:rsidRPr="003274A8">
        <w:rPr>
          <w:rFonts w:asciiTheme="minorHAnsi" w:hAnsiTheme="minorHAnsi" w:cstheme="minorHAnsi"/>
          <w:lang w:val="en-US"/>
        </w:rPr>
        <w:t xml:space="preserve"> </w:t>
      </w:r>
      <w:r>
        <w:rPr>
          <w:rFonts w:asciiTheme="minorHAnsi" w:hAnsiTheme="minorHAnsi" w:cstheme="minorHAnsi"/>
          <w:lang w:val="en-US"/>
        </w:rPr>
        <w:t>we</w:t>
      </w:r>
      <w:r w:rsidRPr="003274A8">
        <w:rPr>
          <w:rFonts w:asciiTheme="minorHAnsi" w:hAnsiTheme="minorHAnsi" w:cstheme="minorHAnsi"/>
          <w:lang w:val="en-US"/>
        </w:rPr>
        <w:t xml:space="preserve"> </w:t>
      </w:r>
      <w:r>
        <w:rPr>
          <w:rFonts w:asciiTheme="minorHAnsi" w:hAnsiTheme="minorHAnsi" w:cstheme="minorHAnsi"/>
          <w:lang w:val="en-US"/>
        </w:rPr>
        <w:t>presume</w:t>
      </w:r>
      <w:r w:rsidRPr="003274A8">
        <w:rPr>
          <w:rFonts w:asciiTheme="minorHAnsi" w:hAnsiTheme="minorHAnsi" w:cstheme="minorHAnsi"/>
          <w:lang w:val="en-US"/>
        </w:rPr>
        <w:t xml:space="preserve"> </w:t>
      </w:r>
      <w:r>
        <w:rPr>
          <w:rFonts w:asciiTheme="minorHAnsi" w:hAnsiTheme="minorHAnsi" w:cstheme="minorHAnsi"/>
          <w:lang w:val="en-US"/>
        </w:rPr>
        <w:t>that</w:t>
      </w:r>
      <w:r w:rsidRPr="003274A8">
        <w:rPr>
          <w:rFonts w:asciiTheme="minorHAnsi" w:hAnsiTheme="minorHAnsi" w:cstheme="minorHAnsi"/>
          <w:lang w:val="en-US"/>
        </w:rPr>
        <w:t xml:space="preserve"> </w:t>
      </w:r>
      <w:r>
        <w:rPr>
          <w:rFonts w:asciiTheme="minorHAnsi" w:hAnsiTheme="minorHAnsi" w:cstheme="minorHAnsi"/>
          <w:lang w:val="en-US"/>
        </w:rPr>
        <w:t>infants</w:t>
      </w:r>
      <w:r w:rsidRPr="003274A8">
        <w:rPr>
          <w:rFonts w:asciiTheme="minorHAnsi" w:hAnsiTheme="minorHAnsi" w:cstheme="minorHAnsi"/>
          <w:lang w:val="en-US"/>
        </w:rPr>
        <w:t xml:space="preserve"> </w:t>
      </w:r>
      <w:r>
        <w:rPr>
          <w:rFonts w:asciiTheme="minorHAnsi" w:hAnsiTheme="minorHAnsi" w:cstheme="minorHAnsi"/>
          <w:lang w:val="en-US"/>
        </w:rPr>
        <w:t>and</w:t>
      </w:r>
      <w:r w:rsidRPr="003274A8">
        <w:rPr>
          <w:rFonts w:asciiTheme="minorHAnsi" w:hAnsiTheme="minorHAnsi" w:cstheme="minorHAnsi"/>
          <w:lang w:val="en-US"/>
        </w:rPr>
        <w:t xml:space="preserve"> </w:t>
      </w:r>
      <w:r>
        <w:rPr>
          <w:rFonts w:asciiTheme="minorHAnsi" w:hAnsiTheme="minorHAnsi" w:cstheme="minorHAnsi"/>
          <w:lang w:val="en-US"/>
        </w:rPr>
        <w:t>toddlers</w:t>
      </w:r>
      <w:r w:rsidRPr="001075E4">
        <w:rPr>
          <w:rFonts w:asciiTheme="minorHAnsi" w:hAnsiTheme="minorHAnsi" w:cstheme="minorHAnsi"/>
          <w:lang w:val="en-US"/>
        </w:rPr>
        <w:t xml:space="preserve"> </w:t>
      </w:r>
      <w:r>
        <w:rPr>
          <w:rFonts w:asciiTheme="minorHAnsi" w:hAnsiTheme="minorHAnsi" w:cstheme="minorHAnsi"/>
          <w:lang w:val="en-US"/>
        </w:rPr>
        <w:t>are</w:t>
      </w:r>
      <w:r w:rsidRPr="003274A8">
        <w:rPr>
          <w:rFonts w:asciiTheme="minorHAnsi" w:hAnsiTheme="minorHAnsi" w:cstheme="minorHAnsi"/>
          <w:lang w:val="en-US"/>
        </w:rPr>
        <w:t xml:space="preserve"> </w:t>
      </w:r>
      <w:r>
        <w:rPr>
          <w:rFonts w:asciiTheme="minorHAnsi" w:hAnsiTheme="minorHAnsi" w:cstheme="minorHAnsi"/>
          <w:lang w:val="en-US"/>
        </w:rPr>
        <w:t>saved</w:t>
      </w:r>
      <w:r w:rsidRPr="003274A8">
        <w:rPr>
          <w:rFonts w:asciiTheme="minorHAnsi" w:hAnsiTheme="minorHAnsi" w:cstheme="minorHAnsi"/>
          <w:lang w:val="en-US"/>
        </w:rPr>
        <w:t xml:space="preserve"> </w:t>
      </w:r>
      <w:r>
        <w:rPr>
          <w:rFonts w:asciiTheme="minorHAnsi" w:hAnsiTheme="minorHAnsi" w:cstheme="minorHAnsi"/>
          <w:lang w:val="en-US"/>
        </w:rPr>
        <w:t>based</w:t>
      </w:r>
      <w:r w:rsidRPr="003274A8">
        <w:rPr>
          <w:rFonts w:asciiTheme="minorHAnsi" w:hAnsiTheme="minorHAnsi" w:cstheme="minorHAnsi"/>
          <w:lang w:val="en-US"/>
        </w:rPr>
        <w:t xml:space="preserve"> </w:t>
      </w:r>
      <w:r>
        <w:rPr>
          <w:rFonts w:asciiTheme="minorHAnsi" w:hAnsiTheme="minorHAnsi" w:cstheme="minorHAnsi"/>
          <w:lang w:val="en-US"/>
        </w:rPr>
        <w:t>on</w:t>
      </w:r>
      <w:r w:rsidRPr="003274A8">
        <w:rPr>
          <w:rFonts w:asciiTheme="minorHAnsi" w:hAnsiTheme="minorHAnsi" w:cstheme="minorHAnsi"/>
          <w:lang w:val="en-US"/>
        </w:rPr>
        <w:t xml:space="preserve"> </w:t>
      </w:r>
      <w:r>
        <w:rPr>
          <w:rFonts w:asciiTheme="minorHAnsi" w:hAnsiTheme="minorHAnsi" w:cstheme="minorHAnsi"/>
          <w:lang w:val="en-US"/>
        </w:rPr>
        <w:t>their</w:t>
      </w:r>
      <w:r w:rsidRPr="003274A8">
        <w:rPr>
          <w:rFonts w:asciiTheme="minorHAnsi" w:hAnsiTheme="minorHAnsi" w:cstheme="minorHAnsi"/>
          <w:lang w:val="en-US"/>
        </w:rPr>
        <w:t xml:space="preserve"> </w:t>
      </w:r>
      <w:r>
        <w:rPr>
          <w:rFonts w:asciiTheme="minorHAnsi" w:hAnsiTheme="minorHAnsi" w:cstheme="minorHAnsi"/>
          <w:lang w:val="en-US"/>
        </w:rPr>
        <w:t>own</w:t>
      </w:r>
      <w:r w:rsidRPr="003274A8">
        <w:rPr>
          <w:rFonts w:asciiTheme="minorHAnsi" w:hAnsiTheme="minorHAnsi" w:cstheme="minorHAnsi"/>
          <w:lang w:val="en-US"/>
        </w:rPr>
        <w:t xml:space="preserve"> </w:t>
      </w:r>
      <w:r>
        <w:rPr>
          <w:rFonts w:asciiTheme="minorHAnsi" w:hAnsiTheme="minorHAnsi" w:cstheme="minorHAnsi"/>
          <w:lang w:val="en-US"/>
        </w:rPr>
        <w:t>innocence</w:t>
      </w:r>
      <w:r w:rsidRPr="003274A8">
        <w:rPr>
          <w:rFonts w:asciiTheme="minorHAnsi" w:hAnsiTheme="minorHAnsi" w:cstheme="minorHAnsi"/>
          <w:lang w:val="en-US"/>
        </w:rPr>
        <w:t xml:space="preserve">, </w:t>
      </w:r>
      <w:r>
        <w:rPr>
          <w:rFonts w:asciiTheme="minorHAnsi" w:hAnsiTheme="minorHAnsi" w:cstheme="minorHAnsi"/>
          <w:lang w:val="en-US"/>
        </w:rPr>
        <w:t>then</w:t>
      </w:r>
      <w:r w:rsidRPr="003274A8">
        <w:rPr>
          <w:rFonts w:asciiTheme="minorHAnsi" w:hAnsiTheme="minorHAnsi" w:cstheme="minorHAnsi"/>
          <w:lang w:val="en-US"/>
        </w:rPr>
        <w:t xml:space="preserve"> </w:t>
      </w:r>
      <w:r>
        <w:rPr>
          <w:rFonts w:asciiTheme="minorHAnsi" w:hAnsiTheme="minorHAnsi" w:cstheme="minorHAnsi"/>
          <w:lang w:val="en-US"/>
        </w:rPr>
        <w:t>God ceases to be the Savior of all people in the full sense of the word. Yet</w:t>
      </w:r>
      <w:r w:rsidRPr="003274A8">
        <w:rPr>
          <w:rFonts w:asciiTheme="minorHAnsi" w:hAnsiTheme="minorHAnsi" w:cstheme="minorHAnsi"/>
          <w:lang w:val="en-US"/>
        </w:rPr>
        <w:t>, 1 Tim</w:t>
      </w:r>
      <w:r>
        <w:rPr>
          <w:rFonts w:asciiTheme="minorHAnsi" w:hAnsiTheme="minorHAnsi" w:cstheme="minorHAnsi"/>
          <w:lang w:val="en-US"/>
        </w:rPr>
        <w:t>othy</w:t>
      </w:r>
      <w:r w:rsidRPr="003274A8">
        <w:rPr>
          <w:rFonts w:asciiTheme="minorHAnsi" w:hAnsiTheme="minorHAnsi" w:cstheme="minorHAnsi"/>
          <w:lang w:val="en-US"/>
        </w:rPr>
        <w:t xml:space="preserve"> 4:10 </w:t>
      </w:r>
      <w:r>
        <w:rPr>
          <w:rFonts w:asciiTheme="minorHAnsi" w:hAnsiTheme="minorHAnsi" w:cstheme="minorHAnsi"/>
          <w:lang w:val="en-US"/>
        </w:rPr>
        <w:t>teaches</w:t>
      </w:r>
      <w:r w:rsidRPr="003274A8">
        <w:rPr>
          <w:rFonts w:asciiTheme="minorHAnsi" w:hAnsiTheme="minorHAnsi" w:cstheme="minorHAnsi"/>
          <w:lang w:val="en-US"/>
        </w:rPr>
        <w:t xml:space="preserve"> </w:t>
      </w:r>
      <w:r>
        <w:rPr>
          <w:rFonts w:asciiTheme="minorHAnsi" w:hAnsiTheme="minorHAnsi" w:cstheme="minorHAnsi"/>
          <w:lang w:val="en-US"/>
        </w:rPr>
        <w:t>us</w:t>
      </w:r>
      <w:r w:rsidRPr="003274A8">
        <w:rPr>
          <w:rFonts w:asciiTheme="minorHAnsi" w:hAnsiTheme="minorHAnsi" w:cstheme="minorHAnsi"/>
          <w:lang w:val="en-US"/>
        </w:rPr>
        <w:t xml:space="preserve"> </w:t>
      </w:r>
      <w:r>
        <w:rPr>
          <w:rFonts w:asciiTheme="minorHAnsi" w:hAnsiTheme="minorHAnsi" w:cstheme="minorHAnsi"/>
          <w:lang w:val="en-US"/>
        </w:rPr>
        <w:t>that God</w:t>
      </w:r>
      <w:r w:rsidRPr="003274A8">
        <w:rPr>
          <w:rFonts w:asciiTheme="minorHAnsi" w:hAnsiTheme="minorHAnsi" w:cstheme="minorHAnsi"/>
          <w:lang w:val="en-US"/>
        </w:rPr>
        <w:t xml:space="preserve"> </w:t>
      </w:r>
      <w:r>
        <w:rPr>
          <w:rFonts w:asciiTheme="minorHAnsi" w:hAnsiTheme="minorHAnsi" w:cstheme="minorHAnsi"/>
          <w:lang w:val="en-US"/>
        </w:rPr>
        <w:t>“</w:t>
      </w:r>
      <w:r w:rsidRPr="003274A8">
        <w:rPr>
          <w:rFonts w:asciiTheme="minorHAnsi" w:hAnsiTheme="minorHAnsi" w:cstheme="minorHAnsi"/>
          <w:lang w:val="en-US"/>
        </w:rPr>
        <w:t>is the Savior of all men</w:t>
      </w:r>
      <w:r>
        <w:rPr>
          <w:rFonts w:asciiTheme="minorHAnsi" w:hAnsiTheme="minorHAnsi" w:cstheme="minorHAnsi"/>
          <w:lang w:val="en-US"/>
        </w:rPr>
        <w:t>, especially believers.”</w:t>
      </w:r>
      <w:r w:rsidRPr="003274A8">
        <w:rPr>
          <w:rFonts w:asciiTheme="minorHAnsi" w:hAnsiTheme="minorHAnsi" w:cstheme="minorHAnsi"/>
          <w:lang w:val="en-US"/>
        </w:rPr>
        <w:t xml:space="preserve"> </w:t>
      </w:r>
      <w:r>
        <w:rPr>
          <w:rFonts w:asciiTheme="minorHAnsi" w:hAnsiTheme="minorHAnsi" w:cstheme="minorHAnsi"/>
          <w:lang w:val="en-US"/>
        </w:rPr>
        <w:t>A more extensive discussion of this topic is found in chapter</w:t>
      </w:r>
      <w:r w:rsidRPr="003274A8">
        <w:rPr>
          <w:rFonts w:asciiTheme="minorHAnsi" w:hAnsiTheme="minorHAnsi" w:cstheme="minorHAnsi"/>
          <w:lang w:val="en-US"/>
        </w:rPr>
        <w:t xml:space="preserve"> 24.</w:t>
      </w:r>
    </w:p>
    <w:p w:rsidR="00AF705F" w:rsidRPr="00064699" w:rsidRDefault="00AF705F" w:rsidP="00AF705F">
      <w:pPr>
        <w:ind w:firstLine="426"/>
        <w:rPr>
          <w:rFonts w:asciiTheme="minorHAnsi" w:hAnsiTheme="minorHAnsi" w:cstheme="minorHAnsi"/>
          <w:lang w:val="en-US"/>
        </w:rPr>
      </w:pP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final</w:t>
      </w:r>
      <w:r w:rsidRPr="00927E66">
        <w:rPr>
          <w:rFonts w:asciiTheme="minorHAnsi" w:hAnsiTheme="minorHAnsi" w:cstheme="minorHAnsi"/>
          <w:lang w:val="en-US"/>
        </w:rPr>
        <w:t xml:space="preserve"> </w:t>
      </w:r>
      <w:r>
        <w:rPr>
          <w:rFonts w:asciiTheme="minorHAnsi" w:hAnsiTheme="minorHAnsi" w:cstheme="minorHAnsi"/>
          <w:lang w:val="en-US"/>
        </w:rPr>
        <w:t>objection</w:t>
      </w:r>
      <w:r w:rsidRPr="00927E66">
        <w:rPr>
          <w:rFonts w:asciiTheme="minorHAnsi" w:hAnsiTheme="minorHAnsi" w:cstheme="minorHAnsi"/>
          <w:lang w:val="en-US"/>
        </w:rPr>
        <w:t xml:space="preserve"> </w:t>
      </w:r>
      <w:r>
        <w:rPr>
          <w:rFonts w:asciiTheme="minorHAnsi" w:hAnsiTheme="minorHAnsi" w:cstheme="minorHAnsi"/>
          <w:lang w:val="en-US"/>
        </w:rPr>
        <w:t>that</w:t>
      </w:r>
      <w:r w:rsidRPr="00927E66">
        <w:rPr>
          <w:rFonts w:asciiTheme="minorHAnsi" w:hAnsiTheme="minorHAnsi" w:cstheme="minorHAnsi"/>
          <w:lang w:val="en-US"/>
        </w:rPr>
        <w:t xml:space="preserve"> </w:t>
      </w:r>
      <w:r>
        <w:rPr>
          <w:rFonts w:asciiTheme="minorHAnsi" w:hAnsiTheme="minorHAnsi" w:cstheme="minorHAnsi"/>
          <w:lang w:val="en-US"/>
        </w:rPr>
        <w:t>we</w:t>
      </w:r>
      <w:r w:rsidRPr="00927E66">
        <w:rPr>
          <w:rFonts w:asciiTheme="minorHAnsi" w:hAnsiTheme="minorHAnsi" w:cstheme="minorHAnsi"/>
          <w:lang w:val="en-US"/>
        </w:rPr>
        <w:t xml:space="preserve"> </w:t>
      </w:r>
      <w:r>
        <w:rPr>
          <w:rFonts w:asciiTheme="minorHAnsi" w:hAnsiTheme="minorHAnsi" w:cstheme="minorHAnsi"/>
          <w:lang w:val="en-US"/>
        </w:rPr>
        <w:t>will</w:t>
      </w:r>
      <w:r w:rsidRPr="00927E66">
        <w:rPr>
          <w:rFonts w:asciiTheme="minorHAnsi" w:hAnsiTheme="minorHAnsi" w:cstheme="minorHAnsi"/>
          <w:lang w:val="en-US"/>
        </w:rPr>
        <w:t xml:space="preserve"> </w:t>
      </w:r>
      <w:r>
        <w:rPr>
          <w:rFonts w:asciiTheme="minorHAnsi" w:hAnsiTheme="minorHAnsi" w:cstheme="minorHAnsi"/>
          <w:lang w:val="en-US"/>
        </w:rPr>
        <w:t>entertain</w:t>
      </w:r>
      <w:r w:rsidRPr="00927E66">
        <w:rPr>
          <w:rFonts w:asciiTheme="minorHAnsi" w:hAnsiTheme="minorHAnsi" w:cstheme="minorHAnsi"/>
          <w:lang w:val="en-US"/>
        </w:rPr>
        <w:t xml:space="preserve"> </w:t>
      </w:r>
      <w:r>
        <w:rPr>
          <w:rFonts w:asciiTheme="minorHAnsi" w:hAnsiTheme="minorHAnsi" w:cstheme="minorHAnsi"/>
          <w:lang w:val="en-US"/>
        </w:rPr>
        <w:t>comes from</w:t>
      </w:r>
      <w:r w:rsidRPr="00927E66">
        <w:rPr>
          <w:rFonts w:asciiTheme="minorHAnsi" w:hAnsiTheme="minorHAnsi" w:cstheme="minorHAnsi"/>
          <w:lang w:val="en-US"/>
        </w:rPr>
        <w:t xml:space="preserve"> Rom</w:t>
      </w:r>
      <w:r>
        <w:rPr>
          <w:rFonts w:asciiTheme="minorHAnsi" w:hAnsiTheme="minorHAnsi" w:cstheme="minorHAnsi"/>
          <w:lang w:val="en-US"/>
        </w:rPr>
        <w:t xml:space="preserve">ans </w:t>
      </w:r>
      <w:r w:rsidRPr="00927E66">
        <w:rPr>
          <w:rFonts w:asciiTheme="minorHAnsi" w:hAnsiTheme="minorHAnsi" w:cstheme="minorHAnsi"/>
          <w:lang w:val="en-US"/>
        </w:rPr>
        <w:t xml:space="preserve">7:9-10, </w:t>
      </w:r>
      <w:r>
        <w:rPr>
          <w:rFonts w:asciiTheme="minorHAnsi" w:hAnsiTheme="minorHAnsi" w:cstheme="minorHAnsi"/>
          <w:lang w:val="en-US"/>
        </w:rPr>
        <w:t>where Paul “died” when the commandment came.</w:t>
      </w:r>
      <w:r w:rsidRPr="00927E66">
        <w:rPr>
          <w:rFonts w:asciiTheme="minorHAnsi" w:hAnsiTheme="minorHAnsi" w:cstheme="minorHAnsi"/>
          <w:lang w:val="en-US"/>
        </w:rPr>
        <w:t xml:space="preserve"> </w:t>
      </w:r>
      <w:r>
        <w:rPr>
          <w:rFonts w:asciiTheme="minorHAnsi" w:hAnsiTheme="minorHAnsi" w:cstheme="minorHAnsi"/>
          <w:lang w:val="en-US"/>
        </w:rPr>
        <w:t>If</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word</w:t>
      </w:r>
      <w:r w:rsidRPr="00927E66">
        <w:rPr>
          <w:rFonts w:asciiTheme="minorHAnsi" w:hAnsiTheme="minorHAnsi" w:cstheme="minorHAnsi"/>
          <w:lang w:val="en-US"/>
        </w:rPr>
        <w:t xml:space="preserve"> “</w:t>
      </w:r>
      <w:r>
        <w:rPr>
          <w:rFonts w:asciiTheme="minorHAnsi" w:hAnsiTheme="minorHAnsi" w:cstheme="minorHAnsi"/>
          <w:lang w:val="en-US"/>
        </w:rPr>
        <w:t>died</w:t>
      </w:r>
      <w:r w:rsidRPr="00927E66">
        <w:rPr>
          <w:rFonts w:asciiTheme="minorHAnsi" w:hAnsiTheme="minorHAnsi" w:cstheme="minorHAnsi"/>
          <w:lang w:val="en-US"/>
        </w:rPr>
        <w:t xml:space="preserve">” </w:t>
      </w:r>
      <w:r>
        <w:rPr>
          <w:rFonts w:asciiTheme="minorHAnsi" w:hAnsiTheme="minorHAnsi" w:cstheme="minorHAnsi"/>
          <w:lang w:val="en-US"/>
        </w:rPr>
        <w:t>refers</w:t>
      </w:r>
      <w:r w:rsidRPr="00927E66">
        <w:rPr>
          <w:rFonts w:asciiTheme="minorHAnsi" w:hAnsiTheme="minorHAnsi" w:cstheme="minorHAnsi"/>
          <w:lang w:val="en-US"/>
        </w:rPr>
        <w:t xml:space="preserve"> </w:t>
      </w:r>
      <w:r>
        <w:rPr>
          <w:rFonts w:asciiTheme="minorHAnsi" w:hAnsiTheme="minorHAnsi" w:cstheme="minorHAnsi"/>
          <w:lang w:val="en-US"/>
        </w:rPr>
        <w:t>to</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moment</w:t>
      </w:r>
      <w:r w:rsidRPr="00927E66">
        <w:rPr>
          <w:rFonts w:asciiTheme="minorHAnsi" w:hAnsiTheme="minorHAnsi" w:cstheme="minorHAnsi"/>
          <w:lang w:val="en-US"/>
        </w:rPr>
        <w:t xml:space="preserve"> </w:t>
      </w:r>
      <w:r>
        <w:rPr>
          <w:rFonts w:asciiTheme="minorHAnsi" w:hAnsiTheme="minorHAnsi" w:cstheme="minorHAnsi"/>
          <w:lang w:val="en-US"/>
        </w:rPr>
        <w:t>he</w:t>
      </w:r>
      <w:r w:rsidRPr="00927E66">
        <w:rPr>
          <w:rFonts w:asciiTheme="minorHAnsi" w:hAnsiTheme="minorHAnsi" w:cstheme="minorHAnsi"/>
          <w:lang w:val="en-US"/>
        </w:rPr>
        <w:t xml:space="preserve"> </w:t>
      </w:r>
      <w:r>
        <w:rPr>
          <w:rFonts w:asciiTheme="minorHAnsi" w:hAnsiTheme="minorHAnsi" w:cstheme="minorHAnsi"/>
          <w:lang w:val="en-US"/>
        </w:rPr>
        <w:t>incurred</w:t>
      </w:r>
      <w:r w:rsidRPr="00927E66">
        <w:rPr>
          <w:rFonts w:asciiTheme="minorHAnsi" w:hAnsiTheme="minorHAnsi" w:cstheme="minorHAnsi"/>
          <w:lang w:val="en-US"/>
        </w:rPr>
        <w:t xml:space="preserve"> </w:t>
      </w:r>
      <w:r>
        <w:rPr>
          <w:rFonts w:asciiTheme="minorHAnsi" w:hAnsiTheme="minorHAnsi" w:cstheme="minorHAnsi"/>
          <w:lang w:val="en-US"/>
        </w:rPr>
        <w:t>guilt</w:t>
      </w:r>
      <w:r w:rsidRPr="00927E66">
        <w:rPr>
          <w:rFonts w:asciiTheme="minorHAnsi" w:hAnsiTheme="minorHAnsi" w:cstheme="minorHAnsi"/>
          <w:lang w:val="en-US"/>
        </w:rPr>
        <w:t xml:space="preserve"> </w:t>
      </w:r>
      <w:r>
        <w:rPr>
          <w:rFonts w:asciiTheme="minorHAnsi" w:hAnsiTheme="minorHAnsi" w:cstheme="minorHAnsi"/>
          <w:lang w:val="en-US"/>
        </w:rPr>
        <w:t>before</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Lord</w:t>
      </w:r>
      <w:r w:rsidRPr="00927E66">
        <w:rPr>
          <w:rFonts w:asciiTheme="minorHAnsi" w:hAnsiTheme="minorHAnsi" w:cstheme="minorHAnsi"/>
          <w:lang w:val="en-US"/>
        </w:rPr>
        <w:t xml:space="preserve">, </w:t>
      </w:r>
      <w:r>
        <w:rPr>
          <w:rFonts w:asciiTheme="minorHAnsi" w:hAnsiTheme="minorHAnsi" w:cstheme="minorHAnsi"/>
          <w:lang w:val="en-US"/>
        </w:rPr>
        <w:t>then</w:t>
      </w:r>
      <w:r w:rsidRPr="00927E66">
        <w:rPr>
          <w:rFonts w:asciiTheme="minorHAnsi" w:hAnsiTheme="minorHAnsi" w:cstheme="minorHAnsi"/>
          <w:lang w:val="en-US"/>
        </w:rPr>
        <w:t xml:space="preserve"> </w:t>
      </w:r>
      <w:r>
        <w:rPr>
          <w:rFonts w:asciiTheme="minorHAnsi" w:hAnsiTheme="minorHAnsi" w:cstheme="minorHAnsi"/>
          <w:lang w:val="en-US"/>
        </w:rPr>
        <w:t>people</w:t>
      </w:r>
      <w:r w:rsidRPr="00927E66">
        <w:rPr>
          <w:rFonts w:asciiTheme="minorHAnsi" w:hAnsiTheme="minorHAnsi" w:cstheme="minorHAnsi"/>
          <w:lang w:val="en-US"/>
        </w:rPr>
        <w:t xml:space="preserve"> </w:t>
      </w:r>
      <w:r>
        <w:rPr>
          <w:rFonts w:asciiTheme="minorHAnsi" w:hAnsiTheme="minorHAnsi" w:cstheme="minorHAnsi"/>
          <w:lang w:val="en-US"/>
        </w:rPr>
        <w:t>become guilty only when they personally sin.</w:t>
      </w:r>
      <w:r w:rsidRPr="00AD736F">
        <w:rPr>
          <w:rStyle w:val="FootnoteReference"/>
          <w:rFonts w:asciiTheme="minorHAnsi" w:hAnsiTheme="minorHAnsi" w:cstheme="minorHAnsi"/>
          <w:sz w:val="24"/>
        </w:rPr>
        <w:footnoteReference w:id="39"/>
      </w:r>
      <w:r w:rsidRPr="00927E66">
        <w:rPr>
          <w:rFonts w:asciiTheme="minorHAnsi" w:hAnsiTheme="minorHAnsi" w:cstheme="minorHAnsi"/>
          <w:lang w:val="en-US"/>
        </w:rPr>
        <w:t xml:space="preserve"> </w:t>
      </w:r>
      <w:r>
        <w:rPr>
          <w:rFonts w:asciiTheme="minorHAnsi" w:hAnsiTheme="minorHAnsi" w:cstheme="minorHAnsi"/>
          <w:lang w:val="en-US"/>
        </w:rPr>
        <w:t>On</w:t>
      </w:r>
      <w:r w:rsidRPr="00064699">
        <w:rPr>
          <w:rFonts w:asciiTheme="minorHAnsi" w:hAnsiTheme="minorHAnsi" w:cstheme="minorHAnsi"/>
          <w:lang w:val="en-US"/>
        </w:rPr>
        <w:t xml:space="preserve"> </w:t>
      </w:r>
      <w:r>
        <w:rPr>
          <w:rFonts w:asciiTheme="minorHAnsi" w:hAnsiTheme="minorHAnsi" w:cstheme="minorHAnsi"/>
          <w:lang w:val="en-US"/>
        </w:rPr>
        <w:t>the</w:t>
      </w:r>
      <w:r w:rsidRPr="00064699">
        <w:rPr>
          <w:rFonts w:asciiTheme="minorHAnsi" w:hAnsiTheme="minorHAnsi" w:cstheme="minorHAnsi"/>
          <w:lang w:val="en-US"/>
        </w:rPr>
        <w:t xml:space="preserve"> </w:t>
      </w:r>
      <w:r>
        <w:rPr>
          <w:rFonts w:asciiTheme="minorHAnsi" w:hAnsiTheme="minorHAnsi" w:cstheme="minorHAnsi"/>
          <w:lang w:val="en-US"/>
        </w:rPr>
        <w:t>other</w:t>
      </w:r>
      <w:r w:rsidRPr="00064699">
        <w:rPr>
          <w:rFonts w:asciiTheme="minorHAnsi" w:hAnsiTheme="minorHAnsi" w:cstheme="minorHAnsi"/>
          <w:lang w:val="en-US"/>
        </w:rPr>
        <w:t xml:space="preserve"> </w:t>
      </w:r>
      <w:r>
        <w:rPr>
          <w:rFonts w:asciiTheme="minorHAnsi" w:hAnsiTheme="minorHAnsi" w:cstheme="minorHAnsi"/>
          <w:lang w:val="en-US"/>
        </w:rPr>
        <w:t>hand</w:t>
      </w:r>
      <w:r w:rsidRPr="00064699">
        <w:rPr>
          <w:rFonts w:asciiTheme="minorHAnsi" w:hAnsiTheme="minorHAnsi" w:cstheme="minorHAnsi"/>
          <w:lang w:val="en-US"/>
        </w:rPr>
        <w:t xml:space="preserve">, </w:t>
      </w:r>
      <w:r>
        <w:rPr>
          <w:rFonts w:asciiTheme="minorHAnsi" w:hAnsiTheme="minorHAnsi" w:cstheme="minorHAnsi"/>
          <w:lang w:val="en-US"/>
        </w:rPr>
        <w:t>Paul</w:t>
      </w:r>
      <w:r w:rsidRPr="00064699">
        <w:rPr>
          <w:rFonts w:asciiTheme="minorHAnsi" w:hAnsiTheme="minorHAnsi" w:cstheme="minorHAnsi"/>
          <w:lang w:val="en-US"/>
        </w:rPr>
        <w:t>’</w:t>
      </w:r>
      <w:r>
        <w:rPr>
          <w:rFonts w:asciiTheme="minorHAnsi" w:hAnsiTheme="minorHAnsi" w:cstheme="minorHAnsi"/>
          <w:lang w:val="en-US"/>
        </w:rPr>
        <w:t>s</w:t>
      </w:r>
      <w:r w:rsidRPr="00064699">
        <w:rPr>
          <w:rFonts w:asciiTheme="minorHAnsi" w:hAnsiTheme="minorHAnsi" w:cstheme="minorHAnsi"/>
          <w:lang w:val="en-US"/>
        </w:rPr>
        <w:t xml:space="preserve"> </w:t>
      </w:r>
      <w:r>
        <w:rPr>
          <w:rFonts w:asciiTheme="minorHAnsi" w:hAnsiTheme="minorHAnsi" w:cstheme="minorHAnsi"/>
          <w:lang w:val="en-US"/>
        </w:rPr>
        <w:t>goal</w:t>
      </w:r>
      <w:r w:rsidRPr="00064699">
        <w:rPr>
          <w:rFonts w:asciiTheme="minorHAnsi" w:hAnsiTheme="minorHAnsi" w:cstheme="minorHAnsi"/>
          <w:lang w:val="en-US"/>
        </w:rPr>
        <w:t xml:space="preserve"> </w:t>
      </w:r>
      <w:r>
        <w:rPr>
          <w:rFonts w:asciiTheme="minorHAnsi" w:hAnsiTheme="minorHAnsi" w:cstheme="minorHAnsi"/>
          <w:lang w:val="en-US"/>
        </w:rPr>
        <w:t>here</w:t>
      </w:r>
      <w:r w:rsidRPr="00064699">
        <w:rPr>
          <w:rFonts w:asciiTheme="minorHAnsi" w:hAnsiTheme="minorHAnsi" w:cstheme="minorHAnsi"/>
          <w:lang w:val="en-US"/>
        </w:rPr>
        <w:t xml:space="preserve"> </w:t>
      </w:r>
      <w:r>
        <w:rPr>
          <w:rFonts w:asciiTheme="minorHAnsi" w:hAnsiTheme="minorHAnsi" w:cstheme="minorHAnsi"/>
          <w:lang w:val="en-US"/>
        </w:rPr>
        <w:t>is</w:t>
      </w:r>
      <w:r w:rsidRPr="00064699">
        <w:rPr>
          <w:rFonts w:asciiTheme="minorHAnsi" w:hAnsiTheme="minorHAnsi" w:cstheme="minorHAnsi"/>
          <w:lang w:val="en-US"/>
        </w:rPr>
        <w:t xml:space="preserve"> </w:t>
      </w:r>
      <w:r>
        <w:rPr>
          <w:rFonts w:asciiTheme="minorHAnsi" w:hAnsiTheme="minorHAnsi" w:cstheme="minorHAnsi"/>
          <w:lang w:val="en-US"/>
        </w:rPr>
        <w:t>not</w:t>
      </w:r>
      <w:r w:rsidRPr="00064699">
        <w:rPr>
          <w:rFonts w:asciiTheme="minorHAnsi" w:hAnsiTheme="minorHAnsi" w:cstheme="minorHAnsi"/>
          <w:lang w:val="en-US"/>
        </w:rPr>
        <w:t xml:space="preserve"> </w:t>
      </w:r>
      <w:r>
        <w:rPr>
          <w:rFonts w:asciiTheme="minorHAnsi" w:hAnsiTheme="minorHAnsi" w:cstheme="minorHAnsi"/>
          <w:lang w:val="en-US"/>
        </w:rPr>
        <w:t>to</w:t>
      </w:r>
      <w:r w:rsidRPr="00064699">
        <w:rPr>
          <w:rFonts w:asciiTheme="minorHAnsi" w:hAnsiTheme="minorHAnsi" w:cstheme="minorHAnsi"/>
          <w:lang w:val="en-US"/>
        </w:rPr>
        <w:t xml:space="preserve"> </w:t>
      </w:r>
      <w:r>
        <w:rPr>
          <w:rFonts w:asciiTheme="minorHAnsi" w:hAnsiTheme="minorHAnsi" w:cstheme="minorHAnsi"/>
          <w:lang w:val="en-US"/>
        </w:rPr>
        <w:t>pinpoint</w:t>
      </w:r>
      <w:r w:rsidRPr="00064699">
        <w:rPr>
          <w:rFonts w:asciiTheme="minorHAnsi" w:hAnsiTheme="minorHAnsi" w:cstheme="minorHAnsi"/>
          <w:lang w:val="en-US"/>
        </w:rPr>
        <w:t xml:space="preserve"> </w:t>
      </w:r>
      <w:r>
        <w:rPr>
          <w:rFonts w:asciiTheme="minorHAnsi" w:hAnsiTheme="minorHAnsi" w:cstheme="minorHAnsi"/>
          <w:lang w:val="en-US"/>
        </w:rPr>
        <w:t>the</w:t>
      </w:r>
      <w:r w:rsidRPr="00064699">
        <w:rPr>
          <w:rFonts w:asciiTheme="minorHAnsi" w:hAnsiTheme="minorHAnsi" w:cstheme="minorHAnsi"/>
          <w:lang w:val="en-US"/>
        </w:rPr>
        <w:t xml:space="preserve"> </w:t>
      </w:r>
      <w:r>
        <w:rPr>
          <w:rFonts w:asciiTheme="minorHAnsi" w:hAnsiTheme="minorHAnsi" w:cstheme="minorHAnsi"/>
          <w:lang w:val="en-US"/>
        </w:rPr>
        <w:t>moment</w:t>
      </w:r>
      <w:r w:rsidRPr="00064699">
        <w:rPr>
          <w:rFonts w:asciiTheme="minorHAnsi" w:hAnsiTheme="minorHAnsi" w:cstheme="minorHAnsi"/>
          <w:lang w:val="en-US"/>
        </w:rPr>
        <w:t xml:space="preserve"> </w:t>
      </w:r>
      <w:r>
        <w:rPr>
          <w:rFonts w:asciiTheme="minorHAnsi" w:hAnsiTheme="minorHAnsi" w:cstheme="minorHAnsi"/>
          <w:lang w:val="en-US"/>
        </w:rPr>
        <w:t>when</w:t>
      </w:r>
      <w:r w:rsidRPr="00064699">
        <w:rPr>
          <w:rFonts w:asciiTheme="minorHAnsi" w:hAnsiTheme="minorHAnsi" w:cstheme="minorHAnsi"/>
          <w:lang w:val="en-US"/>
        </w:rPr>
        <w:t xml:space="preserve"> </w:t>
      </w:r>
      <w:r>
        <w:rPr>
          <w:rFonts w:asciiTheme="minorHAnsi" w:hAnsiTheme="minorHAnsi" w:cstheme="minorHAnsi"/>
          <w:lang w:val="en-US"/>
        </w:rPr>
        <w:t>people</w:t>
      </w:r>
      <w:r w:rsidRPr="00064699">
        <w:rPr>
          <w:rFonts w:asciiTheme="minorHAnsi" w:hAnsiTheme="minorHAnsi" w:cstheme="minorHAnsi"/>
          <w:lang w:val="en-US"/>
        </w:rPr>
        <w:t xml:space="preserve"> </w:t>
      </w:r>
      <w:r>
        <w:rPr>
          <w:rFonts w:asciiTheme="minorHAnsi" w:hAnsiTheme="minorHAnsi" w:cstheme="minorHAnsi"/>
          <w:lang w:val="en-US"/>
        </w:rPr>
        <w:t>first become accountable for sin. His</w:t>
      </w:r>
      <w:r w:rsidRPr="00064699">
        <w:rPr>
          <w:rFonts w:asciiTheme="minorHAnsi" w:hAnsiTheme="minorHAnsi" w:cstheme="minorHAnsi"/>
          <w:lang w:val="en-US"/>
        </w:rPr>
        <w:t xml:space="preserve"> </w:t>
      </w:r>
      <w:r>
        <w:rPr>
          <w:rFonts w:asciiTheme="minorHAnsi" w:hAnsiTheme="minorHAnsi" w:cstheme="minorHAnsi"/>
          <w:lang w:val="en-US"/>
        </w:rPr>
        <w:t>goal</w:t>
      </w:r>
      <w:r w:rsidRPr="00064699">
        <w:rPr>
          <w:rFonts w:asciiTheme="minorHAnsi" w:hAnsiTheme="minorHAnsi" w:cstheme="minorHAnsi"/>
          <w:lang w:val="en-US"/>
        </w:rPr>
        <w:t xml:space="preserve"> </w:t>
      </w:r>
      <w:r>
        <w:rPr>
          <w:rFonts w:asciiTheme="minorHAnsi" w:hAnsiTheme="minorHAnsi" w:cstheme="minorHAnsi"/>
          <w:lang w:val="en-US"/>
        </w:rPr>
        <w:t>is simply to</w:t>
      </w:r>
      <w:r w:rsidRPr="00064699">
        <w:rPr>
          <w:rFonts w:asciiTheme="minorHAnsi" w:hAnsiTheme="minorHAnsi" w:cstheme="minorHAnsi"/>
          <w:lang w:val="en-US"/>
        </w:rPr>
        <w:t xml:space="preserve"> </w:t>
      </w:r>
      <w:r>
        <w:rPr>
          <w:rFonts w:asciiTheme="minorHAnsi" w:hAnsiTheme="minorHAnsi" w:cstheme="minorHAnsi"/>
          <w:lang w:val="en-US"/>
        </w:rPr>
        <w:t>demonstrate</w:t>
      </w:r>
      <w:r w:rsidRPr="00064699">
        <w:rPr>
          <w:rFonts w:asciiTheme="minorHAnsi" w:hAnsiTheme="minorHAnsi" w:cstheme="minorHAnsi"/>
          <w:lang w:val="en-US"/>
        </w:rPr>
        <w:t xml:space="preserve"> </w:t>
      </w:r>
      <w:r>
        <w:rPr>
          <w:rFonts w:asciiTheme="minorHAnsi" w:hAnsiTheme="minorHAnsi" w:cstheme="minorHAnsi"/>
          <w:lang w:val="en-US"/>
        </w:rPr>
        <w:t>the</w:t>
      </w:r>
      <w:r w:rsidRPr="00064699">
        <w:rPr>
          <w:rFonts w:asciiTheme="minorHAnsi" w:hAnsiTheme="minorHAnsi" w:cstheme="minorHAnsi"/>
          <w:lang w:val="en-US"/>
        </w:rPr>
        <w:t xml:space="preserve"> </w:t>
      </w:r>
      <w:r>
        <w:rPr>
          <w:rFonts w:asciiTheme="minorHAnsi" w:hAnsiTheme="minorHAnsi" w:cstheme="minorHAnsi"/>
          <w:lang w:val="en-US"/>
        </w:rPr>
        <w:t>effect</w:t>
      </w:r>
      <w:r w:rsidRPr="00064699">
        <w:rPr>
          <w:rFonts w:asciiTheme="minorHAnsi" w:hAnsiTheme="minorHAnsi" w:cstheme="minorHAnsi"/>
          <w:lang w:val="en-US"/>
        </w:rPr>
        <w:t xml:space="preserve"> </w:t>
      </w:r>
      <w:r>
        <w:rPr>
          <w:rFonts w:asciiTheme="minorHAnsi" w:hAnsiTheme="minorHAnsi" w:cstheme="minorHAnsi"/>
          <w:lang w:val="en-US"/>
        </w:rPr>
        <w:t>law</w:t>
      </w:r>
      <w:r w:rsidRPr="00064699">
        <w:rPr>
          <w:rFonts w:asciiTheme="minorHAnsi" w:hAnsiTheme="minorHAnsi" w:cstheme="minorHAnsi"/>
          <w:lang w:val="en-US"/>
        </w:rPr>
        <w:t xml:space="preserve"> </w:t>
      </w:r>
      <w:r>
        <w:rPr>
          <w:rFonts w:asciiTheme="minorHAnsi" w:hAnsiTheme="minorHAnsi" w:cstheme="minorHAnsi"/>
          <w:lang w:val="en-US"/>
        </w:rPr>
        <w:t>has</w:t>
      </w:r>
      <w:r w:rsidRPr="00064699">
        <w:rPr>
          <w:rFonts w:asciiTheme="minorHAnsi" w:hAnsiTheme="minorHAnsi" w:cstheme="minorHAnsi"/>
          <w:lang w:val="en-US"/>
        </w:rPr>
        <w:t xml:space="preserve"> </w:t>
      </w:r>
      <w:r>
        <w:rPr>
          <w:rFonts w:asciiTheme="minorHAnsi" w:hAnsiTheme="minorHAnsi" w:cstheme="minorHAnsi"/>
          <w:lang w:val="en-US"/>
        </w:rPr>
        <w:t>on</w:t>
      </w:r>
      <w:r w:rsidRPr="00064699">
        <w:rPr>
          <w:rFonts w:asciiTheme="minorHAnsi" w:hAnsiTheme="minorHAnsi" w:cstheme="minorHAnsi"/>
          <w:lang w:val="en-US"/>
        </w:rPr>
        <w:t xml:space="preserve"> </w:t>
      </w:r>
      <w:r>
        <w:rPr>
          <w:rFonts w:asciiTheme="minorHAnsi" w:hAnsiTheme="minorHAnsi" w:cstheme="minorHAnsi"/>
          <w:lang w:val="en-US"/>
        </w:rPr>
        <w:t>persons</w:t>
      </w:r>
      <w:r w:rsidRPr="00064699">
        <w:rPr>
          <w:rFonts w:asciiTheme="minorHAnsi" w:hAnsiTheme="minorHAnsi" w:cstheme="minorHAnsi"/>
          <w:lang w:val="en-US"/>
        </w:rPr>
        <w:t xml:space="preserve"> – </w:t>
      </w:r>
      <w:r>
        <w:rPr>
          <w:rFonts w:asciiTheme="minorHAnsi" w:hAnsiTheme="minorHAnsi" w:cstheme="minorHAnsi"/>
          <w:lang w:val="en-US"/>
        </w:rPr>
        <w:t>it</w:t>
      </w:r>
      <w:r w:rsidRPr="00064699">
        <w:rPr>
          <w:rFonts w:asciiTheme="minorHAnsi" w:hAnsiTheme="minorHAnsi" w:cstheme="minorHAnsi"/>
          <w:lang w:val="en-US"/>
        </w:rPr>
        <w:t xml:space="preserve"> </w:t>
      </w:r>
      <w:r>
        <w:rPr>
          <w:rFonts w:asciiTheme="minorHAnsi" w:hAnsiTheme="minorHAnsi" w:cstheme="minorHAnsi"/>
          <w:lang w:val="en-US"/>
        </w:rPr>
        <w:t>prompts</w:t>
      </w:r>
      <w:r w:rsidRPr="00064699">
        <w:rPr>
          <w:rFonts w:asciiTheme="minorHAnsi" w:hAnsiTheme="minorHAnsi" w:cstheme="minorHAnsi"/>
          <w:lang w:val="en-US"/>
        </w:rPr>
        <w:t xml:space="preserve"> </w:t>
      </w:r>
      <w:r>
        <w:rPr>
          <w:rFonts w:asciiTheme="minorHAnsi" w:hAnsiTheme="minorHAnsi" w:cstheme="minorHAnsi"/>
          <w:lang w:val="en-US"/>
        </w:rPr>
        <w:t>them</w:t>
      </w:r>
      <w:r w:rsidRPr="00064699">
        <w:rPr>
          <w:rFonts w:asciiTheme="minorHAnsi" w:hAnsiTheme="minorHAnsi" w:cstheme="minorHAnsi"/>
          <w:lang w:val="en-US"/>
        </w:rPr>
        <w:t xml:space="preserve"> </w:t>
      </w:r>
      <w:r>
        <w:rPr>
          <w:rFonts w:asciiTheme="minorHAnsi" w:hAnsiTheme="minorHAnsi" w:cstheme="minorHAnsi"/>
          <w:lang w:val="en-US"/>
        </w:rPr>
        <w:t>to</w:t>
      </w:r>
      <w:r w:rsidRPr="00064699">
        <w:rPr>
          <w:rFonts w:asciiTheme="minorHAnsi" w:hAnsiTheme="minorHAnsi" w:cstheme="minorHAnsi"/>
          <w:lang w:val="en-US"/>
        </w:rPr>
        <w:t xml:space="preserve"> </w:t>
      </w:r>
      <w:r>
        <w:rPr>
          <w:rFonts w:asciiTheme="minorHAnsi" w:hAnsiTheme="minorHAnsi" w:cstheme="minorHAnsi"/>
          <w:lang w:val="en-US"/>
        </w:rPr>
        <w:t>sin.</w:t>
      </w:r>
      <w:r w:rsidRPr="00064699">
        <w:rPr>
          <w:rFonts w:asciiTheme="minorHAnsi" w:hAnsiTheme="minorHAnsi" w:cstheme="minorHAnsi"/>
          <w:lang w:val="en-US"/>
        </w:rPr>
        <w:t xml:space="preserve"> </w:t>
      </w:r>
    </w:p>
    <w:p w:rsidR="00AF705F" w:rsidRPr="00CA0C25" w:rsidRDefault="00AF705F" w:rsidP="00AF705F">
      <w:pPr>
        <w:ind w:firstLine="426"/>
        <w:rPr>
          <w:rFonts w:asciiTheme="minorHAnsi" w:hAnsiTheme="minorHAnsi" w:cstheme="minorHAnsi"/>
          <w:color w:val="FF0000"/>
          <w:lang w:val="en-US"/>
        </w:rPr>
      </w:pPr>
      <w:r>
        <w:rPr>
          <w:rFonts w:asciiTheme="minorHAnsi" w:hAnsiTheme="minorHAnsi" w:cstheme="minorHAnsi"/>
          <w:lang w:val="en-US"/>
        </w:rPr>
        <w:t>Eastern</w:t>
      </w:r>
      <w:r w:rsidRPr="00927E66">
        <w:rPr>
          <w:rFonts w:asciiTheme="minorHAnsi" w:hAnsiTheme="minorHAnsi" w:cstheme="minorHAnsi"/>
          <w:lang w:val="en-US"/>
        </w:rPr>
        <w:t xml:space="preserve"> </w:t>
      </w:r>
      <w:r>
        <w:rPr>
          <w:rFonts w:asciiTheme="minorHAnsi" w:hAnsiTheme="minorHAnsi" w:cstheme="minorHAnsi"/>
          <w:lang w:val="en-US"/>
        </w:rPr>
        <w:t>Orthodoxy</w:t>
      </w:r>
      <w:r w:rsidRPr="00927E66">
        <w:rPr>
          <w:rFonts w:asciiTheme="minorHAnsi" w:hAnsiTheme="minorHAnsi" w:cstheme="minorHAnsi"/>
          <w:lang w:val="en-US"/>
        </w:rPr>
        <w:t xml:space="preserve"> </w:t>
      </w:r>
      <w:r>
        <w:rPr>
          <w:rFonts w:asciiTheme="minorHAnsi" w:hAnsiTheme="minorHAnsi" w:cstheme="minorHAnsi"/>
          <w:lang w:val="en-US"/>
        </w:rPr>
        <w:t>holds</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view</w:t>
      </w:r>
      <w:r w:rsidRPr="00927E66">
        <w:rPr>
          <w:rFonts w:asciiTheme="minorHAnsi" w:hAnsiTheme="minorHAnsi" w:cstheme="minorHAnsi"/>
          <w:lang w:val="en-US"/>
        </w:rPr>
        <w:t xml:space="preserve"> </w:t>
      </w:r>
      <w:r>
        <w:rPr>
          <w:rFonts w:asciiTheme="minorHAnsi" w:hAnsiTheme="minorHAnsi" w:cstheme="minorHAnsi"/>
          <w:lang w:val="en-US"/>
        </w:rPr>
        <w:t>that</w:t>
      </w:r>
      <w:r w:rsidRPr="00927E66">
        <w:rPr>
          <w:rFonts w:asciiTheme="minorHAnsi" w:hAnsiTheme="minorHAnsi" w:cstheme="minorHAnsi"/>
          <w:lang w:val="en-US"/>
        </w:rPr>
        <w:t xml:space="preserve"> </w:t>
      </w:r>
      <w:r>
        <w:rPr>
          <w:rFonts w:asciiTheme="minorHAnsi" w:hAnsiTheme="minorHAnsi" w:cstheme="minorHAnsi"/>
          <w:lang w:val="en-US"/>
        </w:rPr>
        <w:t>people</w:t>
      </w:r>
      <w:r w:rsidRPr="00927E66">
        <w:rPr>
          <w:rFonts w:asciiTheme="minorHAnsi" w:hAnsiTheme="minorHAnsi" w:cstheme="minorHAnsi"/>
          <w:lang w:val="en-US"/>
        </w:rPr>
        <w:t xml:space="preserve"> </w:t>
      </w:r>
      <w:r>
        <w:rPr>
          <w:rFonts w:asciiTheme="minorHAnsi" w:hAnsiTheme="minorHAnsi" w:cstheme="minorHAnsi"/>
          <w:lang w:val="en-US"/>
        </w:rPr>
        <w:t>inherit</w:t>
      </w:r>
      <w:r w:rsidRPr="00927E66">
        <w:rPr>
          <w:rFonts w:asciiTheme="minorHAnsi" w:hAnsiTheme="minorHAnsi" w:cstheme="minorHAnsi"/>
          <w:lang w:val="en-US"/>
        </w:rPr>
        <w:t xml:space="preserve"> </w:t>
      </w:r>
      <w:r>
        <w:rPr>
          <w:rFonts w:asciiTheme="minorHAnsi" w:hAnsiTheme="minorHAnsi" w:cstheme="minorHAnsi"/>
          <w:lang w:val="en-US"/>
        </w:rPr>
        <w:t>from</w:t>
      </w:r>
      <w:r w:rsidRPr="00927E66">
        <w:rPr>
          <w:rFonts w:asciiTheme="minorHAnsi" w:hAnsiTheme="minorHAnsi" w:cstheme="minorHAnsi"/>
          <w:lang w:val="en-US"/>
        </w:rPr>
        <w:t xml:space="preserve"> </w:t>
      </w:r>
      <w:r>
        <w:rPr>
          <w:rFonts w:asciiTheme="minorHAnsi" w:hAnsiTheme="minorHAnsi" w:cstheme="minorHAnsi"/>
          <w:lang w:val="en-US"/>
        </w:rPr>
        <w:t>Adam</w:t>
      </w:r>
      <w:r w:rsidRPr="00927E66">
        <w:rPr>
          <w:rFonts w:asciiTheme="minorHAnsi" w:hAnsiTheme="minorHAnsi" w:cstheme="minorHAnsi"/>
          <w:lang w:val="en-US"/>
        </w:rPr>
        <w:t xml:space="preserve"> </w:t>
      </w:r>
      <w:r>
        <w:rPr>
          <w:rFonts w:asciiTheme="minorHAnsi" w:hAnsiTheme="minorHAnsi" w:cstheme="minorHAnsi"/>
          <w:lang w:val="en-US"/>
        </w:rPr>
        <w:t>neither</w:t>
      </w:r>
      <w:r w:rsidRPr="00927E66">
        <w:rPr>
          <w:rFonts w:asciiTheme="minorHAnsi" w:hAnsiTheme="minorHAnsi" w:cstheme="minorHAnsi"/>
          <w:lang w:val="en-US"/>
        </w:rPr>
        <w:t xml:space="preserve"> </w:t>
      </w:r>
      <w:r>
        <w:rPr>
          <w:rFonts w:asciiTheme="minorHAnsi" w:hAnsiTheme="minorHAnsi" w:cstheme="minorHAnsi"/>
          <w:lang w:val="en-US"/>
        </w:rPr>
        <w:t>depravity</w:t>
      </w:r>
      <w:r w:rsidRPr="00927E66">
        <w:rPr>
          <w:rFonts w:asciiTheme="minorHAnsi" w:hAnsiTheme="minorHAnsi" w:cstheme="minorHAnsi"/>
          <w:lang w:val="en-US"/>
        </w:rPr>
        <w:t xml:space="preserve">, </w:t>
      </w:r>
      <w:r>
        <w:rPr>
          <w:rFonts w:asciiTheme="minorHAnsi" w:hAnsiTheme="minorHAnsi" w:cstheme="minorHAnsi"/>
          <w:lang w:val="en-US"/>
        </w:rPr>
        <w:t>nor</w:t>
      </w:r>
      <w:r w:rsidRPr="00927E66">
        <w:rPr>
          <w:rFonts w:asciiTheme="minorHAnsi" w:hAnsiTheme="minorHAnsi" w:cstheme="minorHAnsi"/>
          <w:lang w:val="en-US"/>
        </w:rPr>
        <w:t xml:space="preserve"> </w:t>
      </w:r>
      <w:r>
        <w:rPr>
          <w:rFonts w:asciiTheme="minorHAnsi" w:hAnsiTheme="minorHAnsi" w:cstheme="minorHAnsi"/>
          <w:lang w:val="en-US"/>
        </w:rPr>
        <w:t>guilt</w:t>
      </w:r>
      <w:r w:rsidRPr="00927E66">
        <w:rPr>
          <w:rFonts w:asciiTheme="minorHAnsi" w:hAnsiTheme="minorHAnsi" w:cstheme="minorHAnsi"/>
          <w:lang w:val="en-US"/>
        </w:rPr>
        <w:t xml:space="preserve">, </w:t>
      </w:r>
      <w:r>
        <w:rPr>
          <w:rFonts w:asciiTheme="minorHAnsi" w:hAnsiTheme="minorHAnsi" w:cstheme="minorHAnsi"/>
          <w:lang w:val="en-US"/>
        </w:rPr>
        <w:t>but</w:t>
      </w:r>
      <w:r w:rsidRPr="00927E66">
        <w:rPr>
          <w:rFonts w:asciiTheme="minorHAnsi" w:hAnsiTheme="minorHAnsi" w:cstheme="minorHAnsi"/>
          <w:lang w:val="en-US"/>
        </w:rPr>
        <w:t xml:space="preserve"> </w:t>
      </w:r>
      <w:r>
        <w:rPr>
          <w:rFonts w:asciiTheme="minorHAnsi" w:hAnsiTheme="minorHAnsi" w:cstheme="minorHAnsi"/>
          <w:lang w:val="en-US"/>
        </w:rPr>
        <w:t>only</w:t>
      </w:r>
      <w:r w:rsidRPr="00927E66">
        <w:rPr>
          <w:rFonts w:asciiTheme="minorHAnsi" w:hAnsiTheme="minorHAnsi" w:cstheme="minorHAnsi"/>
          <w:lang w:val="en-US"/>
        </w:rPr>
        <w:t xml:space="preserve"> </w:t>
      </w:r>
      <w:r>
        <w:rPr>
          <w:rFonts w:asciiTheme="minorHAnsi" w:hAnsiTheme="minorHAnsi" w:cstheme="minorHAnsi"/>
          <w:lang w:val="en-US"/>
        </w:rPr>
        <w:t>mortality. People</w:t>
      </w:r>
      <w:r w:rsidRPr="00927E66">
        <w:rPr>
          <w:rFonts w:asciiTheme="minorHAnsi" w:hAnsiTheme="minorHAnsi" w:cstheme="minorHAnsi"/>
          <w:lang w:val="en-US"/>
        </w:rPr>
        <w:t xml:space="preserve"> </w:t>
      </w:r>
      <w:r>
        <w:rPr>
          <w:rFonts w:asciiTheme="minorHAnsi" w:hAnsiTheme="minorHAnsi" w:cstheme="minorHAnsi"/>
          <w:lang w:val="en-US"/>
        </w:rPr>
        <w:t>become</w:t>
      </w:r>
      <w:r w:rsidRPr="00927E66">
        <w:rPr>
          <w:rFonts w:asciiTheme="minorHAnsi" w:hAnsiTheme="minorHAnsi" w:cstheme="minorHAnsi"/>
          <w:lang w:val="en-US"/>
        </w:rPr>
        <w:t xml:space="preserve"> </w:t>
      </w:r>
      <w:r>
        <w:rPr>
          <w:rFonts w:asciiTheme="minorHAnsi" w:hAnsiTheme="minorHAnsi" w:cstheme="minorHAnsi"/>
          <w:lang w:val="en-US"/>
        </w:rPr>
        <w:t>accountable</w:t>
      </w:r>
      <w:r w:rsidRPr="00927E66">
        <w:rPr>
          <w:rFonts w:asciiTheme="minorHAnsi" w:hAnsiTheme="minorHAnsi" w:cstheme="minorHAnsi"/>
          <w:lang w:val="en-US"/>
        </w:rPr>
        <w:t xml:space="preserve"> </w:t>
      </w:r>
      <w:r>
        <w:rPr>
          <w:rFonts w:asciiTheme="minorHAnsi" w:hAnsiTheme="minorHAnsi" w:cstheme="minorHAnsi"/>
          <w:lang w:val="en-US"/>
        </w:rPr>
        <w:t>for</w:t>
      </w:r>
      <w:r w:rsidRPr="00927E66">
        <w:rPr>
          <w:rFonts w:asciiTheme="minorHAnsi" w:hAnsiTheme="minorHAnsi" w:cstheme="minorHAnsi"/>
          <w:lang w:val="en-US"/>
        </w:rPr>
        <w:t xml:space="preserve"> </w:t>
      </w:r>
      <w:r>
        <w:rPr>
          <w:rFonts w:asciiTheme="minorHAnsi" w:hAnsiTheme="minorHAnsi" w:cstheme="minorHAnsi"/>
          <w:lang w:val="en-US"/>
        </w:rPr>
        <w:t>sins in the same way that they obtain salvation – by personal choice.</w:t>
      </w:r>
      <w:r w:rsidRPr="00CE32E0">
        <w:rPr>
          <w:rStyle w:val="FootnoteReference"/>
          <w:rFonts w:asciiTheme="minorHAnsi" w:hAnsiTheme="minorHAnsi" w:cstheme="minorHAnsi"/>
          <w:sz w:val="24"/>
        </w:rPr>
        <w:footnoteReference w:id="40"/>
      </w:r>
      <w:r w:rsidRPr="00927E66">
        <w:rPr>
          <w:rFonts w:asciiTheme="minorHAnsi" w:hAnsiTheme="minorHAnsi" w:cstheme="minorHAnsi"/>
          <w:lang w:val="en-US"/>
        </w:rPr>
        <w:t xml:space="preserve"> </w:t>
      </w:r>
      <w:r>
        <w:rPr>
          <w:rFonts w:asciiTheme="minorHAnsi" w:hAnsiTheme="minorHAnsi" w:cstheme="minorHAnsi"/>
          <w:lang w:val="en-US"/>
        </w:rPr>
        <w:t>In</w:t>
      </w:r>
      <w:r w:rsidRPr="00AE4CB7">
        <w:rPr>
          <w:rFonts w:asciiTheme="minorHAnsi" w:hAnsiTheme="minorHAnsi" w:cstheme="minorHAnsi"/>
          <w:lang w:val="en-US"/>
        </w:rPr>
        <w:t xml:space="preserve"> </w:t>
      </w:r>
      <w:r>
        <w:rPr>
          <w:rFonts w:asciiTheme="minorHAnsi" w:hAnsiTheme="minorHAnsi" w:cstheme="minorHAnsi"/>
          <w:lang w:val="en-US"/>
        </w:rPr>
        <w:t>Meyendorff</w:t>
      </w:r>
      <w:r w:rsidRPr="00AE4CB7">
        <w:rPr>
          <w:rFonts w:asciiTheme="minorHAnsi" w:hAnsiTheme="minorHAnsi" w:cstheme="minorHAnsi"/>
          <w:lang w:val="en-US"/>
        </w:rPr>
        <w:t>’</w:t>
      </w:r>
      <w:r>
        <w:rPr>
          <w:rFonts w:asciiTheme="minorHAnsi" w:hAnsiTheme="minorHAnsi" w:cstheme="minorHAnsi"/>
          <w:lang w:val="en-US"/>
        </w:rPr>
        <w:t>s</w:t>
      </w:r>
      <w:r w:rsidRPr="00AE4CB7">
        <w:rPr>
          <w:rFonts w:asciiTheme="minorHAnsi" w:hAnsiTheme="minorHAnsi" w:cstheme="minorHAnsi"/>
          <w:lang w:val="en-US"/>
        </w:rPr>
        <w:t xml:space="preserve"> </w:t>
      </w:r>
      <w:r>
        <w:rPr>
          <w:rFonts w:asciiTheme="minorHAnsi" w:hAnsiTheme="minorHAnsi" w:cstheme="minorHAnsi"/>
          <w:lang w:val="en-US"/>
        </w:rPr>
        <w:t>words</w:t>
      </w:r>
      <w:r w:rsidRPr="00AE4CB7">
        <w:rPr>
          <w:rFonts w:asciiTheme="minorHAnsi" w:hAnsiTheme="minorHAnsi" w:cstheme="minorHAnsi"/>
          <w:lang w:val="en-US"/>
        </w:rPr>
        <w:t>,</w:t>
      </w:r>
      <w:r w:rsidRPr="00AE4CB7">
        <w:rPr>
          <w:rFonts w:asciiTheme="minorHAnsi" w:hAnsiTheme="minorHAnsi" w:cstheme="minorHAnsi"/>
          <w:color w:val="FF0000"/>
          <w:lang w:val="en-US"/>
        </w:rPr>
        <w:t xml:space="preserve"> </w:t>
      </w:r>
      <w:r w:rsidRPr="00AE4CB7">
        <w:rPr>
          <w:rFonts w:asciiTheme="minorHAnsi" w:hAnsiTheme="minorHAnsi" w:cstheme="minorHAnsi"/>
          <w:lang w:val="en-US"/>
        </w:rPr>
        <w:t>“As we have seen, the patristic doctrine of salvation is based, not on the guilt inherited from Adam and from which man is relieved in Christ, but on a more existential understanding of both ‘fallen’ and ‘redeemed’ humanity.</w:t>
      </w:r>
      <w:r>
        <w:rPr>
          <w:rFonts w:asciiTheme="minorHAnsi" w:hAnsiTheme="minorHAnsi" w:cstheme="minorHAnsi"/>
          <w:lang w:val="en-US"/>
        </w:rPr>
        <w:t>”</w:t>
      </w:r>
      <w:r w:rsidRPr="00CE32E0">
        <w:rPr>
          <w:rStyle w:val="FootnoteReference"/>
          <w:rFonts w:asciiTheme="minorHAnsi" w:hAnsiTheme="minorHAnsi" w:cstheme="minorHAnsi"/>
          <w:sz w:val="24"/>
        </w:rPr>
        <w:footnoteReference w:id="41"/>
      </w:r>
    </w:p>
    <w:p w:rsidR="00AF705F" w:rsidRPr="00914EA3" w:rsidRDefault="00AF705F" w:rsidP="00AF705F">
      <w:pPr>
        <w:ind w:firstLine="426"/>
        <w:rPr>
          <w:rFonts w:asciiTheme="minorHAnsi" w:hAnsiTheme="minorHAnsi" w:cstheme="minorHAnsi"/>
          <w:color w:val="FF0000"/>
          <w:lang w:val="en-US"/>
        </w:rPr>
      </w:pPr>
      <w:r>
        <w:rPr>
          <w:rFonts w:asciiTheme="minorHAnsi" w:hAnsiTheme="minorHAnsi" w:cstheme="minorHAnsi"/>
          <w:lang w:val="en-US"/>
        </w:rPr>
        <w:t>Orthodox</w:t>
      </w:r>
      <w:r w:rsidRPr="00927E66">
        <w:rPr>
          <w:rFonts w:asciiTheme="minorHAnsi" w:hAnsiTheme="minorHAnsi" w:cstheme="minorHAnsi"/>
          <w:lang w:val="en-US"/>
        </w:rPr>
        <w:t xml:space="preserve"> </w:t>
      </w:r>
      <w:r>
        <w:rPr>
          <w:rFonts w:asciiTheme="minorHAnsi" w:hAnsiTheme="minorHAnsi" w:cstheme="minorHAnsi"/>
          <w:lang w:val="en-US"/>
        </w:rPr>
        <w:t>theology</w:t>
      </w:r>
      <w:r w:rsidRPr="00927E66">
        <w:rPr>
          <w:rFonts w:asciiTheme="minorHAnsi" w:hAnsiTheme="minorHAnsi" w:cstheme="minorHAnsi"/>
          <w:lang w:val="en-US"/>
        </w:rPr>
        <w:t xml:space="preserve"> </w:t>
      </w:r>
      <w:r>
        <w:rPr>
          <w:rFonts w:asciiTheme="minorHAnsi" w:hAnsiTheme="minorHAnsi" w:cstheme="minorHAnsi"/>
          <w:lang w:val="en-US"/>
        </w:rPr>
        <w:t>fails</w:t>
      </w:r>
      <w:r w:rsidRPr="00927E66">
        <w:rPr>
          <w:rFonts w:asciiTheme="minorHAnsi" w:hAnsiTheme="minorHAnsi" w:cstheme="minorHAnsi"/>
          <w:lang w:val="en-US"/>
        </w:rPr>
        <w:t xml:space="preserve"> </w:t>
      </w:r>
      <w:r>
        <w:rPr>
          <w:rFonts w:asciiTheme="minorHAnsi" w:hAnsiTheme="minorHAnsi" w:cstheme="minorHAnsi"/>
          <w:lang w:val="en-US"/>
        </w:rPr>
        <w:t>to</w:t>
      </w:r>
      <w:r w:rsidRPr="00927E66">
        <w:rPr>
          <w:rFonts w:asciiTheme="minorHAnsi" w:hAnsiTheme="minorHAnsi" w:cstheme="minorHAnsi"/>
          <w:lang w:val="en-US"/>
        </w:rPr>
        <w:t xml:space="preserve"> </w:t>
      </w:r>
      <w:r>
        <w:rPr>
          <w:rFonts w:asciiTheme="minorHAnsi" w:hAnsiTheme="minorHAnsi" w:cstheme="minorHAnsi"/>
          <w:lang w:val="en-US"/>
        </w:rPr>
        <w:t>emphasize</w:t>
      </w:r>
      <w:r w:rsidRPr="00927E66">
        <w:rPr>
          <w:rFonts w:asciiTheme="minorHAnsi" w:hAnsiTheme="minorHAnsi" w:cstheme="minorHAnsi"/>
          <w:lang w:val="en-US"/>
        </w:rPr>
        <w:t xml:space="preserve"> </w:t>
      </w:r>
      <w:r>
        <w:rPr>
          <w:rFonts w:asciiTheme="minorHAnsi" w:hAnsiTheme="minorHAnsi" w:cstheme="minorHAnsi"/>
          <w:lang w:val="en-US"/>
        </w:rPr>
        <w:t>a</w:t>
      </w:r>
      <w:r w:rsidRPr="00927E66">
        <w:rPr>
          <w:rFonts w:asciiTheme="minorHAnsi" w:hAnsiTheme="minorHAnsi" w:cstheme="minorHAnsi"/>
          <w:lang w:val="en-US"/>
        </w:rPr>
        <w:t xml:space="preserve"> </w:t>
      </w:r>
      <w:r>
        <w:rPr>
          <w:rFonts w:asciiTheme="minorHAnsi" w:hAnsiTheme="minorHAnsi" w:cstheme="minorHAnsi"/>
          <w:lang w:val="en-US"/>
        </w:rPr>
        <w:t>person</w:t>
      </w:r>
      <w:r w:rsidRPr="00927E66">
        <w:rPr>
          <w:rFonts w:asciiTheme="minorHAnsi" w:hAnsiTheme="minorHAnsi" w:cstheme="minorHAnsi"/>
          <w:lang w:val="en-US"/>
        </w:rPr>
        <w:t>’</w:t>
      </w:r>
      <w:r>
        <w:rPr>
          <w:rFonts w:asciiTheme="minorHAnsi" w:hAnsiTheme="minorHAnsi" w:cstheme="minorHAnsi"/>
          <w:lang w:val="en-US"/>
        </w:rPr>
        <w:t>s</w:t>
      </w:r>
      <w:r w:rsidRPr="00927E66">
        <w:rPr>
          <w:rFonts w:asciiTheme="minorHAnsi" w:hAnsiTheme="minorHAnsi" w:cstheme="minorHAnsi"/>
          <w:lang w:val="en-US"/>
        </w:rPr>
        <w:t xml:space="preserve"> </w:t>
      </w:r>
      <w:r>
        <w:rPr>
          <w:rFonts w:asciiTheme="minorHAnsi" w:hAnsiTheme="minorHAnsi" w:cstheme="minorHAnsi"/>
          <w:lang w:val="en-US"/>
        </w:rPr>
        <w:t>judicial</w:t>
      </w:r>
      <w:r w:rsidRPr="00927E66">
        <w:rPr>
          <w:rFonts w:asciiTheme="minorHAnsi" w:hAnsiTheme="minorHAnsi" w:cstheme="minorHAnsi"/>
          <w:lang w:val="en-US"/>
        </w:rPr>
        <w:t xml:space="preserve"> </w:t>
      </w:r>
      <w:r>
        <w:rPr>
          <w:rFonts w:asciiTheme="minorHAnsi" w:hAnsiTheme="minorHAnsi" w:cstheme="minorHAnsi"/>
          <w:lang w:val="en-US"/>
        </w:rPr>
        <w:t>status</w:t>
      </w:r>
      <w:r w:rsidRPr="00927E66">
        <w:rPr>
          <w:rFonts w:asciiTheme="minorHAnsi" w:hAnsiTheme="minorHAnsi" w:cstheme="minorHAnsi"/>
          <w:lang w:val="en-US"/>
        </w:rPr>
        <w:t xml:space="preserve"> </w:t>
      </w:r>
      <w:r>
        <w:rPr>
          <w:rFonts w:asciiTheme="minorHAnsi" w:hAnsiTheme="minorHAnsi" w:cstheme="minorHAnsi"/>
          <w:lang w:val="en-US"/>
        </w:rPr>
        <w:t>before</w:t>
      </w:r>
      <w:r w:rsidRPr="00927E66">
        <w:rPr>
          <w:rFonts w:asciiTheme="minorHAnsi" w:hAnsiTheme="minorHAnsi" w:cstheme="minorHAnsi"/>
          <w:lang w:val="en-US"/>
        </w:rPr>
        <w:t xml:space="preserve"> </w:t>
      </w:r>
      <w:r>
        <w:rPr>
          <w:rFonts w:asciiTheme="minorHAnsi" w:hAnsiTheme="minorHAnsi" w:cstheme="minorHAnsi"/>
          <w:lang w:val="en-US"/>
        </w:rPr>
        <w:t>God. Therefore</w:t>
      </w:r>
      <w:r w:rsidRPr="00927E66">
        <w:rPr>
          <w:rFonts w:asciiTheme="minorHAnsi" w:hAnsiTheme="minorHAnsi" w:cstheme="minorHAnsi"/>
          <w:lang w:val="en-US"/>
        </w:rPr>
        <w:t xml:space="preserve">, </w:t>
      </w:r>
      <w:r>
        <w:rPr>
          <w:rFonts w:asciiTheme="minorHAnsi" w:hAnsiTheme="minorHAnsi" w:cstheme="minorHAnsi"/>
          <w:lang w:val="en-US"/>
        </w:rPr>
        <w:t>they</w:t>
      </w:r>
      <w:r w:rsidRPr="00927E66">
        <w:rPr>
          <w:rFonts w:asciiTheme="minorHAnsi" w:hAnsiTheme="minorHAnsi" w:cstheme="minorHAnsi"/>
          <w:lang w:val="en-US"/>
        </w:rPr>
        <w:t xml:space="preserve"> </w:t>
      </w:r>
      <w:r>
        <w:rPr>
          <w:rFonts w:asciiTheme="minorHAnsi" w:hAnsiTheme="minorHAnsi" w:cstheme="minorHAnsi"/>
          <w:lang w:val="en-US"/>
        </w:rPr>
        <w:t>show</w:t>
      </w:r>
      <w:r w:rsidRPr="00927E66">
        <w:rPr>
          <w:rFonts w:asciiTheme="minorHAnsi" w:hAnsiTheme="minorHAnsi" w:cstheme="minorHAnsi"/>
          <w:lang w:val="en-US"/>
        </w:rPr>
        <w:t xml:space="preserve"> </w:t>
      </w:r>
      <w:r>
        <w:rPr>
          <w:rFonts w:asciiTheme="minorHAnsi" w:hAnsiTheme="minorHAnsi" w:cstheme="minorHAnsi"/>
          <w:lang w:val="en-US"/>
        </w:rPr>
        <w:t>little</w:t>
      </w:r>
      <w:r w:rsidRPr="00927E66">
        <w:rPr>
          <w:rFonts w:asciiTheme="minorHAnsi" w:hAnsiTheme="minorHAnsi" w:cstheme="minorHAnsi"/>
          <w:lang w:val="en-US"/>
        </w:rPr>
        <w:t xml:space="preserve"> </w:t>
      </w:r>
      <w:r>
        <w:rPr>
          <w:rFonts w:asciiTheme="minorHAnsi" w:hAnsiTheme="minorHAnsi" w:cstheme="minorHAnsi"/>
          <w:lang w:val="en-US"/>
        </w:rPr>
        <w:t>interest</w:t>
      </w:r>
      <w:r w:rsidRPr="00927E66">
        <w:rPr>
          <w:rFonts w:asciiTheme="minorHAnsi" w:hAnsiTheme="minorHAnsi" w:cstheme="minorHAnsi"/>
          <w:lang w:val="en-US"/>
        </w:rPr>
        <w:t xml:space="preserve"> </w:t>
      </w:r>
      <w:r>
        <w:rPr>
          <w:rFonts w:asciiTheme="minorHAnsi" w:hAnsiTheme="minorHAnsi" w:cstheme="minorHAnsi"/>
          <w:lang w:val="en-US"/>
        </w:rPr>
        <w:t>in</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question</w:t>
      </w:r>
      <w:r w:rsidRPr="00927E66">
        <w:rPr>
          <w:rFonts w:asciiTheme="minorHAnsi" w:hAnsiTheme="minorHAnsi" w:cstheme="minorHAnsi"/>
          <w:lang w:val="en-US"/>
        </w:rPr>
        <w:t xml:space="preserve"> </w:t>
      </w:r>
      <w:r>
        <w:rPr>
          <w:rFonts w:asciiTheme="minorHAnsi" w:hAnsiTheme="minorHAnsi" w:cstheme="minorHAnsi"/>
          <w:lang w:val="en-US"/>
        </w:rPr>
        <w:t>of</w:t>
      </w:r>
      <w:r w:rsidRPr="00927E66">
        <w:rPr>
          <w:rFonts w:asciiTheme="minorHAnsi" w:hAnsiTheme="minorHAnsi" w:cstheme="minorHAnsi"/>
          <w:lang w:val="en-US"/>
        </w:rPr>
        <w:t xml:space="preserve"> </w:t>
      </w:r>
      <w:r>
        <w:rPr>
          <w:rFonts w:asciiTheme="minorHAnsi" w:hAnsiTheme="minorHAnsi" w:cstheme="minorHAnsi"/>
          <w:lang w:val="en-US"/>
        </w:rPr>
        <w:t>inherited</w:t>
      </w:r>
      <w:r w:rsidRPr="00927E66">
        <w:rPr>
          <w:rFonts w:asciiTheme="minorHAnsi" w:hAnsiTheme="minorHAnsi" w:cstheme="minorHAnsi"/>
          <w:lang w:val="en-US"/>
        </w:rPr>
        <w:t xml:space="preserve"> </w:t>
      </w:r>
      <w:r>
        <w:rPr>
          <w:rFonts w:asciiTheme="minorHAnsi" w:hAnsiTheme="minorHAnsi" w:cstheme="minorHAnsi"/>
          <w:lang w:val="en-US"/>
        </w:rPr>
        <w:t>guilt. Meyendorff</w:t>
      </w:r>
      <w:r w:rsidRPr="005762A2">
        <w:rPr>
          <w:rFonts w:asciiTheme="minorHAnsi" w:hAnsiTheme="minorHAnsi" w:cstheme="minorHAnsi"/>
          <w:lang w:val="en-US"/>
        </w:rPr>
        <w:t xml:space="preserve"> </w:t>
      </w:r>
      <w:r>
        <w:rPr>
          <w:rFonts w:asciiTheme="minorHAnsi" w:hAnsiTheme="minorHAnsi" w:cstheme="minorHAnsi"/>
          <w:lang w:val="en-US"/>
        </w:rPr>
        <w:t>describes</w:t>
      </w:r>
      <w:r w:rsidRPr="005762A2">
        <w:rPr>
          <w:rFonts w:asciiTheme="minorHAnsi" w:hAnsiTheme="minorHAnsi" w:cstheme="minorHAnsi"/>
          <w:lang w:val="en-US"/>
        </w:rPr>
        <w:t xml:space="preserve"> </w:t>
      </w:r>
      <w:r>
        <w:rPr>
          <w:rFonts w:asciiTheme="minorHAnsi" w:hAnsiTheme="minorHAnsi" w:cstheme="minorHAnsi"/>
          <w:lang w:val="en-US"/>
        </w:rPr>
        <w:t>the</w:t>
      </w:r>
      <w:r w:rsidRPr="005762A2">
        <w:rPr>
          <w:rFonts w:asciiTheme="minorHAnsi" w:hAnsiTheme="minorHAnsi" w:cstheme="minorHAnsi"/>
          <w:lang w:val="en-US"/>
        </w:rPr>
        <w:t xml:space="preserve"> </w:t>
      </w:r>
      <w:r>
        <w:rPr>
          <w:rFonts w:asciiTheme="minorHAnsi" w:hAnsiTheme="minorHAnsi" w:cstheme="minorHAnsi"/>
          <w:lang w:val="en-US"/>
        </w:rPr>
        <w:t>Orthodox</w:t>
      </w:r>
      <w:r w:rsidRPr="005762A2">
        <w:rPr>
          <w:rFonts w:asciiTheme="minorHAnsi" w:hAnsiTheme="minorHAnsi" w:cstheme="minorHAnsi"/>
          <w:lang w:val="en-US"/>
        </w:rPr>
        <w:t xml:space="preserve"> </w:t>
      </w:r>
      <w:r>
        <w:rPr>
          <w:rFonts w:asciiTheme="minorHAnsi" w:hAnsiTheme="minorHAnsi" w:cstheme="minorHAnsi"/>
          <w:lang w:val="en-US"/>
        </w:rPr>
        <w:t>approach</w:t>
      </w:r>
      <w:r w:rsidRPr="005762A2">
        <w:rPr>
          <w:rFonts w:asciiTheme="minorHAnsi" w:hAnsiTheme="minorHAnsi" w:cstheme="minorHAnsi"/>
          <w:lang w:val="en-US"/>
        </w:rPr>
        <w:t xml:space="preserve"> </w:t>
      </w:r>
      <w:r>
        <w:rPr>
          <w:rFonts w:asciiTheme="minorHAnsi" w:hAnsiTheme="minorHAnsi" w:cstheme="minorHAnsi"/>
          <w:lang w:val="en-US"/>
        </w:rPr>
        <w:t>to</w:t>
      </w:r>
      <w:r w:rsidRPr="005762A2">
        <w:rPr>
          <w:rFonts w:asciiTheme="minorHAnsi" w:hAnsiTheme="minorHAnsi" w:cstheme="minorHAnsi"/>
          <w:lang w:val="en-US"/>
        </w:rPr>
        <w:t xml:space="preserve"> </w:t>
      </w:r>
      <w:r>
        <w:rPr>
          <w:rFonts w:asciiTheme="minorHAnsi" w:hAnsiTheme="minorHAnsi" w:cstheme="minorHAnsi"/>
          <w:lang w:val="en-US"/>
        </w:rPr>
        <w:t>justification</w:t>
      </w:r>
      <w:r w:rsidRPr="005762A2">
        <w:rPr>
          <w:rFonts w:asciiTheme="minorHAnsi" w:hAnsiTheme="minorHAnsi" w:cstheme="minorHAnsi"/>
          <w:lang w:val="en-US"/>
        </w:rPr>
        <w:t xml:space="preserve"> </w:t>
      </w:r>
      <w:r>
        <w:rPr>
          <w:rFonts w:asciiTheme="minorHAnsi" w:hAnsiTheme="minorHAnsi" w:cstheme="minorHAnsi"/>
          <w:lang w:val="en-US"/>
        </w:rPr>
        <w:t>as</w:t>
      </w:r>
      <w:r w:rsidRPr="005762A2">
        <w:rPr>
          <w:rFonts w:asciiTheme="minorHAnsi" w:hAnsiTheme="minorHAnsi" w:cstheme="minorHAnsi"/>
          <w:lang w:val="en-US"/>
        </w:rPr>
        <w:t xml:space="preserve"> </w:t>
      </w:r>
      <w:r w:rsidRPr="00D7725B">
        <w:rPr>
          <w:rFonts w:asciiTheme="minorHAnsi" w:hAnsiTheme="minorHAnsi" w:cstheme="minorHAnsi"/>
          <w:lang w:val="en-US"/>
        </w:rPr>
        <w:t>follows: “Byzantine theologians never succumbed to the temptation of reducing sin to the notion of a legal crime, which is to be sentenced, punished, or forgiven.”</w:t>
      </w:r>
      <w:r w:rsidRPr="005762A2">
        <w:rPr>
          <w:rStyle w:val="FootnoteReference"/>
          <w:rFonts w:asciiTheme="minorHAnsi" w:hAnsiTheme="minorHAnsi" w:cstheme="minorHAnsi"/>
          <w:sz w:val="24"/>
        </w:rPr>
        <w:footnoteReference w:id="42"/>
      </w:r>
    </w:p>
    <w:p w:rsidR="00AF705F" w:rsidRPr="00927E66" w:rsidRDefault="00AF705F" w:rsidP="00AF705F">
      <w:pPr>
        <w:ind w:firstLine="426"/>
        <w:rPr>
          <w:rFonts w:asciiTheme="minorHAnsi" w:hAnsiTheme="minorHAnsi" w:cstheme="minorHAnsi"/>
          <w:lang w:val="en-US"/>
        </w:rPr>
      </w:pPr>
      <w:r>
        <w:rPr>
          <w:rFonts w:asciiTheme="minorHAnsi" w:hAnsiTheme="minorHAnsi" w:cstheme="minorHAnsi"/>
          <w:lang w:val="en-US"/>
        </w:rPr>
        <w:t>Comparing</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Catholic</w:t>
      </w:r>
      <w:r w:rsidRPr="00927E66">
        <w:rPr>
          <w:rFonts w:asciiTheme="minorHAnsi" w:hAnsiTheme="minorHAnsi" w:cstheme="minorHAnsi"/>
          <w:lang w:val="en-US"/>
        </w:rPr>
        <w:t xml:space="preserve"> </w:t>
      </w:r>
      <w:r>
        <w:rPr>
          <w:rFonts w:asciiTheme="minorHAnsi" w:hAnsiTheme="minorHAnsi" w:cstheme="minorHAnsi"/>
          <w:lang w:val="en-US"/>
        </w:rPr>
        <w:t>view</w:t>
      </w:r>
      <w:r w:rsidRPr="00927E66">
        <w:rPr>
          <w:rFonts w:asciiTheme="minorHAnsi" w:hAnsiTheme="minorHAnsi" w:cstheme="minorHAnsi"/>
          <w:lang w:val="en-US"/>
        </w:rPr>
        <w:t xml:space="preserve"> (</w:t>
      </w:r>
      <w:r>
        <w:rPr>
          <w:rFonts w:asciiTheme="minorHAnsi" w:hAnsiTheme="minorHAnsi" w:cstheme="minorHAnsi"/>
          <w:lang w:val="en-US"/>
        </w:rPr>
        <w:t>and</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subsequent</w:t>
      </w:r>
      <w:r w:rsidRPr="00927E66">
        <w:rPr>
          <w:rFonts w:asciiTheme="minorHAnsi" w:hAnsiTheme="minorHAnsi" w:cstheme="minorHAnsi"/>
          <w:lang w:val="en-US"/>
        </w:rPr>
        <w:t xml:space="preserve"> </w:t>
      </w:r>
      <w:r>
        <w:rPr>
          <w:rFonts w:asciiTheme="minorHAnsi" w:hAnsiTheme="minorHAnsi" w:cstheme="minorHAnsi"/>
          <w:lang w:val="en-US"/>
        </w:rPr>
        <w:t>Protestant</w:t>
      </w:r>
      <w:r w:rsidRPr="00927E66">
        <w:rPr>
          <w:rFonts w:asciiTheme="minorHAnsi" w:hAnsiTheme="minorHAnsi" w:cstheme="minorHAnsi"/>
          <w:lang w:val="en-US"/>
        </w:rPr>
        <w:t xml:space="preserve"> </w:t>
      </w:r>
      <w:r>
        <w:rPr>
          <w:rFonts w:asciiTheme="minorHAnsi" w:hAnsiTheme="minorHAnsi" w:cstheme="minorHAnsi"/>
          <w:lang w:val="en-US"/>
        </w:rPr>
        <w:t>view</w:t>
      </w:r>
      <w:r w:rsidRPr="00927E66">
        <w:rPr>
          <w:rFonts w:asciiTheme="minorHAnsi" w:hAnsiTheme="minorHAnsi" w:cstheme="minorHAnsi"/>
          <w:lang w:val="en-US"/>
        </w:rPr>
        <w:t xml:space="preserve">) </w:t>
      </w:r>
      <w:r>
        <w:rPr>
          <w:rFonts w:asciiTheme="minorHAnsi" w:hAnsiTheme="minorHAnsi" w:cstheme="minorHAnsi"/>
          <w:lang w:val="en-US"/>
        </w:rPr>
        <w:t>with the Orthodox understanding yields the following results. For</w:t>
      </w:r>
      <w:r w:rsidRPr="00927E66">
        <w:rPr>
          <w:rFonts w:asciiTheme="minorHAnsi" w:hAnsiTheme="minorHAnsi" w:cstheme="minorHAnsi"/>
          <w:lang w:val="en-US"/>
        </w:rPr>
        <w:t xml:space="preserve"> </w:t>
      </w:r>
      <w:r>
        <w:rPr>
          <w:rFonts w:asciiTheme="minorHAnsi" w:hAnsiTheme="minorHAnsi" w:cstheme="minorHAnsi"/>
          <w:lang w:val="en-US"/>
        </w:rPr>
        <w:t>Catholics</w:t>
      </w:r>
      <w:r w:rsidRPr="00927E66">
        <w:rPr>
          <w:rFonts w:asciiTheme="minorHAnsi" w:hAnsiTheme="minorHAnsi" w:cstheme="minorHAnsi"/>
          <w:lang w:val="en-US"/>
        </w:rPr>
        <w:t xml:space="preserve"> </w:t>
      </w:r>
      <w:r>
        <w:rPr>
          <w:rFonts w:asciiTheme="minorHAnsi" w:hAnsiTheme="minorHAnsi" w:cstheme="minorHAnsi"/>
          <w:lang w:val="en-US"/>
        </w:rPr>
        <w:t>and</w:t>
      </w:r>
      <w:r w:rsidRPr="00927E66">
        <w:rPr>
          <w:rFonts w:asciiTheme="minorHAnsi" w:hAnsiTheme="minorHAnsi" w:cstheme="minorHAnsi"/>
          <w:lang w:val="en-US"/>
        </w:rPr>
        <w:t xml:space="preserve"> </w:t>
      </w:r>
      <w:r>
        <w:rPr>
          <w:rFonts w:asciiTheme="minorHAnsi" w:hAnsiTheme="minorHAnsi" w:cstheme="minorHAnsi"/>
          <w:lang w:val="en-US"/>
        </w:rPr>
        <w:t>Protestants</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primary</w:t>
      </w:r>
      <w:r w:rsidRPr="00927E66">
        <w:rPr>
          <w:rFonts w:asciiTheme="minorHAnsi" w:hAnsiTheme="minorHAnsi" w:cstheme="minorHAnsi"/>
          <w:lang w:val="en-US"/>
        </w:rPr>
        <w:t xml:space="preserve"> </w:t>
      </w:r>
      <w:r>
        <w:rPr>
          <w:rFonts w:asciiTheme="minorHAnsi" w:hAnsiTheme="minorHAnsi" w:cstheme="minorHAnsi"/>
          <w:lang w:val="en-US"/>
        </w:rPr>
        <w:t>spiritual</w:t>
      </w:r>
      <w:r w:rsidRPr="00927E66">
        <w:rPr>
          <w:rFonts w:asciiTheme="minorHAnsi" w:hAnsiTheme="minorHAnsi" w:cstheme="minorHAnsi"/>
          <w:lang w:val="en-US"/>
        </w:rPr>
        <w:t xml:space="preserve"> </w:t>
      </w:r>
      <w:r>
        <w:rPr>
          <w:rFonts w:asciiTheme="minorHAnsi" w:hAnsiTheme="minorHAnsi" w:cstheme="minorHAnsi"/>
          <w:lang w:val="en-US"/>
        </w:rPr>
        <w:t>need</w:t>
      </w:r>
      <w:r w:rsidRPr="00927E66">
        <w:rPr>
          <w:rFonts w:asciiTheme="minorHAnsi" w:hAnsiTheme="minorHAnsi" w:cstheme="minorHAnsi"/>
          <w:lang w:val="en-US"/>
        </w:rPr>
        <w:t xml:space="preserve"> </w:t>
      </w:r>
      <w:r>
        <w:rPr>
          <w:rFonts w:asciiTheme="minorHAnsi" w:hAnsiTheme="minorHAnsi" w:cstheme="minorHAnsi"/>
          <w:lang w:val="en-US"/>
        </w:rPr>
        <w:t>is</w:t>
      </w:r>
      <w:r w:rsidRPr="00927E66">
        <w:rPr>
          <w:rFonts w:asciiTheme="minorHAnsi" w:hAnsiTheme="minorHAnsi" w:cstheme="minorHAnsi"/>
          <w:lang w:val="en-US"/>
        </w:rPr>
        <w:t xml:space="preserve"> </w:t>
      </w:r>
      <w:r>
        <w:rPr>
          <w:rFonts w:asciiTheme="minorHAnsi" w:hAnsiTheme="minorHAnsi" w:cstheme="minorHAnsi"/>
          <w:lang w:val="en-US"/>
        </w:rPr>
        <w:t>being justified before God and in a proper judicial relationship with Him. Because</w:t>
      </w:r>
      <w:r w:rsidRPr="00927E66">
        <w:rPr>
          <w:rFonts w:asciiTheme="minorHAnsi" w:hAnsiTheme="minorHAnsi" w:cstheme="minorHAnsi"/>
          <w:lang w:val="en-US"/>
        </w:rPr>
        <w:t xml:space="preserve"> </w:t>
      </w:r>
      <w:r>
        <w:rPr>
          <w:rFonts w:asciiTheme="minorHAnsi" w:hAnsiTheme="minorHAnsi" w:cstheme="minorHAnsi"/>
          <w:lang w:val="en-US"/>
        </w:rPr>
        <w:t>of</w:t>
      </w:r>
      <w:r w:rsidRPr="00927E66">
        <w:rPr>
          <w:rFonts w:asciiTheme="minorHAnsi" w:hAnsiTheme="minorHAnsi" w:cstheme="minorHAnsi"/>
          <w:lang w:val="en-US"/>
        </w:rPr>
        <w:t xml:space="preserve"> </w:t>
      </w:r>
      <w:r>
        <w:rPr>
          <w:rFonts w:asciiTheme="minorHAnsi" w:hAnsiTheme="minorHAnsi" w:cstheme="minorHAnsi"/>
          <w:lang w:val="en-US"/>
        </w:rPr>
        <w:t>the</w:t>
      </w:r>
      <w:r w:rsidRPr="00927E66">
        <w:rPr>
          <w:rFonts w:asciiTheme="minorHAnsi" w:hAnsiTheme="minorHAnsi" w:cstheme="minorHAnsi"/>
          <w:lang w:val="en-US"/>
        </w:rPr>
        <w:t xml:space="preserve"> </w:t>
      </w:r>
      <w:r>
        <w:rPr>
          <w:rFonts w:asciiTheme="minorHAnsi" w:hAnsiTheme="minorHAnsi" w:cstheme="minorHAnsi"/>
          <w:lang w:val="en-US"/>
        </w:rPr>
        <w:t>Fall</w:t>
      </w:r>
      <w:r w:rsidRPr="00927E66">
        <w:rPr>
          <w:rFonts w:asciiTheme="minorHAnsi" w:hAnsiTheme="minorHAnsi" w:cstheme="minorHAnsi"/>
          <w:lang w:val="en-US"/>
        </w:rPr>
        <w:t xml:space="preserve">, </w:t>
      </w:r>
      <w:r>
        <w:rPr>
          <w:rFonts w:asciiTheme="minorHAnsi" w:hAnsiTheme="minorHAnsi" w:cstheme="minorHAnsi"/>
          <w:lang w:val="en-US"/>
        </w:rPr>
        <w:t>humanity</w:t>
      </w:r>
      <w:r w:rsidRPr="00927E66">
        <w:rPr>
          <w:rFonts w:asciiTheme="minorHAnsi" w:hAnsiTheme="minorHAnsi" w:cstheme="minorHAnsi"/>
          <w:lang w:val="en-US"/>
        </w:rPr>
        <w:t xml:space="preserve"> </w:t>
      </w:r>
      <w:r>
        <w:rPr>
          <w:rFonts w:asciiTheme="minorHAnsi" w:hAnsiTheme="minorHAnsi" w:cstheme="minorHAnsi"/>
          <w:lang w:val="en-US"/>
        </w:rPr>
        <w:t>has</w:t>
      </w:r>
      <w:r w:rsidRPr="00927E66">
        <w:rPr>
          <w:rFonts w:asciiTheme="minorHAnsi" w:hAnsiTheme="minorHAnsi" w:cstheme="minorHAnsi"/>
          <w:lang w:val="en-US"/>
        </w:rPr>
        <w:t xml:space="preserve"> </w:t>
      </w:r>
      <w:r>
        <w:rPr>
          <w:rFonts w:asciiTheme="minorHAnsi" w:hAnsiTheme="minorHAnsi" w:cstheme="minorHAnsi"/>
          <w:lang w:val="en-US"/>
        </w:rPr>
        <w:t>lost</w:t>
      </w:r>
      <w:r w:rsidRPr="00927E66">
        <w:rPr>
          <w:rFonts w:asciiTheme="minorHAnsi" w:hAnsiTheme="minorHAnsi" w:cstheme="minorHAnsi"/>
          <w:lang w:val="en-US"/>
        </w:rPr>
        <w:t xml:space="preserve"> </w:t>
      </w:r>
      <w:r>
        <w:rPr>
          <w:rFonts w:asciiTheme="minorHAnsi" w:hAnsiTheme="minorHAnsi" w:cstheme="minorHAnsi"/>
          <w:lang w:val="en-US"/>
        </w:rPr>
        <w:t>that</w:t>
      </w:r>
      <w:r w:rsidRPr="00927E66">
        <w:rPr>
          <w:rFonts w:asciiTheme="minorHAnsi" w:hAnsiTheme="minorHAnsi" w:cstheme="minorHAnsi"/>
          <w:lang w:val="en-US"/>
        </w:rPr>
        <w:t xml:space="preserve"> </w:t>
      </w:r>
      <w:r>
        <w:rPr>
          <w:rFonts w:asciiTheme="minorHAnsi" w:hAnsiTheme="minorHAnsi" w:cstheme="minorHAnsi"/>
          <w:lang w:val="en-US"/>
        </w:rPr>
        <w:t>status</w:t>
      </w:r>
      <w:r w:rsidRPr="00927E66">
        <w:rPr>
          <w:rFonts w:asciiTheme="minorHAnsi" w:hAnsiTheme="minorHAnsi" w:cstheme="minorHAnsi"/>
          <w:lang w:val="en-US"/>
        </w:rPr>
        <w:t xml:space="preserve"> </w:t>
      </w:r>
      <w:r>
        <w:rPr>
          <w:rFonts w:asciiTheme="minorHAnsi" w:hAnsiTheme="minorHAnsi" w:cstheme="minorHAnsi"/>
          <w:lang w:val="en-US"/>
        </w:rPr>
        <w:t>before</w:t>
      </w:r>
      <w:r w:rsidRPr="00927E66">
        <w:rPr>
          <w:rFonts w:asciiTheme="minorHAnsi" w:hAnsiTheme="minorHAnsi" w:cstheme="minorHAnsi"/>
          <w:lang w:val="en-US"/>
        </w:rPr>
        <w:t xml:space="preserve"> </w:t>
      </w:r>
      <w:r>
        <w:rPr>
          <w:rFonts w:asciiTheme="minorHAnsi" w:hAnsiTheme="minorHAnsi" w:cstheme="minorHAnsi"/>
          <w:lang w:val="en-US"/>
        </w:rPr>
        <w:t>the Lord and must regain in through an act of justification. In Orthodoxy, though, the main issue in our relationship with God is not restoration of status, but spiritual growth with the goal of attaining deification. Orthodox theology, then, pays little attention to the doctrine of justification or the issue of guilt inherited from Adam.</w:t>
      </w:r>
      <w:r w:rsidRPr="00AD736F">
        <w:rPr>
          <w:rStyle w:val="FootnoteReference"/>
          <w:rFonts w:asciiTheme="minorHAnsi" w:hAnsiTheme="minorHAnsi" w:cstheme="minorHAnsi"/>
          <w:sz w:val="24"/>
        </w:rPr>
        <w:footnoteReference w:id="43"/>
      </w:r>
      <w:r w:rsidRPr="00927E66">
        <w:rPr>
          <w:rFonts w:asciiTheme="minorHAnsi" w:hAnsiTheme="minorHAnsi" w:cstheme="minorHAnsi"/>
          <w:lang w:val="en-US"/>
        </w:rPr>
        <w:t xml:space="preserve"> </w:t>
      </w:r>
    </w:p>
    <w:p w:rsidR="00AF705F" w:rsidRPr="00927E66" w:rsidRDefault="00AF705F" w:rsidP="00AF705F">
      <w:pPr>
        <w:ind w:firstLine="426"/>
        <w:rPr>
          <w:rFonts w:asciiTheme="minorHAnsi" w:hAnsiTheme="minorHAnsi" w:cstheme="minorHAnsi"/>
          <w:lang w:val="en-US"/>
        </w:rPr>
      </w:pPr>
    </w:p>
    <w:p w:rsidR="00AF705F" w:rsidRPr="00B8643E" w:rsidRDefault="00AF705F" w:rsidP="00AF705F">
      <w:pPr>
        <w:ind w:left="426"/>
        <w:rPr>
          <w:rFonts w:asciiTheme="minorHAnsi" w:hAnsiTheme="minorHAnsi" w:cstheme="minorHAnsi"/>
          <w:b/>
          <w:bCs/>
          <w:lang w:val="en-US"/>
        </w:rPr>
      </w:pPr>
      <w:r w:rsidRPr="00B8643E">
        <w:rPr>
          <w:rFonts w:asciiTheme="minorHAnsi" w:hAnsiTheme="minorHAnsi" w:cstheme="minorHAnsi"/>
          <w:b/>
          <w:bCs/>
          <w:lang w:val="en-US"/>
        </w:rPr>
        <w:t>4. </w:t>
      </w:r>
      <w:r>
        <w:rPr>
          <w:rFonts w:asciiTheme="minorHAnsi" w:hAnsiTheme="minorHAnsi" w:cstheme="minorHAnsi"/>
          <w:b/>
          <w:bCs/>
          <w:lang w:val="en-US"/>
        </w:rPr>
        <w:t>Mortality</w:t>
      </w:r>
    </w:p>
    <w:p w:rsidR="00AF705F" w:rsidRPr="00B8643E" w:rsidRDefault="00AF705F" w:rsidP="00AF705F">
      <w:pPr>
        <w:ind w:firstLine="426"/>
        <w:rPr>
          <w:rFonts w:asciiTheme="minorHAnsi" w:hAnsiTheme="minorHAnsi" w:cstheme="minorHAnsi"/>
          <w:lang w:val="en-US"/>
        </w:rPr>
      </w:pPr>
    </w:p>
    <w:p w:rsidR="00AF705F" w:rsidRPr="00B8643E" w:rsidRDefault="00AF705F" w:rsidP="00AF705F">
      <w:pPr>
        <w:ind w:firstLine="426"/>
        <w:rPr>
          <w:rFonts w:asciiTheme="minorHAnsi" w:hAnsiTheme="minorHAnsi" w:cstheme="minorHAnsi"/>
          <w:lang w:val="en-US"/>
        </w:rPr>
      </w:pPr>
      <w:r>
        <w:rPr>
          <w:rFonts w:asciiTheme="minorHAnsi" w:hAnsiTheme="minorHAnsi" w:cstheme="minorHAnsi"/>
          <w:lang w:val="en-US"/>
        </w:rPr>
        <w:t>The third element of original sin is mortality. As we well know, all living organisms in the material world will eventually die. It is an inescapable part of human existence. The apostle Paul informs us of the origin of human mortality, “I</w:t>
      </w:r>
      <w:r w:rsidRPr="00B8643E">
        <w:rPr>
          <w:rFonts w:asciiTheme="minorHAnsi" w:hAnsiTheme="minorHAnsi" w:cstheme="minorHAnsi"/>
          <w:lang w:val="en-US"/>
        </w:rPr>
        <w:t>n Adam all die</w:t>
      </w:r>
      <w:r>
        <w:rPr>
          <w:rFonts w:asciiTheme="minorHAnsi" w:hAnsiTheme="minorHAnsi" w:cstheme="minorHAnsi"/>
          <w:lang w:val="en-US"/>
        </w:rPr>
        <w:t>” (</w:t>
      </w:r>
      <w:r w:rsidRPr="00B8643E">
        <w:rPr>
          <w:rFonts w:asciiTheme="minorHAnsi" w:hAnsiTheme="minorHAnsi" w:cstheme="minorHAnsi"/>
          <w:lang w:val="en-US"/>
        </w:rPr>
        <w:t>1 Cor 15:22</w:t>
      </w:r>
      <w:r>
        <w:rPr>
          <w:rFonts w:asciiTheme="minorHAnsi" w:hAnsiTheme="minorHAnsi" w:cstheme="minorHAnsi"/>
          <w:lang w:val="en-US"/>
        </w:rPr>
        <w:t>)</w:t>
      </w:r>
      <w:r w:rsidRPr="00B8643E">
        <w:rPr>
          <w:rFonts w:asciiTheme="minorHAnsi" w:hAnsiTheme="minorHAnsi" w:cstheme="minorHAnsi"/>
          <w:lang w:val="en-US"/>
        </w:rPr>
        <w:t xml:space="preserve">. </w:t>
      </w:r>
      <w:r>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In Scripture, the term “death” applies not only to physical death. Spiritual</w:t>
      </w:r>
      <w:r w:rsidRPr="00B8643E">
        <w:rPr>
          <w:rFonts w:asciiTheme="minorHAnsi" w:hAnsiTheme="minorHAnsi" w:cstheme="minorHAnsi"/>
          <w:lang w:val="en-US"/>
        </w:rPr>
        <w:t xml:space="preserve"> </w:t>
      </w:r>
      <w:r>
        <w:rPr>
          <w:rFonts w:asciiTheme="minorHAnsi" w:hAnsiTheme="minorHAnsi" w:cstheme="minorHAnsi"/>
          <w:lang w:val="en-US"/>
        </w:rPr>
        <w:t>death</w:t>
      </w:r>
      <w:r w:rsidRPr="00B8643E">
        <w:rPr>
          <w:rFonts w:asciiTheme="minorHAnsi" w:hAnsiTheme="minorHAnsi" w:cstheme="minorHAnsi"/>
          <w:lang w:val="en-US"/>
        </w:rPr>
        <w:t xml:space="preserve"> </w:t>
      </w:r>
      <w:r>
        <w:rPr>
          <w:rFonts w:asciiTheme="minorHAnsi" w:hAnsiTheme="minorHAnsi" w:cstheme="minorHAnsi"/>
          <w:lang w:val="en-US"/>
        </w:rPr>
        <w:t>is the absence of God’s life in the heart of an individual. Scripture</w:t>
      </w:r>
      <w:r w:rsidRPr="00B8643E">
        <w:rPr>
          <w:rFonts w:asciiTheme="minorHAnsi" w:hAnsiTheme="minorHAnsi" w:cstheme="minorHAnsi"/>
          <w:lang w:val="en-US"/>
        </w:rPr>
        <w:t xml:space="preserve"> </w:t>
      </w:r>
      <w:r>
        <w:rPr>
          <w:rFonts w:asciiTheme="minorHAnsi" w:hAnsiTheme="minorHAnsi" w:cstheme="minorHAnsi"/>
          <w:lang w:val="en-US"/>
        </w:rPr>
        <w:t>also</w:t>
      </w:r>
      <w:r w:rsidRPr="00B8643E">
        <w:rPr>
          <w:rFonts w:asciiTheme="minorHAnsi" w:hAnsiTheme="minorHAnsi" w:cstheme="minorHAnsi"/>
          <w:lang w:val="en-US"/>
        </w:rPr>
        <w:t xml:space="preserve"> </w:t>
      </w:r>
      <w:r>
        <w:rPr>
          <w:rFonts w:asciiTheme="minorHAnsi" w:hAnsiTheme="minorHAnsi" w:cstheme="minorHAnsi"/>
          <w:lang w:val="en-US"/>
        </w:rPr>
        <w:t>speaks</w:t>
      </w:r>
      <w:r w:rsidRPr="00B8643E">
        <w:rPr>
          <w:rFonts w:asciiTheme="minorHAnsi" w:hAnsiTheme="minorHAnsi" w:cstheme="minorHAnsi"/>
          <w:lang w:val="en-US"/>
        </w:rPr>
        <w:t xml:space="preserve"> </w:t>
      </w:r>
      <w:r>
        <w:rPr>
          <w:rFonts w:asciiTheme="minorHAnsi" w:hAnsiTheme="minorHAnsi" w:cstheme="minorHAnsi"/>
          <w:lang w:val="en-US"/>
        </w:rPr>
        <w:t>of</w:t>
      </w:r>
      <w:r w:rsidRPr="00B8643E">
        <w:rPr>
          <w:rFonts w:asciiTheme="minorHAnsi" w:hAnsiTheme="minorHAnsi" w:cstheme="minorHAnsi"/>
          <w:lang w:val="en-US"/>
        </w:rPr>
        <w:t xml:space="preserve"> </w:t>
      </w:r>
      <w:r>
        <w:rPr>
          <w:rFonts w:asciiTheme="minorHAnsi" w:hAnsiTheme="minorHAnsi" w:cstheme="minorHAnsi"/>
          <w:lang w:val="en-US"/>
        </w:rPr>
        <w:t>eternal death, which is eternal exclusion from God’s presence and kingdom. All these experiences have the common element of “separation.” Physical</w:t>
      </w:r>
      <w:r w:rsidRPr="001403B4">
        <w:rPr>
          <w:rFonts w:asciiTheme="minorHAnsi" w:hAnsiTheme="minorHAnsi" w:cstheme="minorHAnsi"/>
          <w:lang w:val="en-US"/>
        </w:rPr>
        <w:t xml:space="preserve"> </w:t>
      </w:r>
      <w:r>
        <w:rPr>
          <w:rFonts w:asciiTheme="minorHAnsi" w:hAnsiTheme="minorHAnsi" w:cstheme="minorHAnsi"/>
          <w:lang w:val="en-US"/>
        </w:rPr>
        <w:t>death</w:t>
      </w:r>
      <w:r w:rsidRPr="001403B4">
        <w:rPr>
          <w:rFonts w:asciiTheme="minorHAnsi" w:hAnsiTheme="minorHAnsi" w:cstheme="minorHAnsi"/>
          <w:lang w:val="en-US"/>
        </w:rPr>
        <w:t xml:space="preserve"> </w:t>
      </w:r>
      <w:r>
        <w:rPr>
          <w:rFonts w:asciiTheme="minorHAnsi" w:hAnsiTheme="minorHAnsi" w:cstheme="minorHAnsi"/>
          <w:lang w:val="en-US"/>
        </w:rPr>
        <w:t>is</w:t>
      </w:r>
      <w:r w:rsidRPr="001403B4">
        <w:rPr>
          <w:rFonts w:asciiTheme="minorHAnsi" w:hAnsiTheme="minorHAnsi" w:cstheme="minorHAnsi"/>
          <w:lang w:val="en-US"/>
        </w:rPr>
        <w:t xml:space="preserve"> </w:t>
      </w:r>
      <w:r>
        <w:rPr>
          <w:rFonts w:asciiTheme="minorHAnsi" w:hAnsiTheme="minorHAnsi" w:cstheme="minorHAnsi"/>
          <w:lang w:val="en-US"/>
        </w:rPr>
        <w:t>separation</w:t>
      </w:r>
      <w:r w:rsidRPr="001403B4">
        <w:rPr>
          <w:rFonts w:asciiTheme="minorHAnsi" w:hAnsiTheme="minorHAnsi" w:cstheme="minorHAnsi"/>
          <w:lang w:val="en-US"/>
        </w:rPr>
        <w:t xml:space="preserve"> </w:t>
      </w:r>
      <w:r>
        <w:rPr>
          <w:rFonts w:asciiTheme="minorHAnsi" w:hAnsiTheme="minorHAnsi" w:cstheme="minorHAnsi"/>
          <w:lang w:val="en-US"/>
        </w:rPr>
        <w:t>of</w:t>
      </w:r>
      <w:r w:rsidRPr="001403B4">
        <w:rPr>
          <w:rFonts w:asciiTheme="minorHAnsi" w:hAnsiTheme="minorHAnsi" w:cstheme="minorHAnsi"/>
          <w:lang w:val="en-US"/>
        </w:rPr>
        <w:t xml:space="preserve"> </w:t>
      </w:r>
      <w:r>
        <w:rPr>
          <w:rFonts w:asciiTheme="minorHAnsi" w:hAnsiTheme="minorHAnsi" w:cstheme="minorHAnsi"/>
          <w:lang w:val="en-US"/>
        </w:rPr>
        <w:t>soul</w:t>
      </w:r>
      <w:r w:rsidRPr="001403B4">
        <w:rPr>
          <w:rFonts w:asciiTheme="minorHAnsi" w:hAnsiTheme="minorHAnsi" w:cstheme="minorHAnsi"/>
          <w:lang w:val="en-US"/>
        </w:rPr>
        <w:t xml:space="preserve"> </w:t>
      </w:r>
      <w:r>
        <w:rPr>
          <w:rFonts w:asciiTheme="minorHAnsi" w:hAnsiTheme="minorHAnsi" w:cstheme="minorHAnsi"/>
          <w:lang w:val="en-US"/>
        </w:rPr>
        <w:t>from</w:t>
      </w:r>
      <w:r w:rsidRPr="001403B4">
        <w:rPr>
          <w:rFonts w:asciiTheme="minorHAnsi" w:hAnsiTheme="minorHAnsi" w:cstheme="minorHAnsi"/>
          <w:lang w:val="en-US"/>
        </w:rPr>
        <w:t xml:space="preserve"> </w:t>
      </w:r>
      <w:r>
        <w:rPr>
          <w:rFonts w:asciiTheme="minorHAnsi" w:hAnsiTheme="minorHAnsi" w:cstheme="minorHAnsi"/>
          <w:lang w:val="en-US"/>
        </w:rPr>
        <w:t>body</w:t>
      </w:r>
      <w:r w:rsidRPr="001403B4">
        <w:rPr>
          <w:rFonts w:asciiTheme="minorHAnsi" w:hAnsiTheme="minorHAnsi" w:cstheme="minorHAnsi"/>
          <w:lang w:val="en-US"/>
        </w:rPr>
        <w:t xml:space="preserve">. </w:t>
      </w:r>
      <w:r>
        <w:rPr>
          <w:rFonts w:asciiTheme="minorHAnsi" w:hAnsiTheme="minorHAnsi" w:cstheme="minorHAnsi"/>
          <w:lang w:val="en-US"/>
        </w:rPr>
        <w:t>Spiritual death is separation from the sanctifying influence of the Holy Spirit. Eternal</w:t>
      </w:r>
      <w:r w:rsidRPr="000F6F1F">
        <w:rPr>
          <w:rFonts w:asciiTheme="minorHAnsi" w:hAnsiTheme="minorHAnsi" w:cstheme="minorHAnsi"/>
          <w:lang w:val="en-US"/>
        </w:rPr>
        <w:t xml:space="preserve"> </w:t>
      </w:r>
      <w:r>
        <w:rPr>
          <w:rFonts w:asciiTheme="minorHAnsi" w:hAnsiTheme="minorHAnsi" w:cstheme="minorHAnsi"/>
          <w:lang w:val="en-US"/>
        </w:rPr>
        <w:t>death</w:t>
      </w:r>
      <w:r w:rsidRPr="000F6F1F">
        <w:rPr>
          <w:rFonts w:asciiTheme="minorHAnsi" w:hAnsiTheme="minorHAnsi" w:cstheme="minorHAnsi"/>
          <w:lang w:val="en-US"/>
        </w:rPr>
        <w:t xml:space="preserve"> </w:t>
      </w:r>
      <w:r>
        <w:rPr>
          <w:rFonts w:asciiTheme="minorHAnsi" w:hAnsiTheme="minorHAnsi" w:cstheme="minorHAnsi"/>
          <w:lang w:val="en-US"/>
        </w:rPr>
        <w:t>is</w:t>
      </w:r>
      <w:r w:rsidRPr="000F6F1F">
        <w:rPr>
          <w:rFonts w:asciiTheme="minorHAnsi" w:hAnsiTheme="minorHAnsi" w:cstheme="minorHAnsi"/>
          <w:lang w:val="en-US"/>
        </w:rPr>
        <w:t xml:space="preserve"> </w:t>
      </w:r>
      <w:r>
        <w:rPr>
          <w:rFonts w:asciiTheme="minorHAnsi" w:hAnsiTheme="minorHAnsi" w:cstheme="minorHAnsi"/>
          <w:lang w:val="en-US"/>
        </w:rPr>
        <w:t>eternal</w:t>
      </w:r>
      <w:r w:rsidRPr="000F6F1F">
        <w:rPr>
          <w:rFonts w:asciiTheme="minorHAnsi" w:hAnsiTheme="minorHAnsi" w:cstheme="minorHAnsi"/>
          <w:lang w:val="en-US"/>
        </w:rPr>
        <w:t xml:space="preserve"> </w:t>
      </w:r>
      <w:r>
        <w:rPr>
          <w:rFonts w:asciiTheme="minorHAnsi" w:hAnsiTheme="minorHAnsi" w:cstheme="minorHAnsi"/>
          <w:lang w:val="en-US"/>
        </w:rPr>
        <w:t>separation from the Lord, who is the source of all good</w:t>
      </w:r>
      <w:r w:rsidRPr="000F6F1F">
        <w:rPr>
          <w:rFonts w:asciiTheme="minorHAnsi" w:hAnsiTheme="minorHAnsi" w:cstheme="minorHAnsi"/>
          <w:lang w:val="en-US"/>
        </w:rPr>
        <w:t xml:space="preserve"> (Rev 20:14). </w:t>
      </w:r>
    </w:p>
    <w:p w:rsidR="00AF705F" w:rsidRPr="000F6F1F" w:rsidRDefault="00AF705F" w:rsidP="00AF705F">
      <w:pPr>
        <w:ind w:firstLine="426"/>
        <w:rPr>
          <w:rFonts w:asciiTheme="minorHAnsi" w:hAnsiTheme="minorHAnsi" w:cstheme="minorHAnsi"/>
          <w:lang w:val="en-US"/>
        </w:rPr>
      </w:pPr>
      <w:r>
        <w:rPr>
          <w:rFonts w:asciiTheme="minorHAnsi" w:hAnsiTheme="minorHAnsi" w:cstheme="minorHAnsi"/>
          <w:lang w:val="en-US"/>
        </w:rPr>
        <w:t>We ca</w:t>
      </w:r>
      <w:r w:rsidRPr="006669D5">
        <w:rPr>
          <w:rFonts w:asciiTheme="minorHAnsi" w:hAnsiTheme="minorHAnsi" w:cstheme="minorHAnsi"/>
          <w:lang w:val="en-US"/>
        </w:rPr>
        <w:t>n delineate</w:t>
      </w:r>
      <w:r>
        <w:rPr>
          <w:rFonts w:asciiTheme="minorHAnsi" w:hAnsiTheme="minorHAnsi" w:cstheme="minorHAnsi"/>
          <w:lang w:val="en-US"/>
        </w:rPr>
        <w:t xml:space="preserve"> the relationships between these types of death. All</w:t>
      </w:r>
      <w:r w:rsidRPr="000F6F1F">
        <w:rPr>
          <w:rFonts w:asciiTheme="minorHAnsi" w:hAnsiTheme="minorHAnsi" w:cstheme="minorHAnsi"/>
          <w:lang w:val="en-US"/>
        </w:rPr>
        <w:t xml:space="preserve"> </w:t>
      </w:r>
      <w:r>
        <w:rPr>
          <w:rFonts w:asciiTheme="minorHAnsi" w:hAnsiTheme="minorHAnsi" w:cstheme="minorHAnsi"/>
          <w:lang w:val="en-US"/>
        </w:rPr>
        <w:t>individuals</w:t>
      </w:r>
      <w:r w:rsidRPr="000F6F1F">
        <w:rPr>
          <w:rFonts w:asciiTheme="minorHAnsi" w:hAnsiTheme="minorHAnsi" w:cstheme="minorHAnsi"/>
          <w:lang w:val="en-US"/>
        </w:rPr>
        <w:t xml:space="preserve"> </w:t>
      </w:r>
      <w:r>
        <w:rPr>
          <w:rFonts w:asciiTheme="minorHAnsi" w:hAnsiTheme="minorHAnsi" w:cstheme="minorHAnsi"/>
          <w:lang w:val="en-US"/>
        </w:rPr>
        <w:t>are</w:t>
      </w:r>
      <w:r w:rsidRPr="000F6F1F">
        <w:rPr>
          <w:rFonts w:asciiTheme="minorHAnsi" w:hAnsiTheme="minorHAnsi" w:cstheme="minorHAnsi"/>
          <w:lang w:val="en-US"/>
        </w:rPr>
        <w:t xml:space="preserve"> </w:t>
      </w:r>
      <w:r>
        <w:rPr>
          <w:rFonts w:asciiTheme="minorHAnsi" w:hAnsiTheme="minorHAnsi" w:cstheme="minorHAnsi"/>
          <w:lang w:val="en-US"/>
        </w:rPr>
        <w:t>born</w:t>
      </w:r>
      <w:r w:rsidRPr="000F6F1F">
        <w:rPr>
          <w:rFonts w:asciiTheme="minorHAnsi" w:hAnsiTheme="minorHAnsi" w:cstheme="minorHAnsi"/>
          <w:lang w:val="en-US"/>
        </w:rPr>
        <w:t xml:space="preserve"> </w:t>
      </w:r>
      <w:r>
        <w:rPr>
          <w:rFonts w:asciiTheme="minorHAnsi" w:hAnsiTheme="minorHAnsi" w:cstheme="minorHAnsi"/>
          <w:lang w:val="en-US"/>
        </w:rPr>
        <w:t>in the condition of spiritual death, that is, without the presence of God’s Spirit in their hearts. If a person crosses over into physical death without experiencing the new birth by the Spirit, they enter into eternal death</w:t>
      </w:r>
      <w:r w:rsidRPr="000F6F1F">
        <w:rPr>
          <w:rFonts w:asciiTheme="minorHAnsi" w:hAnsiTheme="minorHAnsi" w:cstheme="minorHAnsi"/>
          <w:lang w:val="en-US"/>
        </w:rPr>
        <w:t>.</w:t>
      </w:r>
    </w:p>
    <w:p w:rsidR="00AF705F" w:rsidRPr="000F6F1F" w:rsidRDefault="00AF705F" w:rsidP="00AF705F">
      <w:pPr>
        <w:ind w:firstLine="426"/>
        <w:rPr>
          <w:rFonts w:asciiTheme="minorHAnsi" w:hAnsiTheme="minorHAnsi" w:cstheme="minorHAnsi"/>
          <w:lang w:val="en-US"/>
        </w:rPr>
      </w:pPr>
    </w:p>
    <w:p w:rsidR="00AF705F" w:rsidRPr="002B77C1" w:rsidRDefault="00AF705F" w:rsidP="00AF705F">
      <w:pPr>
        <w:ind w:left="720" w:hanging="294"/>
        <w:rPr>
          <w:rFonts w:asciiTheme="minorHAnsi" w:hAnsiTheme="minorHAnsi" w:cstheme="minorHAnsi"/>
          <w:b/>
          <w:bCs/>
          <w:lang w:val="en-US"/>
        </w:rPr>
      </w:pPr>
      <w:r w:rsidRPr="002D7706">
        <w:rPr>
          <w:rFonts w:asciiTheme="minorHAnsi" w:hAnsiTheme="minorHAnsi" w:cstheme="minorHAnsi"/>
          <w:b/>
          <w:bCs/>
        </w:rPr>
        <w:t>а</w:t>
      </w:r>
      <w:r w:rsidRPr="002B77C1">
        <w:rPr>
          <w:rFonts w:asciiTheme="minorHAnsi" w:hAnsiTheme="minorHAnsi" w:cstheme="minorHAnsi"/>
          <w:b/>
          <w:bCs/>
          <w:lang w:val="en-US"/>
        </w:rPr>
        <w:t xml:space="preserve">. </w:t>
      </w:r>
      <w:r>
        <w:rPr>
          <w:rFonts w:asciiTheme="minorHAnsi" w:hAnsiTheme="minorHAnsi" w:cstheme="minorHAnsi"/>
          <w:b/>
          <w:bCs/>
          <w:lang w:val="en-US"/>
        </w:rPr>
        <w:t>Physical</w:t>
      </w:r>
      <w:r w:rsidRPr="002B77C1">
        <w:rPr>
          <w:rFonts w:asciiTheme="minorHAnsi" w:hAnsiTheme="minorHAnsi" w:cstheme="minorHAnsi"/>
          <w:b/>
          <w:bCs/>
          <w:lang w:val="en-US"/>
        </w:rPr>
        <w:t xml:space="preserve"> </w:t>
      </w:r>
      <w:r>
        <w:rPr>
          <w:rFonts w:asciiTheme="minorHAnsi" w:hAnsiTheme="minorHAnsi" w:cstheme="minorHAnsi"/>
          <w:b/>
          <w:bCs/>
          <w:lang w:val="en-US"/>
        </w:rPr>
        <w:t>Death</w:t>
      </w:r>
    </w:p>
    <w:p w:rsidR="00AF705F" w:rsidRPr="002B77C1" w:rsidRDefault="00AF705F" w:rsidP="00AF705F">
      <w:pPr>
        <w:ind w:firstLine="426"/>
        <w:rPr>
          <w:rFonts w:asciiTheme="minorHAnsi" w:hAnsiTheme="minorHAnsi" w:cstheme="minorHAnsi"/>
          <w:lang w:val="en-US"/>
        </w:rPr>
      </w:pPr>
    </w:p>
    <w:p w:rsidR="00AF705F" w:rsidRPr="000F6F1F" w:rsidRDefault="00AF705F" w:rsidP="00AF705F">
      <w:pPr>
        <w:ind w:firstLine="426"/>
        <w:rPr>
          <w:rFonts w:asciiTheme="minorHAnsi" w:hAnsiTheme="minorHAnsi" w:cstheme="minorHAnsi"/>
          <w:lang w:val="en-US"/>
        </w:rPr>
      </w:pPr>
      <w:r>
        <w:rPr>
          <w:rFonts w:asciiTheme="minorHAnsi" w:hAnsiTheme="minorHAnsi" w:cstheme="minorHAnsi"/>
          <w:lang w:val="en-US"/>
        </w:rPr>
        <w:t>The</w:t>
      </w:r>
      <w:r w:rsidRPr="000F6F1F">
        <w:rPr>
          <w:rFonts w:asciiTheme="minorHAnsi" w:hAnsiTheme="minorHAnsi" w:cstheme="minorHAnsi"/>
          <w:lang w:val="en-US"/>
        </w:rPr>
        <w:t xml:space="preserve"> </w:t>
      </w:r>
      <w:r>
        <w:rPr>
          <w:rFonts w:asciiTheme="minorHAnsi" w:hAnsiTheme="minorHAnsi" w:cstheme="minorHAnsi"/>
          <w:lang w:val="en-US"/>
        </w:rPr>
        <w:t>world</w:t>
      </w:r>
      <w:r w:rsidRPr="000F6F1F">
        <w:rPr>
          <w:rFonts w:asciiTheme="minorHAnsi" w:hAnsiTheme="minorHAnsi" w:cstheme="minorHAnsi"/>
          <w:lang w:val="en-US"/>
        </w:rPr>
        <w:t xml:space="preserve"> </w:t>
      </w:r>
      <w:r>
        <w:rPr>
          <w:rFonts w:asciiTheme="minorHAnsi" w:hAnsiTheme="minorHAnsi" w:cstheme="minorHAnsi"/>
          <w:lang w:val="en-US"/>
        </w:rPr>
        <w:t>of</w:t>
      </w:r>
      <w:r w:rsidRPr="000F6F1F">
        <w:rPr>
          <w:rFonts w:asciiTheme="minorHAnsi" w:hAnsiTheme="minorHAnsi" w:cstheme="minorHAnsi"/>
          <w:lang w:val="en-US"/>
        </w:rPr>
        <w:t xml:space="preserve"> </w:t>
      </w:r>
      <w:r>
        <w:rPr>
          <w:rFonts w:asciiTheme="minorHAnsi" w:hAnsiTheme="minorHAnsi" w:cstheme="minorHAnsi"/>
          <w:lang w:val="en-US"/>
        </w:rPr>
        <w:t>medicine defines</w:t>
      </w:r>
      <w:r w:rsidRPr="000F6F1F">
        <w:rPr>
          <w:rFonts w:asciiTheme="minorHAnsi" w:hAnsiTheme="minorHAnsi" w:cstheme="minorHAnsi"/>
          <w:lang w:val="en-US"/>
        </w:rPr>
        <w:t xml:space="preserve"> </w:t>
      </w:r>
      <w:r>
        <w:rPr>
          <w:rFonts w:asciiTheme="minorHAnsi" w:hAnsiTheme="minorHAnsi" w:cstheme="minorHAnsi"/>
          <w:lang w:val="en-US"/>
        </w:rPr>
        <w:t>death</w:t>
      </w:r>
      <w:r w:rsidRPr="000F6F1F">
        <w:rPr>
          <w:rFonts w:asciiTheme="minorHAnsi" w:hAnsiTheme="minorHAnsi" w:cstheme="minorHAnsi"/>
          <w:lang w:val="en-US"/>
        </w:rPr>
        <w:t xml:space="preserve"> </w:t>
      </w:r>
      <w:r>
        <w:rPr>
          <w:rFonts w:asciiTheme="minorHAnsi" w:hAnsiTheme="minorHAnsi" w:cstheme="minorHAnsi"/>
          <w:lang w:val="en-US"/>
        </w:rPr>
        <w:t>as</w:t>
      </w:r>
      <w:r w:rsidRPr="000F6F1F">
        <w:rPr>
          <w:rFonts w:asciiTheme="minorHAnsi" w:hAnsiTheme="minorHAnsi" w:cstheme="minorHAnsi"/>
          <w:lang w:val="en-US"/>
        </w:rPr>
        <w:t xml:space="preserve"> </w:t>
      </w:r>
      <w:r>
        <w:rPr>
          <w:rFonts w:asciiTheme="minorHAnsi" w:hAnsiTheme="minorHAnsi" w:cstheme="minorHAnsi"/>
          <w:lang w:val="en-US"/>
        </w:rPr>
        <w:t>the</w:t>
      </w:r>
      <w:r w:rsidRPr="000F6F1F">
        <w:rPr>
          <w:rFonts w:asciiTheme="minorHAnsi" w:hAnsiTheme="minorHAnsi" w:cstheme="minorHAnsi"/>
          <w:lang w:val="en-US"/>
        </w:rPr>
        <w:t xml:space="preserve"> </w:t>
      </w:r>
      <w:r>
        <w:rPr>
          <w:rFonts w:asciiTheme="minorHAnsi" w:hAnsiTheme="minorHAnsi" w:cstheme="minorHAnsi"/>
          <w:lang w:val="en-US"/>
        </w:rPr>
        <w:t>cessation</w:t>
      </w:r>
      <w:r w:rsidRPr="000F6F1F">
        <w:rPr>
          <w:rFonts w:asciiTheme="minorHAnsi" w:hAnsiTheme="minorHAnsi" w:cstheme="minorHAnsi"/>
          <w:lang w:val="en-US"/>
        </w:rPr>
        <w:t xml:space="preserve"> </w:t>
      </w:r>
      <w:r>
        <w:rPr>
          <w:rFonts w:asciiTheme="minorHAnsi" w:hAnsiTheme="minorHAnsi" w:cstheme="minorHAnsi"/>
          <w:lang w:val="en-US"/>
        </w:rPr>
        <w:t>of</w:t>
      </w:r>
      <w:r w:rsidRPr="000F6F1F">
        <w:rPr>
          <w:rFonts w:asciiTheme="minorHAnsi" w:hAnsiTheme="minorHAnsi" w:cstheme="minorHAnsi"/>
          <w:lang w:val="en-US"/>
        </w:rPr>
        <w:t xml:space="preserve"> </w:t>
      </w:r>
      <w:r>
        <w:rPr>
          <w:rFonts w:asciiTheme="minorHAnsi" w:hAnsiTheme="minorHAnsi" w:cstheme="minorHAnsi"/>
          <w:lang w:val="en-US"/>
        </w:rPr>
        <w:t>brain or</w:t>
      </w:r>
      <w:r w:rsidRPr="000F6F1F">
        <w:rPr>
          <w:rFonts w:asciiTheme="minorHAnsi" w:hAnsiTheme="minorHAnsi" w:cstheme="minorHAnsi"/>
          <w:lang w:val="en-US"/>
        </w:rPr>
        <w:t xml:space="preserve"> </w:t>
      </w:r>
      <w:r>
        <w:rPr>
          <w:rFonts w:asciiTheme="minorHAnsi" w:hAnsiTheme="minorHAnsi" w:cstheme="minorHAnsi"/>
          <w:lang w:val="en-US"/>
        </w:rPr>
        <w:t>circulatory</w:t>
      </w:r>
      <w:r w:rsidRPr="000F6F1F">
        <w:rPr>
          <w:rFonts w:asciiTheme="minorHAnsi" w:hAnsiTheme="minorHAnsi" w:cstheme="minorHAnsi"/>
          <w:lang w:val="en-US"/>
        </w:rPr>
        <w:t xml:space="preserve"> </w:t>
      </w:r>
      <w:r>
        <w:rPr>
          <w:rFonts w:asciiTheme="minorHAnsi" w:hAnsiTheme="minorHAnsi" w:cstheme="minorHAnsi"/>
          <w:lang w:val="en-US"/>
        </w:rPr>
        <w:t>function. The</w:t>
      </w:r>
      <w:r w:rsidRPr="000F6F1F">
        <w:rPr>
          <w:rFonts w:asciiTheme="minorHAnsi" w:hAnsiTheme="minorHAnsi" w:cstheme="minorHAnsi"/>
          <w:lang w:val="en-US"/>
        </w:rPr>
        <w:t xml:space="preserve"> </w:t>
      </w:r>
      <w:r>
        <w:rPr>
          <w:rFonts w:asciiTheme="minorHAnsi" w:hAnsiTheme="minorHAnsi" w:cstheme="minorHAnsi"/>
          <w:lang w:val="en-US"/>
        </w:rPr>
        <w:t>Bible</w:t>
      </w:r>
      <w:r w:rsidRPr="000F6F1F">
        <w:rPr>
          <w:rFonts w:asciiTheme="minorHAnsi" w:hAnsiTheme="minorHAnsi" w:cstheme="minorHAnsi"/>
          <w:lang w:val="en-US"/>
        </w:rPr>
        <w:t xml:space="preserve"> </w:t>
      </w:r>
      <w:r>
        <w:rPr>
          <w:rFonts w:asciiTheme="minorHAnsi" w:hAnsiTheme="minorHAnsi" w:cstheme="minorHAnsi"/>
          <w:lang w:val="en-US"/>
        </w:rPr>
        <w:t>offers</w:t>
      </w:r>
      <w:r w:rsidRPr="000F6F1F">
        <w:rPr>
          <w:rFonts w:asciiTheme="minorHAnsi" w:hAnsiTheme="minorHAnsi" w:cstheme="minorHAnsi"/>
          <w:lang w:val="en-US"/>
        </w:rPr>
        <w:t xml:space="preserve"> </w:t>
      </w:r>
      <w:r>
        <w:rPr>
          <w:rFonts w:asciiTheme="minorHAnsi" w:hAnsiTheme="minorHAnsi" w:cstheme="minorHAnsi"/>
          <w:lang w:val="en-US"/>
        </w:rPr>
        <w:t>an</w:t>
      </w:r>
      <w:r w:rsidRPr="000F6F1F">
        <w:rPr>
          <w:rFonts w:asciiTheme="minorHAnsi" w:hAnsiTheme="minorHAnsi" w:cstheme="minorHAnsi"/>
          <w:lang w:val="en-US"/>
        </w:rPr>
        <w:t xml:space="preserve"> </w:t>
      </w:r>
      <w:r>
        <w:rPr>
          <w:rFonts w:asciiTheme="minorHAnsi" w:hAnsiTheme="minorHAnsi" w:cstheme="minorHAnsi"/>
          <w:lang w:val="en-US"/>
        </w:rPr>
        <w:t>alternate</w:t>
      </w:r>
      <w:r w:rsidRPr="000F6F1F">
        <w:rPr>
          <w:rFonts w:asciiTheme="minorHAnsi" w:hAnsiTheme="minorHAnsi" w:cstheme="minorHAnsi"/>
          <w:lang w:val="en-US"/>
        </w:rPr>
        <w:t xml:space="preserve"> </w:t>
      </w:r>
      <w:r>
        <w:rPr>
          <w:rFonts w:asciiTheme="minorHAnsi" w:hAnsiTheme="minorHAnsi" w:cstheme="minorHAnsi"/>
          <w:lang w:val="en-US"/>
        </w:rPr>
        <w:t>version – the separation of the soul/spirit from the body. James writes, “The body without the spirit is dead”</w:t>
      </w:r>
      <w:r w:rsidRPr="000F6F1F">
        <w:rPr>
          <w:rFonts w:asciiTheme="minorHAnsi" w:hAnsiTheme="minorHAnsi" w:cstheme="minorHAnsi"/>
          <w:lang w:val="en-US"/>
        </w:rPr>
        <w:t xml:space="preserve"> (Jam 2:26). Gen</w:t>
      </w:r>
      <w:r>
        <w:rPr>
          <w:rFonts w:asciiTheme="minorHAnsi" w:hAnsiTheme="minorHAnsi" w:cstheme="minorHAnsi"/>
          <w:lang w:val="en-US"/>
        </w:rPr>
        <w:t>esis</w:t>
      </w:r>
      <w:r w:rsidRPr="000F6F1F">
        <w:rPr>
          <w:rFonts w:asciiTheme="minorHAnsi" w:hAnsiTheme="minorHAnsi" w:cstheme="minorHAnsi"/>
          <w:lang w:val="en-US"/>
        </w:rPr>
        <w:t xml:space="preserve"> 2:7 </w:t>
      </w:r>
      <w:r>
        <w:rPr>
          <w:rFonts w:asciiTheme="minorHAnsi" w:hAnsiTheme="minorHAnsi" w:cstheme="minorHAnsi"/>
          <w:lang w:val="en-US"/>
        </w:rPr>
        <w:t>reveals</w:t>
      </w:r>
      <w:r w:rsidRPr="000F6F1F">
        <w:rPr>
          <w:rFonts w:asciiTheme="minorHAnsi" w:hAnsiTheme="minorHAnsi" w:cstheme="minorHAnsi"/>
          <w:lang w:val="en-US"/>
        </w:rPr>
        <w:t xml:space="preserve"> </w:t>
      </w:r>
      <w:r>
        <w:rPr>
          <w:rFonts w:asciiTheme="minorHAnsi" w:hAnsiTheme="minorHAnsi" w:cstheme="minorHAnsi"/>
          <w:lang w:val="en-US"/>
        </w:rPr>
        <w:t>that</w:t>
      </w:r>
      <w:r w:rsidRPr="000F6F1F">
        <w:rPr>
          <w:rFonts w:asciiTheme="minorHAnsi" w:hAnsiTheme="minorHAnsi" w:cstheme="minorHAnsi"/>
          <w:lang w:val="en-US"/>
        </w:rPr>
        <w:t xml:space="preserve"> </w:t>
      </w:r>
      <w:r>
        <w:rPr>
          <w:rFonts w:asciiTheme="minorHAnsi" w:hAnsiTheme="minorHAnsi" w:cstheme="minorHAnsi"/>
          <w:lang w:val="en-US"/>
        </w:rPr>
        <w:t>Adam became a living being after receiving the breath of life from God</w:t>
      </w:r>
      <w:r w:rsidRPr="000F6F1F">
        <w:rPr>
          <w:rFonts w:asciiTheme="minorHAnsi" w:hAnsiTheme="minorHAnsi" w:cstheme="minorHAnsi"/>
          <w:lang w:val="en-US"/>
        </w:rPr>
        <w:t>.</w:t>
      </w:r>
      <w:r>
        <w:rPr>
          <w:rFonts w:asciiTheme="minorHAnsi" w:hAnsiTheme="minorHAnsi" w:cstheme="minorHAnsi"/>
          <w:lang w:val="en-US"/>
        </w:rPr>
        <w:t xml:space="preserve"> In</w:t>
      </w:r>
      <w:r w:rsidRPr="000F6F1F">
        <w:rPr>
          <w:rFonts w:asciiTheme="minorHAnsi" w:hAnsiTheme="minorHAnsi" w:cstheme="minorHAnsi"/>
          <w:lang w:val="en-US"/>
        </w:rPr>
        <w:t xml:space="preserve"> </w:t>
      </w:r>
      <w:r>
        <w:rPr>
          <w:rFonts w:asciiTheme="minorHAnsi" w:hAnsiTheme="minorHAnsi" w:cstheme="minorHAnsi"/>
          <w:lang w:val="en-US"/>
        </w:rPr>
        <w:t>a</w:t>
      </w:r>
      <w:r w:rsidRPr="000F6F1F">
        <w:rPr>
          <w:rFonts w:asciiTheme="minorHAnsi" w:hAnsiTheme="minorHAnsi" w:cstheme="minorHAnsi"/>
          <w:lang w:val="en-US"/>
        </w:rPr>
        <w:t xml:space="preserve"> </w:t>
      </w:r>
      <w:r>
        <w:rPr>
          <w:rFonts w:asciiTheme="minorHAnsi" w:hAnsiTheme="minorHAnsi" w:cstheme="minorHAnsi"/>
          <w:lang w:val="en-US"/>
        </w:rPr>
        <w:t>similar</w:t>
      </w:r>
      <w:r w:rsidRPr="000F6F1F">
        <w:rPr>
          <w:rFonts w:asciiTheme="minorHAnsi" w:hAnsiTheme="minorHAnsi" w:cstheme="minorHAnsi"/>
          <w:lang w:val="en-US"/>
        </w:rPr>
        <w:t xml:space="preserve"> </w:t>
      </w:r>
      <w:r>
        <w:rPr>
          <w:rFonts w:asciiTheme="minorHAnsi" w:hAnsiTheme="minorHAnsi" w:cstheme="minorHAnsi"/>
          <w:lang w:val="en-US"/>
        </w:rPr>
        <w:t>way</w:t>
      </w:r>
      <w:r w:rsidRPr="000F6F1F">
        <w:rPr>
          <w:rFonts w:asciiTheme="minorHAnsi" w:hAnsiTheme="minorHAnsi" w:cstheme="minorHAnsi"/>
          <w:lang w:val="en-US"/>
        </w:rPr>
        <w:t xml:space="preserve">, </w:t>
      </w:r>
      <w:r>
        <w:rPr>
          <w:rFonts w:asciiTheme="minorHAnsi" w:hAnsiTheme="minorHAnsi" w:cstheme="minorHAnsi"/>
          <w:lang w:val="en-US"/>
        </w:rPr>
        <w:t>when</w:t>
      </w:r>
      <w:r w:rsidRPr="000F6F1F">
        <w:rPr>
          <w:rFonts w:asciiTheme="minorHAnsi" w:hAnsiTheme="minorHAnsi" w:cstheme="minorHAnsi"/>
          <w:lang w:val="en-US"/>
        </w:rPr>
        <w:t xml:space="preserve"> </w:t>
      </w:r>
      <w:r>
        <w:rPr>
          <w:rFonts w:asciiTheme="minorHAnsi" w:hAnsiTheme="minorHAnsi" w:cstheme="minorHAnsi"/>
          <w:lang w:val="en-US"/>
        </w:rPr>
        <w:t>the</w:t>
      </w:r>
      <w:r w:rsidRPr="000F6F1F">
        <w:rPr>
          <w:rFonts w:asciiTheme="minorHAnsi" w:hAnsiTheme="minorHAnsi" w:cstheme="minorHAnsi"/>
          <w:lang w:val="en-US"/>
        </w:rPr>
        <w:t xml:space="preserve"> </w:t>
      </w:r>
      <w:r>
        <w:rPr>
          <w:rFonts w:asciiTheme="minorHAnsi" w:hAnsiTheme="minorHAnsi" w:cstheme="minorHAnsi"/>
          <w:lang w:val="en-US"/>
        </w:rPr>
        <w:t>breath</w:t>
      </w:r>
      <w:r w:rsidRPr="000F6F1F">
        <w:rPr>
          <w:rFonts w:asciiTheme="minorHAnsi" w:hAnsiTheme="minorHAnsi" w:cstheme="minorHAnsi"/>
          <w:lang w:val="en-US"/>
        </w:rPr>
        <w:t xml:space="preserve"> </w:t>
      </w:r>
      <w:r>
        <w:rPr>
          <w:rFonts w:asciiTheme="minorHAnsi" w:hAnsiTheme="minorHAnsi" w:cstheme="minorHAnsi"/>
          <w:lang w:val="en-US"/>
        </w:rPr>
        <w:t>of</w:t>
      </w:r>
      <w:r w:rsidRPr="000F6F1F">
        <w:rPr>
          <w:rFonts w:asciiTheme="minorHAnsi" w:hAnsiTheme="minorHAnsi" w:cstheme="minorHAnsi"/>
          <w:lang w:val="en-US"/>
        </w:rPr>
        <w:t xml:space="preserve"> </w:t>
      </w:r>
      <w:r>
        <w:rPr>
          <w:rFonts w:asciiTheme="minorHAnsi" w:hAnsiTheme="minorHAnsi" w:cstheme="minorHAnsi"/>
          <w:lang w:val="en-US"/>
        </w:rPr>
        <w:t>life</w:t>
      </w:r>
      <w:r w:rsidRPr="000F6F1F">
        <w:rPr>
          <w:rFonts w:asciiTheme="minorHAnsi" w:hAnsiTheme="minorHAnsi" w:cstheme="minorHAnsi"/>
          <w:lang w:val="en-US"/>
        </w:rPr>
        <w:t xml:space="preserve"> </w:t>
      </w:r>
      <w:r>
        <w:rPr>
          <w:rFonts w:asciiTheme="minorHAnsi" w:hAnsiTheme="minorHAnsi" w:cstheme="minorHAnsi"/>
          <w:lang w:val="en-US"/>
        </w:rPr>
        <w:t>departs, death results. In addition, when Jesus raised Jairus’ daughter from the dead, “</w:t>
      </w:r>
      <w:r w:rsidRPr="000F6F1F">
        <w:rPr>
          <w:rFonts w:asciiTheme="minorHAnsi" w:hAnsiTheme="minorHAnsi" w:cstheme="minorHAnsi"/>
          <w:lang w:val="en-US"/>
        </w:rPr>
        <w:t>her spirit returned, and she got up immediately</w:t>
      </w:r>
      <w:r>
        <w:rPr>
          <w:rFonts w:asciiTheme="minorHAnsi" w:hAnsiTheme="minorHAnsi" w:cstheme="minorHAnsi"/>
          <w:lang w:val="en-US"/>
        </w:rPr>
        <w:t xml:space="preserve">” </w:t>
      </w:r>
      <w:r w:rsidRPr="000F6F1F">
        <w:rPr>
          <w:rFonts w:asciiTheme="minorHAnsi" w:hAnsiTheme="minorHAnsi" w:cstheme="minorHAnsi"/>
          <w:lang w:val="en-US"/>
        </w:rPr>
        <w:t xml:space="preserve">(Lk 8:55). </w:t>
      </w:r>
      <w:r>
        <w:rPr>
          <w:rFonts w:asciiTheme="minorHAnsi" w:hAnsiTheme="minorHAnsi" w:cstheme="minorHAnsi"/>
          <w:lang w:val="en-US"/>
        </w:rPr>
        <w:t xml:space="preserve">In other passages, death is described as the spirit’s exit </w:t>
      </w:r>
      <w:r w:rsidRPr="000F6F1F">
        <w:rPr>
          <w:rFonts w:asciiTheme="minorHAnsi" w:hAnsiTheme="minorHAnsi" w:cstheme="minorHAnsi"/>
          <w:lang w:val="en-US"/>
        </w:rPr>
        <w:t>(Lk 12:20; Ps 14</w:t>
      </w:r>
      <w:r>
        <w:rPr>
          <w:rFonts w:asciiTheme="minorHAnsi" w:hAnsiTheme="minorHAnsi" w:cstheme="minorHAnsi"/>
          <w:lang w:val="en-US"/>
        </w:rPr>
        <w:t>6</w:t>
      </w:r>
      <w:r w:rsidRPr="000F6F1F">
        <w:rPr>
          <w:rFonts w:asciiTheme="minorHAnsi" w:hAnsiTheme="minorHAnsi" w:cstheme="minorHAnsi"/>
          <w:lang w:val="en-US"/>
        </w:rPr>
        <w:t xml:space="preserve">:4). </w:t>
      </w:r>
      <w:r>
        <w:rPr>
          <w:rFonts w:asciiTheme="minorHAnsi" w:hAnsiTheme="minorHAnsi" w:cstheme="minorHAnsi"/>
          <w:lang w:val="en-US"/>
        </w:rPr>
        <w:t>Finally</w:t>
      </w:r>
      <w:r w:rsidRPr="000F6F1F">
        <w:rPr>
          <w:rFonts w:asciiTheme="minorHAnsi" w:hAnsiTheme="minorHAnsi" w:cstheme="minorHAnsi"/>
          <w:lang w:val="en-US"/>
        </w:rPr>
        <w:t xml:space="preserve">, </w:t>
      </w:r>
      <w:r>
        <w:rPr>
          <w:rFonts w:asciiTheme="minorHAnsi" w:hAnsiTheme="minorHAnsi" w:cstheme="minorHAnsi"/>
          <w:lang w:val="en-US"/>
        </w:rPr>
        <w:t>when</w:t>
      </w:r>
      <w:r w:rsidRPr="000F6F1F">
        <w:rPr>
          <w:rFonts w:asciiTheme="minorHAnsi" w:hAnsiTheme="minorHAnsi" w:cstheme="minorHAnsi"/>
          <w:lang w:val="en-US"/>
        </w:rPr>
        <w:t xml:space="preserve"> </w:t>
      </w:r>
      <w:r>
        <w:rPr>
          <w:rFonts w:asciiTheme="minorHAnsi" w:hAnsiTheme="minorHAnsi" w:cstheme="minorHAnsi"/>
          <w:lang w:val="en-US"/>
        </w:rPr>
        <w:t>Jesus</w:t>
      </w:r>
      <w:r w:rsidRPr="000F6F1F">
        <w:rPr>
          <w:rFonts w:asciiTheme="minorHAnsi" w:hAnsiTheme="minorHAnsi" w:cstheme="minorHAnsi"/>
          <w:lang w:val="en-US"/>
        </w:rPr>
        <w:t xml:space="preserve"> </w:t>
      </w:r>
      <w:r>
        <w:rPr>
          <w:rFonts w:asciiTheme="minorHAnsi" w:hAnsiTheme="minorHAnsi" w:cstheme="minorHAnsi"/>
          <w:lang w:val="en-US"/>
        </w:rPr>
        <w:t>expired</w:t>
      </w:r>
      <w:r w:rsidRPr="000F6F1F">
        <w:rPr>
          <w:rFonts w:asciiTheme="minorHAnsi" w:hAnsiTheme="minorHAnsi" w:cstheme="minorHAnsi"/>
          <w:lang w:val="en-US"/>
        </w:rPr>
        <w:t xml:space="preserve">, </w:t>
      </w:r>
      <w:r>
        <w:rPr>
          <w:rFonts w:asciiTheme="minorHAnsi" w:hAnsiTheme="minorHAnsi" w:cstheme="minorHAnsi"/>
          <w:lang w:val="en-US"/>
        </w:rPr>
        <w:t>He</w:t>
      </w:r>
      <w:r w:rsidRPr="000F6F1F">
        <w:rPr>
          <w:rFonts w:asciiTheme="minorHAnsi" w:hAnsiTheme="minorHAnsi" w:cstheme="minorHAnsi"/>
          <w:lang w:val="en-US"/>
        </w:rPr>
        <w:t xml:space="preserve"> “yielded up His spirit” (Matt 27:50; </w:t>
      </w:r>
      <w:r w:rsidRPr="002D7706">
        <w:rPr>
          <w:rFonts w:asciiTheme="minorHAnsi" w:hAnsiTheme="minorHAnsi" w:cstheme="minorHAnsi"/>
        </w:rPr>
        <w:t>с</w:t>
      </w:r>
      <w:r>
        <w:rPr>
          <w:rFonts w:asciiTheme="minorHAnsi" w:hAnsiTheme="minorHAnsi" w:cstheme="minorHAnsi"/>
          <w:lang w:val="en-US"/>
        </w:rPr>
        <w:t>f</w:t>
      </w:r>
      <w:r w:rsidRPr="000F6F1F">
        <w:rPr>
          <w:rFonts w:asciiTheme="minorHAnsi" w:hAnsiTheme="minorHAnsi" w:cstheme="minorHAnsi"/>
          <w:lang w:val="en-US"/>
        </w:rPr>
        <w:t>. Acts 7:59)</w:t>
      </w:r>
      <w:r>
        <w:rPr>
          <w:rFonts w:asciiTheme="minorHAnsi" w:hAnsiTheme="minorHAnsi" w:cstheme="minorHAnsi"/>
          <w:lang w:val="en-US"/>
        </w:rPr>
        <w:t>.</w:t>
      </w:r>
      <w:r w:rsidRPr="00AD736F">
        <w:rPr>
          <w:rStyle w:val="FootnoteReference"/>
          <w:rFonts w:asciiTheme="minorHAnsi" w:hAnsiTheme="minorHAnsi" w:cstheme="minorHAnsi"/>
          <w:sz w:val="24"/>
        </w:rPr>
        <w:footnoteReference w:id="44"/>
      </w:r>
      <w:r w:rsidRPr="000F6F1F">
        <w:rPr>
          <w:rFonts w:asciiTheme="minorHAnsi" w:hAnsiTheme="minorHAnsi" w:cstheme="minorHAnsi"/>
          <w:lang w:val="en-US"/>
        </w:rPr>
        <w:t xml:space="preserve"> </w:t>
      </w:r>
    </w:p>
    <w:p w:rsidR="00AF705F" w:rsidRPr="001039FA" w:rsidRDefault="00AF705F" w:rsidP="00AF705F">
      <w:pPr>
        <w:ind w:firstLine="426"/>
        <w:rPr>
          <w:rFonts w:asciiTheme="minorHAnsi" w:hAnsiTheme="minorHAnsi" w:cstheme="minorHAnsi"/>
          <w:sz w:val="20"/>
          <w:szCs w:val="20"/>
          <w:lang w:val="en-US"/>
        </w:rPr>
      </w:pPr>
      <w:r>
        <w:rPr>
          <w:rFonts w:asciiTheme="minorHAnsi" w:hAnsiTheme="minorHAnsi" w:cstheme="minorHAnsi"/>
          <w:lang w:val="en-US"/>
        </w:rPr>
        <w:t>Other</w:t>
      </w:r>
      <w:r w:rsidRPr="001039FA">
        <w:rPr>
          <w:rFonts w:asciiTheme="minorHAnsi" w:hAnsiTheme="minorHAnsi" w:cstheme="minorHAnsi"/>
          <w:lang w:val="en-US"/>
        </w:rPr>
        <w:t xml:space="preserve"> </w:t>
      </w:r>
      <w:r>
        <w:rPr>
          <w:rFonts w:asciiTheme="minorHAnsi" w:hAnsiTheme="minorHAnsi" w:cstheme="minorHAnsi"/>
          <w:lang w:val="en-US"/>
        </w:rPr>
        <w:t>biblical</w:t>
      </w:r>
      <w:r w:rsidRPr="001039FA">
        <w:rPr>
          <w:rFonts w:asciiTheme="minorHAnsi" w:hAnsiTheme="minorHAnsi" w:cstheme="minorHAnsi"/>
          <w:lang w:val="en-US"/>
        </w:rPr>
        <w:t xml:space="preserve"> </w:t>
      </w:r>
      <w:r>
        <w:rPr>
          <w:rFonts w:asciiTheme="minorHAnsi" w:hAnsiTheme="minorHAnsi" w:cstheme="minorHAnsi"/>
          <w:lang w:val="en-US"/>
        </w:rPr>
        <w:t>texts</w:t>
      </w:r>
      <w:r w:rsidRPr="001039FA">
        <w:rPr>
          <w:rFonts w:asciiTheme="minorHAnsi" w:hAnsiTheme="minorHAnsi" w:cstheme="minorHAnsi"/>
          <w:lang w:val="en-US"/>
        </w:rPr>
        <w:t xml:space="preserve"> </w:t>
      </w:r>
      <w:r>
        <w:rPr>
          <w:rFonts w:asciiTheme="minorHAnsi" w:hAnsiTheme="minorHAnsi" w:cstheme="minorHAnsi"/>
          <w:lang w:val="en-US"/>
        </w:rPr>
        <w:t>employ</w:t>
      </w:r>
      <w:r w:rsidRPr="001039FA">
        <w:rPr>
          <w:rFonts w:asciiTheme="minorHAnsi" w:hAnsiTheme="minorHAnsi" w:cstheme="minorHAnsi"/>
          <w:lang w:val="en-US"/>
        </w:rPr>
        <w:t xml:space="preserve"> </w:t>
      </w:r>
      <w:r>
        <w:rPr>
          <w:rFonts w:asciiTheme="minorHAnsi" w:hAnsiTheme="minorHAnsi" w:cstheme="minorHAnsi"/>
          <w:lang w:val="en-US"/>
        </w:rPr>
        <w:t>the</w:t>
      </w:r>
      <w:r w:rsidRPr="001039FA">
        <w:rPr>
          <w:rFonts w:asciiTheme="minorHAnsi" w:hAnsiTheme="minorHAnsi" w:cstheme="minorHAnsi"/>
          <w:lang w:val="en-US"/>
        </w:rPr>
        <w:t xml:space="preserve"> </w:t>
      </w:r>
      <w:r>
        <w:rPr>
          <w:rFonts w:asciiTheme="minorHAnsi" w:hAnsiTheme="minorHAnsi" w:cstheme="minorHAnsi"/>
          <w:lang w:val="en-US"/>
        </w:rPr>
        <w:t>term</w:t>
      </w:r>
      <w:r w:rsidRPr="001039FA">
        <w:rPr>
          <w:rFonts w:asciiTheme="minorHAnsi" w:hAnsiTheme="minorHAnsi" w:cstheme="minorHAnsi"/>
          <w:lang w:val="en-US"/>
        </w:rPr>
        <w:t xml:space="preserve"> “</w:t>
      </w:r>
      <w:r>
        <w:rPr>
          <w:rFonts w:asciiTheme="minorHAnsi" w:hAnsiTheme="minorHAnsi" w:cstheme="minorHAnsi"/>
          <w:lang w:val="en-US"/>
        </w:rPr>
        <w:t>departure</w:t>
      </w:r>
      <w:r w:rsidRPr="001039FA">
        <w:rPr>
          <w:rFonts w:asciiTheme="minorHAnsi" w:hAnsiTheme="minorHAnsi" w:cstheme="minorHAnsi"/>
          <w:lang w:val="en-US"/>
        </w:rPr>
        <w:t xml:space="preserve">” </w:t>
      </w:r>
      <w:r>
        <w:rPr>
          <w:rFonts w:asciiTheme="minorHAnsi" w:hAnsiTheme="minorHAnsi" w:cstheme="minorHAnsi"/>
          <w:lang w:val="en-US"/>
        </w:rPr>
        <w:t>to</w:t>
      </w:r>
      <w:r w:rsidRPr="001039FA">
        <w:rPr>
          <w:rFonts w:asciiTheme="minorHAnsi" w:hAnsiTheme="minorHAnsi" w:cstheme="minorHAnsi"/>
          <w:lang w:val="en-US"/>
        </w:rPr>
        <w:t xml:space="preserve"> </w:t>
      </w:r>
      <w:r>
        <w:rPr>
          <w:rFonts w:asciiTheme="minorHAnsi" w:hAnsiTheme="minorHAnsi" w:cstheme="minorHAnsi"/>
          <w:lang w:val="en-US"/>
        </w:rPr>
        <w:t>describe</w:t>
      </w:r>
      <w:r w:rsidRPr="001039FA">
        <w:rPr>
          <w:rFonts w:asciiTheme="minorHAnsi" w:hAnsiTheme="minorHAnsi" w:cstheme="minorHAnsi"/>
          <w:lang w:val="en-US"/>
        </w:rPr>
        <w:t xml:space="preserve"> </w:t>
      </w:r>
      <w:r>
        <w:rPr>
          <w:rFonts w:asciiTheme="minorHAnsi" w:hAnsiTheme="minorHAnsi" w:cstheme="minorHAnsi"/>
          <w:lang w:val="en-US"/>
        </w:rPr>
        <w:t>physical death. Both</w:t>
      </w:r>
      <w:r w:rsidRPr="001039FA">
        <w:rPr>
          <w:rFonts w:asciiTheme="minorHAnsi" w:hAnsiTheme="minorHAnsi" w:cstheme="minorHAnsi"/>
          <w:lang w:val="en-US"/>
        </w:rPr>
        <w:t xml:space="preserve"> </w:t>
      </w:r>
      <w:r>
        <w:rPr>
          <w:rFonts w:asciiTheme="minorHAnsi" w:hAnsiTheme="minorHAnsi" w:cstheme="minorHAnsi"/>
          <w:lang w:val="en-US"/>
        </w:rPr>
        <w:t>Paul</w:t>
      </w:r>
      <w:r w:rsidRPr="001039FA">
        <w:rPr>
          <w:rFonts w:asciiTheme="minorHAnsi" w:hAnsiTheme="minorHAnsi" w:cstheme="minorHAnsi"/>
          <w:lang w:val="en-US"/>
        </w:rPr>
        <w:t xml:space="preserve"> (2 Tim 4:6) </w:t>
      </w:r>
      <w:r>
        <w:rPr>
          <w:rFonts w:asciiTheme="minorHAnsi" w:hAnsiTheme="minorHAnsi" w:cstheme="minorHAnsi"/>
          <w:lang w:val="en-US"/>
        </w:rPr>
        <w:t>and</w:t>
      </w:r>
      <w:r w:rsidRPr="001039FA">
        <w:rPr>
          <w:rFonts w:asciiTheme="minorHAnsi" w:hAnsiTheme="minorHAnsi" w:cstheme="minorHAnsi"/>
          <w:lang w:val="en-US"/>
        </w:rPr>
        <w:t xml:space="preserve"> </w:t>
      </w:r>
      <w:r>
        <w:rPr>
          <w:rFonts w:asciiTheme="minorHAnsi" w:hAnsiTheme="minorHAnsi" w:cstheme="minorHAnsi"/>
          <w:lang w:val="en-US"/>
        </w:rPr>
        <w:t>Peter</w:t>
      </w:r>
      <w:r w:rsidRPr="001039FA">
        <w:rPr>
          <w:rFonts w:asciiTheme="minorHAnsi" w:hAnsiTheme="minorHAnsi" w:cstheme="minorHAnsi"/>
          <w:lang w:val="en-US"/>
        </w:rPr>
        <w:t xml:space="preserve"> (2 Pet 1:15) </w:t>
      </w:r>
      <w:r>
        <w:rPr>
          <w:rFonts w:asciiTheme="minorHAnsi" w:hAnsiTheme="minorHAnsi" w:cstheme="minorHAnsi"/>
          <w:lang w:val="en-US"/>
        </w:rPr>
        <w:t>describe their deaths this way, and the term is employed for Jesus’ as well</w:t>
      </w:r>
      <w:r w:rsidRPr="001039FA">
        <w:rPr>
          <w:rFonts w:asciiTheme="minorHAnsi" w:hAnsiTheme="minorHAnsi" w:cstheme="minorHAnsi"/>
          <w:lang w:val="en-US"/>
        </w:rPr>
        <w:t xml:space="preserve"> (Lk 9:31). </w:t>
      </w:r>
      <w:r>
        <w:rPr>
          <w:rFonts w:asciiTheme="minorHAnsi" w:hAnsiTheme="minorHAnsi" w:cstheme="minorHAnsi"/>
          <w:lang w:val="en-US"/>
        </w:rPr>
        <w:t>Other</w:t>
      </w:r>
      <w:r w:rsidRPr="001039FA">
        <w:rPr>
          <w:rFonts w:asciiTheme="minorHAnsi" w:hAnsiTheme="minorHAnsi" w:cstheme="minorHAnsi"/>
          <w:lang w:val="en-US"/>
        </w:rPr>
        <w:t xml:space="preserve"> </w:t>
      </w:r>
      <w:r>
        <w:rPr>
          <w:rFonts w:asciiTheme="minorHAnsi" w:hAnsiTheme="minorHAnsi" w:cstheme="minorHAnsi"/>
          <w:lang w:val="en-US"/>
        </w:rPr>
        <w:t>expressions</w:t>
      </w:r>
      <w:r w:rsidRPr="001039FA">
        <w:rPr>
          <w:rFonts w:asciiTheme="minorHAnsi" w:hAnsiTheme="minorHAnsi" w:cstheme="minorHAnsi"/>
          <w:lang w:val="en-US"/>
        </w:rPr>
        <w:t xml:space="preserve"> </w:t>
      </w:r>
      <w:r>
        <w:rPr>
          <w:rFonts w:asciiTheme="minorHAnsi" w:hAnsiTheme="minorHAnsi" w:cstheme="minorHAnsi"/>
          <w:lang w:val="en-US"/>
        </w:rPr>
        <w:t>include</w:t>
      </w:r>
      <w:r w:rsidRPr="001039FA">
        <w:rPr>
          <w:rFonts w:asciiTheme="minorHAnsi" w:hAnsiTheme="minorHAnsi" w:cstheme="minorHAnsi"/>
          <w:lang w:val="en-US"/>
        </w:rPr>
        <w:t xml:space="preserve">, “gathered to his people” (Gen 25:8), </w:t>
      </w:r>
      <w:r>
        <w:rPr>
          <w:rFonts w:asciiTheme="minorHAnsi" w:hAnsiTheme="minorHAnsi" w:cstheme="minorHAnsi"/>
          <w:lang w:val="en-US"/>
        </w:rPr>
        <w:t>“</w:t>
      </w:r>
      <w:r w:rsidRPr="001039FA">
        <w:rPr>
          <w:rFonts w:asciiTheme="minorHAnsi" w:hAnsiTheme="minorHAnsi" w:cstheme="minorHAnsi"/>
          <w:lang w:val="en-US"/>
        </w:rPr>
        <w:t>depart in peace</w:t>
      </w:r>
      <w:r>
        <w:rPr>
          <w:rFonts w:asciiTheme="minorHAnsi" w:hAnsiTheme="minorHAnsi" w:cstheme="minorHAnsi"/>
          <w:lang w:val="en-US"/>
        </w:rPr>
        <w:t>”</w:t>
      </w:r>
      <w:r w:rsidRPr="001039FA">
        <w:rPr>
          <w:rFonts w:asciiTheme="minorHAnsi" w:hAnsiTheme="minorHAnsi" w:cstheme="minorHAnsi"/>
          <w:lang w:val="en-US"/>
        </w:rPr>
        <w:t xml:space="preserve"> (Lk 2:29), </w:t>
      </w:r>
      <w:r>
        <w:rPr>
          <w:rFonts w:asciiTheme="minorHAnsi" w:hAnsiTheme="minorHAnsi" w:cstheme="minorHAnsi"/>
          <w:lang w:val="en-US"/>
        </w:rPr>
        <w:t>“sleep”</w:t>
      </w:r>
      <w:r w:rsidRPr="001039FA">
        <w:rPr>
          <w:rFonts w:asciiTheme="minorHAnsi" w:hAnsiTheme="minorHAnsi" w:cstheme="minorHAnsi"/>
          <w:lang w:val="en-US"/>
        </w:rPr>
        <w:t xml:space="preserve"> (Matt 9:24; 1 Thes 4:13)</w:t>
      </w:r>
      <w:r>
        <w:rPr>
          <w:rFonts w:asciiTheme="minorHAnsi" w:hAnsiTheme="minorHAnsi" w:cstheme="minorHAnsi"/>
          <w:lang w:val="en-US"/>
        </w:rPr>
        <w:t>,</w:t>
      </w:r>
      <w:r w:rsidRPr="001039FA">
        <w:rPr>
          <w:rFonts w:asciiTheme="minorHAnsi" w:hAnsiTheme="minorHAnsi" w:cstheme="minorHAnsi"/>
          <w:lang w:val="en-US"/>
        </w:rPr>
        <w:t xml:space="preserve"> </w:t>
      </w:r>
      <w:r>
        <w:rPr>
          <w:rFonts w:asciiTheme="minorHAnsi" w:hAnsiTheme="minorHAnsi" w:cstheme="minorHAnsi"/>
          <w:lang w:val="en-US"/>
        </w:rPr>
        <w:t>and “to go to his own place”</w:t>
      </w:r>
      <w:r w:rsidRPr="001039FA">
        <w:rPr>
          <w:rFonts w:asciiTheme="minorHAnsi" w:hAnsiTheme="minorHAnsi" w:cstheme="minorHAnsi"/>
          <w:lang w:val="en-US"/>
        </w:rPr>
        <w:t xml:space="preserve"> (Acts 1:25)</w:t>
      </w:r>
      <w:r>
        <w:rPr>
          <w:rFonts w:asciiTheme="minorHAnsi" w:hAnsiTheme="minorHAnsi" w:cstheme="minorHAnsi"/>
          <w:lang w:val="en-US"/>
        </w:rPr>
        <w:t>.</w:t>
      </w:r>
      <w:r w:rsidRPr="00AD736F">
        <w:rPr>
          <w:rStyle w:val="FootnoteReference"/>
          <w:rFonts w:asciiTheme="minorHAnsi" w:hAnsiTheme="minorHAnsi" w:cstheme="minorHAnsi"/>
          <w:sz w:val="24"/>
        </w:rPr>
        <w:footnoteReference w:id="45"/>
      </w:r>
    </w:p>
    <w:p w:rsidR="00AF705F" w:rsidRPr="001039FA" w:rsidRDefault="00AF705F" w:rsidP="00AF705F">
      <w:pPr>
        <w:ind w:firstLine="426"/>
        <w:rPr>
          <w:rFonts w:asciiTheme="minorHAnsi" w:hAnsiTheme="minorHAnsi" w:cstheme="minorHAnsi"/>
          <w:lang w:val="en-US"/>
        </w:rPr>
      </w:pPr>
      <w:r>
        <w:rPr>
          <w:rFonts w:asciiTheme="minorHAnsi" w:hAnsiTheme="minorHAnsi" w:cstheme="minorHAnsi"/>
          <w:lang w:val="en-US"/>
        </w:rPr>
        <w:t>Before</w:t>
      </w:r>
      <w:r w:rsidRPr="001039FA">
        <w:rPr>
          <w:rFonts w:asciiTheme="minorHAnsi" w:hAnsiTheme="minorHAnsi" w:cstheme="minorHAnsi"/>
          <w:lang w:val="en-US"/>
        </w:rPr>
        <w:t xml:space="preserve"> </w:t>
      </w:r>
      <w:r>
        <w:rPr>
          <w:rFonts w:asciiTheme="minorHAnsi" w:hAnsiTheme="minorHAnsi" w:cstheme="minorHAnsi"/>
          <w:lang w:val="en-US"/>
        </w:rPr>
        <w:t>we</w:t>
      </w:r>
      <w:r w:rsidRPr="001039FA">
        <w:rPr>
          <w:rFonts w:asciiTheme="minorHAnsi" w:hAnsiTheme="minorHAnsi" w:cstheme="minorHAnsi"/>
          <w:lang w:val="en-US"/>
        </w:rPr>
        <w:t xml:space="preserve"> </w:t>
      </w:r>
      <w:r>
        <w:rPr>
          <w:rFonts w:asciiTheme="minorHAnsi" w:hAnsiTheme="minorHAnsi" w:cstheme="minorHAnsi"/>
          <w:lang w:val="en-US"/>
        </w:rPr>
        <w:t>go</w:t>
      </w:r>
      <w:r w:rsidRPr="001039FA">
        <w:rPr>
          <w:rFonts w:asciiTheme="minorHAnsi" w:hAnsiTheme="minorHAnsi" w:cstheme="minorHAnsi"/>
          <w:lang w:val="en-US"/>
        </w:rPr>
        <w:t xml:space="preserve"> </w:t>
      </w:r>
      <w:r>
        <w:rPr>
          <w:rFonts w:asciiTheme="minorHAnsi" w:hAnsiTheme="minorHAnsi" w:cstheme="minorHAnsi"/>
          <w:lang w:val="en-US"/>
        </w:rPr>
        <w:t>on</w:t>
      </w:r>
      <w:r w:rsidRPr="001039FA">
        <w:rPr>
          <w:rFonts w:asciiTheme="minorHAnsi" w:hAnsiTheme="minorHAnsi" w:cstheme="minorHAnsi"/>
          <w:lang w:val="en-US"/>
        </w:rPr>
        <w:t xml:space="preserve"> </w:t>
      </w:r>
      <w:r>
        <w:rPr>
          <w:rFonts w:asciiTheme="minorHAnsi" w:hAnsiTheme="minorHAnsi" w:cstheme="minorHAnsi"/>
          <w:lang w:val="en-US"/>
        </w:rPr>
        <w:t>to</w:t>
      </w:r>
      <w:r w:rsidRPr="001039FA">
        <w:rPr>
          <w:rFonts w:asciiTheme="minorHAnsi" w:hAnsiTheme="minorHAnsi" w:cstheme="minorHAnsi"/>
          <w:lang w:val="en-US"/>
        </w:rPr>
        <w:t xml:space="preserve"> </w:t>
      </w:r>
      <w:r>
        <w:rPr>
          <w:rFonts w:asciiTheme="minorHAnsi" w:hAnsiTheme="minorHAnsi" w:cstheme="minorHAnsi"/>
          <w:lang w:val="en-US"/>
        </w:rPr>
        <w:t>investigate</w:t>
      </w:r>
      <w:r w:rsidRPr="001039FA">
        <w:rPr>
          <w:rFonts w:asciiTheme="minorHAnsi" w:hAnsiTheme="minorHAnsi" w:cstheme="minorHAnsi"/>
          <w:lang w:val="en-US"/>
        </w:rPr>
        <w:t xml:space="preserve"> </w:t>
      </w:r>
      <w:r>
        <w:rPr>
          <w:rFonts w:asciiTheme="minorHAnsi" w:hAnsiTheme="minorHAnsi" w:cstheme="minorHAnsi"/>
          <w:lang w:val="en-US"/>
        </w:rPr>
        <w:t>the</w:t>
      </w:r>
      <w:r w:rsidRPr="001039FA">
        <w:rPr>
          <w:rFonts w:asciiTheme="minorHAnsi" w:hAnsiTheme="minorHAnsi" w:cstheme="minorHAnsi"/>
          <w:lang w:val="en-US"/>
        </w:rPr>
        <w:t xml:space="preserve"> </w:t>
      </w:r>
      <w:r>
        <w:rPr>
          <w:rFonts w:asciiTheme="minorHAnsi" w:hAnsiTheme="minorHAnsi" w:cstheme="minorHAnsi"/>
          <w:lang w:val="en-US"/>
        </w:rPr>
        <w:t>true origin</w:t>
      </w:r>
      <w:r w:rsidRPr="001039FA">
        <w:rPr>
          <w:rFonts w:asciiTheme="minorHAnsi" w:hAnsiTheme="minorHAnsi" w:cstheme="minorHAnsi"/>
          <w:lang w:val="en-US"/>
        </w:rPr>
        <w:t xml:space="preserve"> </w:t>
      </w:r>
      <w:r>
        <w:rPr>
          <w:rFonts w:asciiTheme="minorHAnsi" w:hAnsiTheme="minorHAnsi" w:cstheme="minorHAnsi"/>
          <w:lang w:val="en-US"/>
        </w:rPr>
        <w:t>of</w:t>
      </w:r>
      <w:r w:rsidRPr="001039FA">
        <w:rPr>
          <w:rFonts w:asciiTheme="minorHAnsi" w:hAnsiTheme="minorHAnsi" w:cstheme="minorHAnsi"/>
          <w:lang w:val="en-US"/>
        </w:rPr>
        <w:t xml:space="preserve"> </w:t>
      </w:r>
      <w:r>
        <w:rPr>
          <w:rFonts w:asciiTheme="minorHAnsi" w:hAnsiTheme="minorHAnsi" w:cstheme="minorHAnsi"/>
          <w:lang w:val="en-US"/>
        </w:rPr>
        <w:t>death, we will briefly mention some invalid theories. As we discussed above, the</w:t>
      </w:r>
      <w:r w:rsidRPr="001039FA">
        <w:rPr>
          <w:rFonts w:asciiTheme="minorHAnsi" w:hAnsiTheme="minorHAnsi" w:cstheme="minorHAnsi"/>
          <w:lang w:val="en-US"/>
        </w:rPr>
        <w:t xml:space="preserve"> </w:t>
      </w:r>
      <w:r>
        <w:rPr>
          <w:rFonts w:asciiTheme="minorHAnsi" w:hAnsiTheme="minorHAnsi" w:cstheme="minorHAnsi"/>
          <w:lang w:val="en-US"/>
        </w:rPr>
        <w:t>fifth</w:t>
      </w:r>
      <w:r w:rsidRPr="001039FA">
        <w:rPr>
          <w:rFonts w:asciiTheme="minorHAnsi" w:hAnsiTheme="minorHAnsi" w:cstheme="minorHAnsi"/>
          <w:lang w:val="en-US"/>
        </w:rPr>
        <w:t>-</w:t>
      </w:r>
      <w:r>
        <w:rPr>
          <w:rFonts w:asciiTheme="minorHAnsi" w:hAnsiTheme="minorHAnsi" w:cstheme="minorHAnsi"/>
          <w:lang w:val="en-US"/>
        </w:rPr>
        <w:t>century</w:t>
      </w:r>
      <w:r w:rsidRPr="001039FA">
        <w:rPr>
          <w:rFonts w:asciiTheme="minorHAnsi" w:hAnsiTheme="minorHAnsi" w:cstheme="minorHAnsi"/>
          <w:lang w:val="en-US"/>
        </w:rPr>
        <w:t xml:space="preserve"> </w:t>
      </w:r>
      <w:r>
        <w:rPr>
          <w:rFonts w:asciiTheme="minorHAnsi" w:hAnsiTheme="minorHAnsi" w:cstheme="minorHAnsi"/>
          <w:lang w:val="en-US"/>
        </w:rPr>
        <w:t>heretic</w:t>
      </w:r>
      <w:r w:rsidRPr="001039FA">
        <w:rPr>
          <w:rFonts w:asciiTheme="minorHAnsi" w:hAnsiTheme="minorHAnsi" w:cstheme="minorHAnsi"/>
          <w:lang w:val="en-US"/>
        </w:rPr>
        <w:t xml:space="preserve"> </w:t>
      </w:r>
      <w:r>
        <w:rPr>
          <w:rFonts w:asciiTheme="minorHAnsi" w:hAnsiTheme="minorHAnsi" w:cstheme="minorHAnsi"/>
          <w:lang w:val="en-US"/>
        </w:rPr>
        <w:t>Pelagius</w:t>
      </w:r>
      <w:r w:rsidRPr="001039FA">
        <w:rPr>
          <w:rFonts w:asciiTheme="minorHAnsi" w:hAnsiTheme="minorHAnsi" w:cstheme="minorHAnsi"/>
          <w:lang w:val="en-US"/>
        </w:rPr>
        <w:t xml:space="preserve"> </w:t>
      </w:r>
      <w:r>
        <w:rPr>
          <w:rFonts w:asciiTheme="minorHAnsi" w:hAnsiTheme="minorHAnsi" w:cstheme="minorHAnsi"/>
          <w:lang w:val="en-US"/>
        </w:rPr>
        <w:t>taught</w:t>
      </w:r>
      <w:r w:rsidRPr="001039FA">
        <w:rPr>
          <w:rFonts w:asciiTheme="minorHAnsi" w:hAnsiTheme="minorHAnsi" w:cstheme="minorHAnsi"/>
          <w:lang w:val="en-US"/>
        </w:rPr>
        <w:t xml:space="preserve"> </w:t>
      </w:r>
      <w:r>
        <w:rPr>
          <w:rFonts w:asciiTheme="minorHAnsi" w:hAnsiTheme="minorHAnsi" w:cstheme="minorHAnsi"/>
          <w:lang w:val="en-US"/>
        </w:rPr>
        <w:t>that</w:t>
      </w:r>
      <w:r w:rsidRPr="001039FA">
        <w:rPr>
          <w:rFonts w:asciiTheme="minorHAnsi" w:hAnsiTheme="minorHAnsi" w:cstheme="minorHAnsi"/>
          <w:lang w:val="en-US"/>
        </w:rPr>
        <w:t xml:space="preserve"> </w:t>
      </w:r>
      <w:r>
        <w:rPr>
          <w:rFonts w:asciiTheme="minorHAnsi" w:hAnsiTheme="minorHAnsi" w:cstheme="minorHAnsi"/>
          <w:lang w:val="en-US"/>
        </w:rPr>
        <w:t>people are born in a normal spiritual condition without inherited depravity or mortality from Adam. Nevertheless</w:t>
      </w:r>
      <w:r w:rsidRPr="001039FA">
        <w:rPr>
          <w:rFonts w:asciiTheme="minorHAnsi" w:hAnsiTheme="minorHAnsi" w:cstheme="minorHAnsi"/>
          <w:lang w:val="en-US"/>
        </w:rPr>
        <w:t xml:space="preserve">, </w:t>
      </w:r>
      <w:r>
        <w:rPr>
          <w:rFonts w:asciiTheme="minorHAnsi" w:hAnsiTheme="minorHAnsi" w:cstheme="minorHAnsi"/>
          <w:lang w:val="en-US"/>
        </w:rPr>
        <w:t>God</w:t>
      </w:r>
      <w:r w:rsidRPr="001039FA">
        <w:rPr>
          <w:rFonts w:asciiTheme="minorHAnsi" w:hAnsiTheme="minorHAnsi" w:cstheme="minorHAnsi"/>
          <w:lang w:val="en-US"/>
        </w:rPr>
        <w:t xml:space="preserve"> </w:t>
      </w:r>
      <w:r>
        <w:rPr>
          <w:rFonts w:asciiTheme="minorHAnsi" w:hAnsiTheme="minorHAnsi" w:cstheme="minorHAnsi"/>
          <w:lang w:val="en-US"/>
        </w:rPr>
        <w:t>created</w:t>
      </w:r>
      <w:r w:rsidRPr="001039FA">
        <w:rPr>
          <w:rFonts w:asciiTheme="minorHAnsi" w:hAnsiTheme="minorHAnsi" w:cstheme="minorHAnsi"/>
          <w:lang w:val="en-US"/>
        </w:rPr>
        <w:t xml:space="preserve"> </w:t>
      </w:r>
      <w:r>
        <w:rPr>
          <w:rFonts w:asciiTheme="minorHAnsi" w:hAnsiTheme="minorHAnsi" w:cstheme="minorHAnsi"/>
          <w:lang w:val="en-US"/>
        </w:rPr>
        <w:t>people</w:t>
      </w:r>
      <w:r w:rsidRPr="001039FA">
        <w:rPr>
          <w:rFonts w:asciiTheme="minorHAnsi" w:hAnsiTheme="minorHAnsi" w:cstheme="minorHAnsi"/>
          <w:lang w:val="en-US"/>
        </w:rPr>
        <w:t xml:space="preserve"> </w:t>
      </w:r>
      <w:r>
        <w:rPr>
          <w:rFonts w:asciiTheme="minorHAnsi" w:hAnsiTheme="minorHAnsi" w:cstheme="minorHAnsi"/>
          <w:lang w:val="en-US"/>
        </w:rPr>
        <w:t>with</w:t>
      </w:r>
      <w:r w:rsidRPr="001039FA">
        <w:rPr>
          <w:rFonts w:asciiTheme="minorHAnsi" w:hAnsiTheme="minorHAnsi" w:cstheme="minorHAnsi"/>
          <w:lang w:val="en-US"/>
        </w:rPr>
        <w:t xml:space="preserve"> </w:t>
      </w:r>
      <w:r>
        <w:rPr>
          <w:rFonts w:asciiTheme="minorHAnsi" w:hAnsiTheme="minorHAnsi" w:cstheme="minorHAnsi"/>
          <w:lang w:val="en-US"/>
        </w:rPr>
        <w:t>a</w:t>
      </w:r>
      <w:r w:rsidRPr="001039FA">
        <w:rPr>
          <w:rFonts w:asciiTheme="minorHAnsi" w:hAnsiTheme="minorHAnsi" w:cstheme="minorHAnsi"/>
          <w:lang w:val="en-US"/>
        </w:rPr>
        <w:t xml:space="preserve"> </w:t>
      </w:r>
      <w:r>
        <w:rPr>
          <w:rFonts w:asciiTheme="minorHAnsi" w:hAnsiTheme="minorHAnsi" w:cstheme="minorHAnsi"/>
          <w:lang w:val="en-US"/>
        </w:rPr>
        <w:t>mortal</w:t>
      </w:r>
      <w:r w:rsidRPr="001039FA">
        <w:rPr>
          <w:rFonts w:asciiTheme="minorHAnsi" w:hAnsiTheme="minorHAnsi" w:cstheme="minorHAnsi"/>
          <w:lang w:val="en-US"/>
        </w:rPr>
        <w:t xml:space="preserve"> </w:t>
      </w:r>
      <w:r>
        <w:rPr>
          <w:rFonts w:asciiTheme="minorHAnsi" w:hAnsiTheme="minorHAnsi" w:cstheme="minorHAnsi"/>
          <w:lang w:val="en-US"/>
        </w:rPr>
        <w:t>body. This</w:t>
      </w:r>
      <w:r w:rsidRPr="00A364CA">
        <w:rPr>
          <w:rFonts w:asciiTheme="minorHAnsi" w:hAnsiTheme="minorHAnsi" w:cstheme="minorHAnsi"/>
          <w:lang w:val="en-US"/>
        </w:rPr>
        <w:t xml:space="preserve"> </w:t>
      </w:r>
      <w:r>
        <w:rPr>
          <w:rFonts w:asciiTheme="minorHAnsi" w:hAnsiTheme="minorHAnsi" w:cstheme="minorHAnsi"/>
          <w:lang w:val="en-US"/>
        </w:rPr>
        <w:t>is</w:t>
      </w:r>
      <w:r w:rsidRPr="00A364CA">
        <w:rPr>
          <w:rFonts w:asciiTheme="minorHAnsi" w:hAnsiTheme="minorHAnsi" w:cstheme="minorHAnsi"/>
          <w:lang w:val="en-US"/>
        </w:rPr>
        <w:t xml:space="preserve"> </w:t>
      </w:r>
      <w:r>
        <w:rPr>
          <w:rFonts w:asciiTheme="minorHAnsi" w:hAnsiTheme="minorHAnsi" w:cstheme="minorHAnsi"/>
          <w:lang w:val="en-US"/>
        </w:rPr>
        <w:t>the</w:t>
      </w:r>
      <w:r w:rsidRPr="00A364CA">
        <w:rPr>
          <w:rFonts w:asciiTheme="minorHAnsi" w:hAnsiTheme="minorHAnsi" w:cstheme="minorHAnsi"/>
          <w:lang w:val="en-US"/>
        </w:rPr>
        <w:t xml:space="preserve"> </w:t>
      </w:r>
      <w:r>
        <w:rPr>
          <w:rFonts w:asciiTheme="minorHAnsi" w:hAnsiTheme="minorHAnsi" w:cstheme="minorHAnsi"/>
          <w:lang w:val="en-US"/>
        </w:rPr>
        <w:t>origin</w:t>
      </w:r>
      <w:r w:rsidRPr="00A364CA">
        <w:rPr>
          <w:rFonts w:asciiTheme="minorHAnsi" w:hAnsiTheme="minorHAnsi" w:cstheme="minorHAnsi"/>
          <w:lang w:val="en-US"/>
        </w:rPr>
        <w:t xml:space="preserve"> </w:t>
      </w:r>
      <w:r>
        <w:rPr>
          <w:rFonts w:asciiTheme="minorHAnsi" w:hAnsiTheme="minorHAnsi" w:cstheme="minorHAnsi"/>
          <w:lang w:val="en-US"/>
        </w:rPr>
        <w:t>of</w:t>
      </w:r>
      <w:r w:rsidRPr="00A364CA">
        <w:rPr>
          <w:rFonts w:asciiTheme="minorHAnsi" w:hAnsiTheme="minorHAnsi" w:cstheme="minorHAnsi"/>
          <w:lang w:val="en-US"/>
        </w:rPr>
        <w:t xml:space="preserve"> </w:t>
      </w:r>
      <w:r>
        <w:rPr>
          <w:rFonts w:asciiTheme="minorHAnsi" w:hAnsiTheme="minorHAnsi" w:cstheme="minorHAnsi"/>
          <w:lang w:val="en-US"/>
        </w:rPr>
        <w:t>death</w:t>
      </w:r>
      <w:r w:rsidRPr="00A364CA">
        <w:rPr>
          <w:rFonts w:asciiTheme="minorHAnsi" w:hAnsiTheme="minorHAnsi" w:cstheme="minorHAnsi"/>
          <w:lang w:val="en-US"/>
        </w:rPr>
        <w:t xml:space="preserve">. </w:t>
      </w:r>
      <w:r>
        <w:rPr>
          <w:rFonts w:asciiTheme="minorHAnsi" w:hAnsiTheme="minorHAnsi" w:cstheme="minorHAnsi"/>
          <w:lang w:val="en-US"/>
        </w:rPr>
        <w:t>We</w:t>
      </w:r>
      <w:r w:rsidRPr="001039FA">
        <w:rPr>
          <w:rFonts w:asciiTheme="minorHAnsi" w:hAnsiTheme="minorHAnsi" w:cstheme="minorHAnsi"/>
          <w:lang w:val="en-US"/>
        </w:rPr>
        <w:t xml:space="preserve"> </w:t>
      </w:r>
      <w:r>
        <w:rPr>
          <w:rFonts w:asciiTheme="minorHAnsi" w:hAnsiTheme="minorHAnsi" w:cstheme="minorHAnsi"/>
          <w:lang w:val="en-US"/>
        </w:rPr>
        <w:t>encounter</w:t>
      </w:r>
      <w:r w:rsidRPr="001039FA">
        <w:rPr>
          <w:rFonts w:asciiTheme="minorHAnsi" w:hAnsiTheme="minorHAnsi" w:cstheme="minorHAnsi"/>
          <w:lang w:val="en-US"/>
        </w:rPr>
        <w:t xml:space="preserve"> </w:t>
      </w:r>
      <w:r>
        <w:rPr>
          <w:rFonts w:asciiTheme="minorHAnsi" w:hAnsiTheme="minorHAnsi" w:cstheme="minorHAnsi"/>
          <w:lang w:val="en-US"/>
        </w:rPr>
        <w:t>another</w:t>
      </w:r>
      <w:r w:rsidRPr="001039FA">
        <w:rPr>
          <w:rFonts w:asciiTheme="minorHAnsi" w:hAnsiTheme="minorHAnsi" w:cstheme="minorHAnsi"/>
          <w:lang w:val="en-US"/>
        </w:rPr>
        <w:t xml:space="preserve"> </w:t>
      </w:r>
      <w:r>
        <w:rPr>
          <w:rFonts w:asciiTheme="minorHAnsi" w:hAnsiTheme="minorHAnsi" w:cstheme="minorHAnsi"/>
          <w:lang w:val="en-US"/>
        </w:rPr>
        <w:t>false</w:t>
      </w:r>
      <w:r w:rsidRPr="001039FA">
        <w:rPr>
          <w:rFonts w:asciiTheme="minorHAnsi" w:hAnsiTheme="minorHAnsi" w:cstheme="minorHAnsi"/>
          <w:lang w:val="en-US"/>
        </w:rPr>
        <w:t xml:space="preserve"> </w:t>
      </w:r>
      <w:r>
        <w:rPr>
          <w:rFonts w:asciiTheme="minorHAnsi" w:hAnsiTheme="minorHAnsi" w:cstheme="minorHAnsi"/>
          <w:lang w:val="en-US"/>
        </w:rPr>
        <w:t>view</w:t>
      </w:r>
      <w:r w:rsidRPr="001039FA">
        <w:rPr>
          <w:rFonts w:asciiTheme="minorHAnsi" w:hAnsiTheme="minorHAnsi" w:cstheme="minorHAnsi"/>
          <w:lang w:val="en-US"/>
        </w:rPr>
        <w:t xml:space="preserve"> </w:t>
      </w:r>
      <w:r>
        <w:rPr>
          <w:rFonts w:asciiTheme="minorHAnsi" w:hAnsiTheme="minorHAnsi" w:cstheme="minorHAnsi"/>
          <w:lang w:val="en-US"/>
        </w:rPr>
        <w:t>on</w:t>
      </w:r>
      <w:r w:rsidRPr="001039FA">
        <w:rPr>
          <w:rFonts w:asciiTheme="minorHAnsi" w:hAnsiTheme="minorHAnsi" w:cstheme="minorHAnsi"/>
          <w:lang w:val="en-US"/>
        </w:rPr>
        <w:t xml:space="preserve"> </w:t>
      </w:r>
      <w:r>
        <w:rPr>
          <w:rFonts w:asciiTheme="minorHAnsi" w:hAnsiTheme="minorHAnsi" w:cstheme="minorHAnsi"/>
          <w:lang w:val="en-US"/>
        </w:rPr>
        <w:t>death’s origins in</w:t>
      </w:r>
      <w:r w:rsidRPr="001039FA">
        <w:rPr>
          <w:rFonts w:asciiTheme="minorHAnsi" w:hAnsiTheme="minorHAnsi" w:cstheme="minorHAnsi"/>
          <w:lang w:val="en-US"/>
        </w:rPr>
        <w:t xml:space="preserve"> </w:t>
      </w:r>
      <w:r>
        <w:rPr>
          <w:rFonts w:asciiTheme="minorHAnsi" w:hAnsiTheme="minorHAnsi" w:cstheme="minorHAnsi"/>
          <w:lang w:val="en-US"/>
        </w:rPr>
        <w:t>the</w:t>
      </w:r>
      <w:r w:rsidRPr="001039FA">
        <w:rPr>
          <w:rFonts w:asciiTheme="minorHAnsi" w:hAnsiTheme="minorHAnsi" w:cstheme="minorHAnsi"/>
          <w:lang w:val="en-US"/>
        </w:rPr>
        <w:t xml:space="preserve"> </w:t>
      </w:r>
      <w:r>
        <w:rPr>
          <w:rFonts w:asciiTheme="minorHAnsi" w:hAnsiTheme="minorHAnsi" w:cstheme="minorHAnsi"/>
          <w:lang w:val="en-US"/>
        </w:rPr>
        <w:t>theory</w:t>
      </w:r>
      <w:r w:rsidRPr="001039FA">
        <w:rPr>
          <w:rFonts w:asciiTheme="minorHAnsi" w:hAnsiTheme="minorHAnsi" w:cstheme="minorHAnsi"/>
          <w:lang w:val="en-US"/>
        </w:rPr>
        <w:t xml:space="preserve"> </w:t>
      </w:r>
      <w:r>
        <w:rPr>
          <w:rFonts w:asciiTheme="minorHAnsi" w:hAnsiTheme="minorHAnsi" w:cstheme="minorHAnsi"/>
          <w:lang w:val="en-US"/>
        </w:rPr>
        <w:t>“progressive creationism,” which claims that God used the process of evolution to make all living creatures.</w:t>
      </w:r>
      <w:r w:rsidRPr="001039FA">
        <w:rPr>
          <w:rFonts w:asciiTheme="minorHAnsi" w:hAnsiTheme="minorHAnsi" w:cstheme="minorHAnsi"/>
          <w:lang w:val="en-US"/>
        </w:rPr>
        <w:t xml:space="preserve"> </w:t>
      </w:r>
      <w:r>
        <w:rPr>
          <w:rFonts w:asciiTheme="minorHAnsi" w:hAnsiTheme="minorHAnsi" w:cstheme="minorHAnsi"/>
          <w:lang w:val="en-US"/>
        </w:rPr>
        <w:t>Therefore</w:t>
      </w:r>
      <w:r w:rsidRPr="001039FA">
        <w:rPr>
          <w:rFonts w:asciiTheme="minorHAnsi" w:hAnsiTheme="minorHAnsi" w:cstheme="minorHAnsi"/>
          <w:lang w:val="en-US"/>
        </w:rPr>
        <w:t xml:space="preserve">, </w:t>
      </w:r>
      <w:r>
        <w:rPr>
          <w:rFonts w:asciiTheme="minorHAnsi" w:hAnsiTheme="minorHAnsi" w:cstheme="minorHAnsi"/>
          <w:lang w:val="en-US"/>
        </w:rPr>
        <w:t>death</w:t>
      </w:r>
      <w:r w:rsidRPr="001039FA">
        <w:rPr>
          <w:rFonts w:asciiTheme="minorHAnsi" w:hAnsiTheme="minorHAnsi" w:cstheme="minorHAnsi"/>
          <w:lang w:val="en-US"/>
        </w:rPr>
        <w:t xml:space="preserve"> </w:t>
      </w:r>
      <w:r>
        <w:rPr>
          <w:rFonts w:asciiTheme="minorHAnsi" w:hAnsiTheme="minorHAnsi" w:cstheme="minorHAnsi"/>
          <w:lang w:val="en-US"/>
        </w:rPr>
        <w:t>existed</w:t>
      </w:r>
      <w:r w:rsidRPr="001039FA">
        <w:rPr>
          <w:rFonts w:asciiTheme="minorHAnsi" w:hAnsiTheme="minorHAnsi" w:cstheme="minorHAnsi"/>
          <w:lang w:val="en-US"/>
        </w:rPr>
        <w:t xml:space="preserve"> </w:t>
      </w:r>
      <w:r>
        <w:rPr>
          <w:rFonts w:asciiTheme="minorHAnsi" w:hAnsiTheme="minorHAnsi" w:cstheme="minorHAnsi"/>
          <w:lang w:val="en-US"/>
        </w:rPr>
        <w:t>long</w:t>
      </w:r>
      <w:r w:rsidRPr="001039FA">
        <w:rPr>
          <w:rFonts w:asciiTheme="minorHAnsi" w:hAnsiTheme="minorHAnsi" w:cstheme="minorHAnsi"/>
          <w:lang w:val="en-US"/>
        </w:rPr>
        <w:t xml:space="preserve"> </w:t>
      </w:r>
      <w:r>
        <w:rPr>
          <w:rFonts w:asciiTheme="minorHAnsi" w:hAnsiTheme="minorHAnsi" w:cstheme="minorHAnsi"/>
          <w:lang w:val="en-US"/>
        </w:rPr>
        <w:t>before</w:t>
      </w:r>
      <w:r w:rsidRPr="001039FA">
        <w:rPr>
          <w:rFonts w:asciiTheme="minorHAnsi" w:hAnsiTheme="minorHAnsi" w:cstheme="minorHAnsi"/>
          <w:lang w:val="en-US"/>
        </w:rPr>
        <w:t xml:space="preserve"> </w:t>
      </w:r>
      <w:r>
        <w:rPr>
          <w:rFonts w:asciiTheme="minorHAnsi" w:hAnsiTheme="minorHAnsi" w:cstheme="minorHAnsi"/>
          <w:lang w:val="en-US"/>
        </w:rPr>
        <w:t>Adam</w:t>
      </w:r>
      <w:r w:rsidRPr="001039FA">
        <w:rPr>
          <w:rFonts w:asciiTheme="minorHAnsi" w:hAnsiTheme="minorHAnsi" w:cstheme="minorHAnsi"/>
          <w:lang w:val="en-US"/>
        </w:rPr>
        <w:t xml:space="preserve"> </w:t>
      </w:r>
      <w:r>
        <w:rPr>
          <w:rFonts w:asciiTheme="minorHAnsi" w:hAnsiTheme="minorHAnsi" w:cstheme="minorHAnsi"/>
          <w:lang w:val="en-US"/>
        </w:rPr>
        <w:t>lived</w:t>
      </w:r>
      <w:r w:rsidRPr="001039FA">
        <w:rPr>
          <w:rFonts w:asciiTheme="minorHAnsi" w:hAnsiTheme="minorHAnsi" w:cstheme="minorHAnsi"/>
          <w:lang w:val="en-US"/>
        </w:rPr>
        <w:t xml:space="preserve">, </w:t>
      </w:r>
      <w:r>
        <w:rPr>
          <w:rFonts w:asciiTheme="minorHAnsi" w:hAnsiTheme="minorHAnsi" w:cstheme="minorHAnsi"/>
          <w:lang w:val="en-US"/>
        </w:rPr>
        <w:t>and</w:t>
      </w:r>
      <w:r w:rsidRPr="001039FA">
        <w:rPr>
          <w:rFonts w:asciiTheme="minorHAnsi" w:hAnsiTheme="minorHAnsi" w:cstheme="minorHAnsi"/>
          <w:lang w:val="en-US"/>
        </w:rPr>
        <w:t xml:space="preserve"> </w:t>
      </w:r>
      <w:r>
        <w:rPr>
          <w:rFonts w:asciiTheme="minorHAnsi" w:hAnsiTheme="minorHAnsi" w:cstheme="minorHAnsi"/>
          <w:lang w:val="en-US"/>
        </w:rPr>
        <w:t>by</w:t>
      </w:r>
      <w:r w:rsidRPr="001039FA">
        <w:rPr>
          <w:rFonts w:asciiTheme="minorHAnsi" w:hAnsiTheme="minorHAnsi" w:cstheme="minorHAnsi"/>
          <w:lang w:val="en-US"/>
        </w:rPr>
        <w:t xml:space="preserve"> </w:t>
      </w:r>
      <w:r>
        <w:rPr>
          <w:rFonts w:asciiTheme="minorHAnsi" w:hAnsiTheme="minorHAnsi" w:cstheme="minorHAnsi"/>
          <w:lang w:val="en-US"/>
        </w:rPr>
        <w:t>the</w:t>
      </w:r>
      <w:r w:rsidRPr="001039FA">
        <w:rPr>
          <w:rFonts w:asciiTheme="minorHAnsi" w:hAnsiTheme="minorHAnsi" w:cstheme="minorHAnsi"/>
          <w:lang w:val="en-US"/>
        </w:rPr>
        <w:t xml:space="preserve"> </w:t>
      </w:r>
      <w:r>
        <w:rPr>
          <w:rFonts w:asciiTheme="minorHAnsi" w:hAnsiTheme="minorHAnsi" w:cstheme="minorHAnsi"/>
          <w:lang w:val="en-US"/>
        </w:rPr>
        <w:t>process</w:t>
      </w:r>
      <w:r w:rsidRPr="001039FA">
        <w:rPr>
          <w:rFonts w:asciiTheme="minorHAnsi" w:hAnsiTheme="minorHAnsi" w:cstheme="minorHAnsi"/>
          <w:lang w:val="en-US"/>
        </w:rPr>
        <w:t xml:space="preserve"> </w:t>
      </w:r>
      <w:r>
        <w:rPr>
          <w:rFonts w:asciiTheme="minorHAnsi" w:hAnsiTheme="minorHAnsi" w:cstheme="minorHAnsi"/>
          <w:lang w:val="en-US"/>
        </w:rPr>
        <w:t>of</w:t>
      </w:r>
      <w:r w:rsidRPr="001039FA">
        <w:rPr>
          <w:rFonts w:asciiTheme="minorHAnsi" w:hAnsiTheme="minorHAnsi" w:cstheme="minorHAnsi"/>
          <w:lang w:val="en-US"/>
        </w:rPr>
        <w:t xml:space="preserve"> </w:t>
      </w:r>
      <w:r>
        <w:rPr>
          <w:rFonts w:asciiTheme="minorHAnsi" w:hAnsiTheme="minorHAnsi" w:cstheme="minorHAnsi"/>
          <w:lang w:val="en-US"/>
        </w:rPr>
        <w:t>natural</w:t>
      </w:r>
      <w:r w:rsidRPr="001039FA">
        <w:rPr>
          <w:rFonts w:asciiTheme="minorHAnsi" w:hAnsiTheme="minorHAnsi" w:cstheme="minorHAnsi"/>
          <w:lang w:val="en-US"/>
        </w:rPr>
        <w:t xml:space="preserve"> </w:t>
      </w:r>
      <w:r>
        <w:rPr>
          <w:rFonts w:asciiTheme="minorHAnsi" w:hAnsiTheme="minorHAnsi" w:cstheme="minorHAnsi"/>
          <w:lang w:val="en-US"/>
        </w:rPr>
        <w:t>selection, the Lord progressively developed humans from apes</w:t>
      </w:r>
      <w:r w:rsidRPr="001039FA">
        <w:rPr>
          <w:rFonts w:asciiTheme="minorHAnsi" w:hAnsiTheme="minorHAnsi" w:cstheme="minorHAnsi"/>
          <w:lang w:val="en-US"/>
        </w:rPr>
        <w:t xml:space="preserve">. </w:t>
      </w:r>
      <w:r>
        <w:rPr>
          <w:rFonts w:asciiTheme="minorHAnsi" w:hAnsiTheme="minorHAnsi" w:cstheme="minorHAnsi"/>
          <w:lang w:val="en-US"/>
        </w:rPr>
        <w:t>However</w:t>
      </w:r>
      <w:r w:rsidRPr="001039FA">
        <w:rPr>
          <w:rFonts w:asciiTheme="minorHAnsi" w:hAnsiTheme="minorHAnsi" w:cstheme="minorHAnsi"/>
          <w:lang w:val="en-US"/>
        </w:rPr>
        <w:t xml:space="preserve">, </w:t>
      </w:r>
      <w:r>
        <w:rPr>
          <w:rFonts w:asciiTheme="minorHAnsi" w:hAnsiTheme="minorHAnsi" w:cstheme="minorHAnsi"/>
          <w:lang w:val="en-US"/>
        </w:rPr>
        <w:t>in</w:t>
      </w:r>
      <w:r w:rsidRPr="001039FA">
        <w:rPr>
          <w:rFonts w:asciiTheme="minorHAnsi" w:hAnsiTheme="minorHAnsi" w:cstheme="minorHAnsi"/>
          <w:lang w:val="en-US"/>
        </w:rPr>
        <w:t xml:space="preserve"> </w:t>
      </w:r>
      <w:r>
        <w:rPr>
          <w:rFonts w:asciiTheme="minorHAnsi" w:hAnsiTheme="minorHAnsi" w:cstheme="minorHAnsi"/>
          <w:lang w:val="en-US"/>
        </w:rPr>
        <w:t>light</w:t>
      </w:r>
      <w:r w:rsidRPr="001039FA">
        <w:rPr>
          <w:rFonts w:asciiTheme="minorHAnsi" w:hAnsiTheme="minorHAnsi" w:cstheme="minorHAnsi"/>
          <w:lang w:val="en-US"/>
        </w:rPr>
        <w:t xml:space="preserve"> </w:t>
      </w:r>
      <w:r>
        <w:rPr>
          <w:rFonts w:asciiTheme="minorHAnsi" w:hAnsiTheme="minorHAnsi" w:cstheme="minorHAnsi"/>
          <w:lang w:val="en-US"/>
        </w:rPr>
        <w:t>of</w:t>
      </w:r>
      <w:r w:rsidRPr="001039FA">
        <w:rPr>
          <w:rFonts w:asciiTheme="minorHAnsi" w:hAnsiTheme="minorHAnsi" w:cstheme="minorHAnsi"/>
          <w:lang w:val="en-US"/>
        </w:rPr>
        <w:t xml:space="preserve"> </w:t>
      </w:r>
      <w:r>
        <w:rPr>
          <w:rFonts w:asciiTheme="minorHAnsi" w:hAnsiTheme="minorHAnsi" w:cstheme="minorHAnsi"/>
          <w:lang w:val="en-US"/>
        </w:rPr>
        <w:t>the</w:t>
      </w:r>
      <w:r w:rsidRPr="001039FA">
        <w:rPr>
          <w:rFonts w:asciiTheme="minorHAnsi" w:hAnsiTheme="minorHAnsi" w:cstheme="minorHAnsi"/>
          <w:lang w:val="en-US"/>
        </w:rPr>
        <w:t xml:space="preserve"> </w:t>
      </w:r>
      <w:r>
        <w:rPr>
          <w:rFonts w:asciiTheme="minorHAnsi" w:hAnsiTheme="minorHAnsi" w:cstheme="minorHAnsi"/>
          <w:lang w:val="en-US"/>
        </w:rPr>
        <w:t>biblical</w:t>
      </w:r>
      <w:r w:rsidRPr="001039FA">
        <w:rPr>
          <w:rFonts w:asciiTheme="minorHAnsi" w:hAnsiTheme="minorHAnsi" w:cstheme="minorHAnsi"/>
          <w:lang w:val="en-US"/>
        </w:rPr>
        <w:t xml:space="preserve"> </w:t>
      </w:r>
      <w:r>
        <w:rPr>
          <w:rFonts w:asciiTheme="minorHAnsi" w:hAnsiTheme="minorHAnsi" w:cstheme="minorHAnsi"/>
          <w:lang w:val="en-US"/>
        </w:rPr>
        <w:t>witness</w:t>
      </w:r>
      <w:r w:rsidRPr="001039FA">
        <w:rPr>
          <w:rFonts w:asciiTheme="minorHAnsi" w:hAnsiTheme="minorHAnsi" w:cstheme="minorHAnsi"/>
          <w:lang w:val="en-US"/>
        </w:rPr>
        <w:t xml:space="preserve">, </w:t>
      </w:r>
      <w:r>
        <w:rPr>
          <w:rFonts w:asciiTheme="minorHAnsi" w:hAnsiTheme="minorHAnsi" w:cstheme="minorHAnsi"/>
          <w:lang w:val="en-US"/>
        </w:rPr>
        <w:t>which</w:t>
      </w:r>
      <w:r w:rsidRPr="001039FA">
        <w:rPr>
          <w:rFonts w:asciiTheme="minorHAnsi" w:hAnsiTheme="minorHAnsi" w:cstheme="minorHAnsi"/>
          <w:lang w:val="en-US"/>
        </w:rPr>
        <w:t xml:space="preserve"> </w:t>
      </w:r>
      <w:r>
        <w:rPr>
          <w:rFonts w:asciiTheme="minorHAnsi" w:hAnsiTheme="minorHAnsi" w:cstheme="minorHAnsi"/>
          <w:lang w:val="en-US"/>
        </w:rPr>
        <w:t>we</w:t>
      </w:r>
      <w:r w:rsidRPr="001039FA">
        <w:rPr>
          <w:rFonts w:asciiTheme="minorHAnsi" w:hAnsiTheme="minorHAnsi" w:cstheme="minorHAnsi"/>
          <w:lang w:val="en-US"/>
        </w:rPr>
        <w:t xml:space="preserve"> </w:t>
      </w:r>
      <w:r>
        <w:rPr>
          <w:rFonts w:asciiTheme="minorHAnsi" w:hAnsiTheme="minorHAnsi" w:cstheme="minorHAnsi"/>
          <w:lang w:val="en-US"/>
        </w:rPr>
        <w:t>will</w:t>
      </w:r>
      <w:r w:rsidRPr="001039FA">
        <w:rPr>
          <w:rFonts w:asciiTheme="minorHAnsi" w:hAnsiTheme="minorHAnsi" w:cstheme="minorHAnsi"/>
          <w:lang w:val="en-US"/>
        </w:rPr>
        <w:t xml:space="preserve"> </w:t>
      </w:r>
      <w:r>
        <w:rPr>
          <w:rFonts w:asciiTheme="minorHAnsi" w:hAnsiTheme="minorHAnsi" w:cstheme="minorHAnsi"/>
          <w:lang w:val="en-US"/>
        </w:rPr>
        <w:t>soon</w:t>
      </w:r>
      <w:r w:rsidRPr="001039FA">
        <w:rPr>
          <w:rFonts w:asciiTheme="minorHAnsi" w:hAnsiTheme="minorHAnsi" w:cstheme="minorHAnsi"/>
          <w:lang w:val="en-US"/>
        </w:rPr>
        <w:t xml:space="preserve"> </w:t>
      </w:r>
      <w:r>
        <w:rPr>
          <w:rFonts w:asciiTheme="minorHAnsi" w:hAnsiTheme="minorHAnsi" w:cstheme="minorHAnsi"/>
          <w:lang w:val="en-US"/>
        </w:rPr>
        <w:t>examine</w:t>
      </w:r>
      <w:r w:rsidRPr="001039FA">
        <w:rPr>
          <w:rFonts w:asciiTheme="minorHAnsi" w:hAnsiTheme="minorHAnsi" w:cstheme="minorHAnsi"/>
          <w:lang w:val="en-US"/>
        </w:rPr>
        <w:t>,</w:t>
      </w:r>
      <w:r>
        <w:rPr>
          <w:rFonts w:asciiTheme="minorHAnsi" w:hAnsiTheme="minorHAnsi" w:cstheme="minorHAnsi"/>
          <w:lang w:val="en-US"/>
        </w:rPr>
        <w:t xml:space="preserve"> both these theories are found wanting</w:t>
      </w:r>
      <w:r w:rsidRPr="001039FA">
        <w:rPr>
          <w:rFonts w:asciiTheme="minorHAnsi" w:hAnsiTheme="minorHAnsi" w:cstheme="minorHAnsi"/>
          <w:lang w:val="en-US"/>
        </w:rPr>
        <w:t xml:space="preserve">. </w:t>
      </w:r>
    </w:p>
    <w:p w:rsidR="00AF705F" w:rsidRPr="001039FA" w:rsidRDefault="00AF705F" w:rsidP="00AF705F">
      <w:pPr>
        <w:ind w:firstLine="426"/>
        <w:rPr>
          <w:rFonts w:asciiTheme="minorHAnsi" w:hAnsiTheme="minorHAnsi" w:cstheme="minorHAnsi"/>
          <w:sz w:val="20"/>
          <w:szCs w:val="20"/>
          <w:lang w:val="en-US"/>
        </w:rPr>
      </w:pPr>
      <w:r>
        <w:rPr>
          <w:rFonts w:asciiTheme="minorHAnsi" w:hAnsiTheme="minorHAnsi" w:cstheme="minorHAnsi"/>
          <w:lang w:val="en-US"/>
        </w:rPr>
        <w:t>According</w:t>
      </w:r>
      <w:r w:rsidRPr="001039FA">
        <w:rPr>
          <w:rFonts w:asciiTheme="minorHAnsi" w:hAnsiTheme="minorHAnsi" w:cstheme="minorHAnsi"/>
          <w:lang w:val="en-US"/>
        </w:rPr>
        <w:t xml:space="preserve"> </w:t>
      </w:r>
      <w:r>
        <w:rPr>
          <w:rFonts w:asciiTheme="minorHAnsi" w:hAnsiTheme="minorHAnsi" w:cstheme="minorHAnsi"/>
          <w:lang w:val="en-US"/>
        </w:rPr>
        <w:t>to</w:t>
      </w:r>
      <w:r w:rsidRPr="001039FA">
        <w:rPr>
          <w:rFonts w:asciiTheme="minorHAnsi" w:hAnsiTheme="minorHAnsi" w:cstheme="minorHAnsi"/>
          <w:lang w:val="en-US"/>
        </w:rPr>
        <w:t xml:space="preserve"> </w:t>
      </w:r>
      <w:r>
        <w:rPr>
          <w:rFonts w:asciiTheme="minorHAnsi" w:hAnsiTheme="minorHAnsi" w:cstheme="minorHAnsi"/>
          <w:lang w:val="en-US"/>
        </w:rPr>
        <w:t>the</w:t>
      </w:r>
      <w:r w:rsidRPr="001039FA">
        <w:rPr>
          <w:rFonts w:asciiTheme="minorHAnsi" w:hAnsiTheme="minorHAnsi" w:cstheme="minorHAnsi"/>
          <w:lang w:val="en-US"/>
        </w:rPr>
        <w:t xml:space="preserve"> </w:t>
      </w:r>
      <w:r>
        <w:rPr>
          <w:rFonts w:asciiTheme="minorHAnsi" w:hAnsiTheme="minorHAnsi" w:cstheme="minorHAnsi"/>
          <w:lang w:val="en-US"/>
        </w:rPr>
        <w:t>Bible</w:t>
      </w:r>
      <w:r w:rsidRPr="001039FA">
        <w:rPr>
          <w:rFonts w:asciiTheme="minorHAnsi" w:hAnsiTheme="minorHAnsi" w:cstheme="minorHAnsi"/>
          <w:lang w:val="en-US"/>
        </w:rPr>
        <w:t xml:space="preserve">, </w:t>
      </w:r>
      <w:r>
        <w:rPr>
          <w:rFonts w:asciiTheme="minorHAnsi" w:hAnsiTheme="minorHAnsi" w:cstheme="minorHAnsi"/>
          <w:lang w:val="en-US"/>
        </w:rPr>
        <w:t>death</w:t>
      </w:r>
      <w:r w:rsidRPr="001039FA">
        <w:rPr>
          <w:rFonts w:asciiTheme="minorHAnsi" w:hAnsiTheme="minorHAnsi" w:cstheme="minorHAnsi"/>
          <w:lang w:val="en-US"/>
        </w:rPr>
        <w:t xml:space="preserve"> </w:t>
      </w:r>
      <w:r>
        <w:rPr>
          <w:rFonts w:asciiTheme="minorHAnsi" w:hAnsiTheme="minorHAnsi" w:cstheme="minorHAnsi"/>
          <w:lang w:val="en-US"/>
        </w:rPr>
        <w:t>arose</w:t>
      </w:r>
      <w:r w:rsidRPr="001039FA">
        <w:rPr>
          <w:rFonts w:asciiTheme="minorHAnsi" w:hAnsiTheme="minorHAnsi" w:cstheme="minorHAnsi"/>
          <w:lang w:val="en-US"/>
        </w:rPr>
        <w:t xml:space="preserve"> </w:t>
      </w:r>
      <w:r>
        <w:rPr>
          <w:rFonts w:asciiTheme="minorHAnsi" w:hAnsiTheme="minorHAnsi" w:cstheme="minorHAnsi"/>
          <w:lang w:val="en-US"/>
        </w:rPr>
        <w:t>as a result of Adam’s sin</w:t>
      </w:r>
      <w:r w:rsidRPr="001039FA">
        <w:rPr>
          <w:rFonts w:asciiTheme="minorHAnsi" w:hAnsiTheme="minorHAnsi" w:cstheme="minorHAnsi"/>
          <w:lang w:val="en-US"/>
        </w:rPr>
        <w:t>.</w:t>
      </w:r>
      <w:r>
        <w:rPr>
          <w:rFonts w:asciiTheme="minorHAnsi" w:hAnsiTheme="minorHAnsi" w:cstheme="minorHAnsi"/>
          <w:lang w:val="en-US"/>
        </w:rPr>
        <w:t xml:space="preserve"> Because</w:t>
      </w:r>
      <w:r w:rsidRPr="001039FA">
        <w:rPr>
          <w:rFonts w:asciiTheme="minorHAnsi" w:hAnsiTheme="minorHAnsi" w:cstheme="minorHAnsi"/>
          <w:lang w:val="en-US"/>
        </w:rPr>
        <w:t xml:space="preserve"> </w:t>
      </w:r>
      <w:r>
        <w:rPr>
          <w:rFonts w:asciiTheme="minorHAnsi" w:hAnsiTheme="minorHAnsi" w:cstheme="minorHAnsi"/>
          <w:lang w:val="en-US"/>
        </w:rPr>
        <w:t>Adam</w:t>
      </w:r>
      <w:r w:rsidRPr="001039FA">
        <w:rPr>
          <w:rFonts w:asciiTheme="minorHAnsi" w:hAnsiTheme="minorHAnsi" w:cstheme="minorHAnsi"/>
          <w:lang w:val="en-US"/>
        </w:rPr>
        <w:t xml:space="preserve"> </w:t>
      </w:r>
      <w:r>
        <w:rPr>
          <w:rFonts w:asciiTheme="minorHAnsi" w:hAnsiTheme="minorHAnsi" w:cstheme="minorHAnsi"/>
          <w:lang w:val="en-US"/>
        </w:rPr>
        <w:t>disobeyed</w:t>
      </w:r>
      <w:r w:rsidRPr="001039FA">
        <w:rPr>
          <w:rFonts w:asciiTheme="minorHAnsi" w:hAnsiTheme="minorHAnsi" w:cstheme="minorHAnsi"/>
          <w:lang w:val="en-US"/>
        </w:rPr>
        <w:t xml:space="preserve"> </w:t>
      </w:r>
      <w:r>
        <w:rPr>
          <w:rFonts w:asciiTheme="minorHAnsi" w:hAnsiTheme="minorHAnsi" w:cstheme="minorHAnsi"/>
          <w:lang w:val="en-US"/>
        </w:rPr>
        <w:t>God</w:t>
      </w:r>
      <w:r w:rsidRPr="001039FA">
        <w:rPr>
          <w:rFonts w:asciiTheme="minorHAnsi" w:hAnsiTheme="minorHAnsi" w:cstheme="minorHAnsi"/>
          <w:lang w:val="en-US"/>
        </w:rPr>
        <w:t xml:space="preserve"> </w:t>
      </w:r>
      <w:r>
        <w:rPr>
          <w:rFonts w:asciiTheme="minorHAnsi" w:hAnsiTheme="minorHAnsi" w:cstheme="minorHAnsi"/>
          <w:lang w:val="en-US"/>
        </w:rPr>
        <w:t>in</w:t>
      </w:r>
      <w:r w:rsidRPr="001039FA">
        <w:rPr>
          <w:rFonts w:asciiTheme="minorHAnsi" w:hAnsiTheme="minorHAnsi" w:cstheme="minorHAnsi"/>
          <w:lang w:val="en-US"/>
        </w:rPr>
        <w:t xml:space="preserve"> </w:t>
      </w:r>
      <w:r>
        <w:rPr>
          <w:rFonts w:asciiTheme="minorHAnsi" w:hAnsiTheme="minorHAnsi" w:cstheme="minorHAnsi"/>
          <w:lang w:val="en-US"/>
        </w:rPr>
        <w:t>the</w:t>
      </w:r>
      <w:r w:rsidRPr="001039FA">
        <w:rPr>
          <w:rFonts w:asciiTheme="minorHAnsi" w:hAnsiTheme="minorHAnsi" w:cstheme="minorHAnsi"/>
          <w:lang w:val="en-US"/>
        </w:rPr>
        <w:t xml:space="preserve"> </w:t>
      </w:r>
      <w:r>
        <w:rPr>
          <w:rFonts w:asciiTheme="minorHAnsi" w:hAnsiTheme="minorHAnsi" w:cstheme="minorHAnsi"/>
          <w:lang w:val="en-US"/>
        </w:rPr>
        <w:t>Garden</w:t>
      </w:r>
      <w:r w:rsidRPr="001039FA">
        <w:rPr>
          <w:rFonts w:asciiTheme="minorHAnsi" w:hAnsiTheme="minorHAnsi" w:cstheme="minorHAnsi"/>
          <w:lang w:val="en-US"/>
        </w:rPr>
        <w:t xml:space="preserve">, </w:t>
      </w:r>
      <w:r>
        <w:rPr>
          <w:rFonts w:asciiTheme="minorHAnsi" w:hAnsiTheme="minorHAnsi" w:cstheme="minorHAnsi"/>
          <w:lang w:val="en-US"/>
        </w:rPr>
        <w:t>the</w:t>
      </w:r>
      <w:r w:rsidRPr="001039FA">
        <w:rPr>
          <w:rFonts w:asciiTheme="minorHAnsi" w:hAnsiTheme="minorHAnsi" w:cstheme="minorHAnsi"/>
          <w:lang w:val="en-US"/>
        </w:rPr>
        <w:t xml:space="preserve"> </w:t>
      </w:r>
      <w:r>
        <w:rPr>
          <w:rFonts w:asciiTheme="minorHAnsi" w:hAnsiTheme="minorHAnsi" w:cstheme="minorHAnsi"/>
          <w:lang w:val="en-US"/>
        </w:rPr>
        <w:t>entire world and humanity as well received the curse of mortality</w:t>
      </w:r>
      <w:r w:rsidRPr="001039FA">
        <w:rPr>
          <w:rFonts w:asciiTheme="minorHAnsi" w:hAnsiTheme="minorHAnsi" w:cstheme="minorHAnsi"/>
          <w:lang w:val="en-US"/>
        </w:rPr>
        <w:t xml:space="preserve">. </w:t>
      </w:r>
      <w:r>
        <w:rPr>
          <w:rFonts w:asciiTheme="minorHAnsi" w:hAnsiTheme="minorHAnsi" w:cstheme="minorHAnsi"/>
          <w:lang w:val="en-US"/>
        </w:rPr>
        <w:t>Both</w:t>
      </w:r>
      <w:r w:rsidRPr="001039FA">
        <w:rPr>
          <w:rFonts w:asciiTheme="minorHAnsi" w:hAnsiTheme="minorHAnsi" w:cstheme="minorHAnsi"/>
          <w:lang w:val="en-US"/>
        </w:rPr>
        <w:t xml:space="preserve"> </w:t>
      </w:r>
      <w:r>
        <w:rPr>
          <w:rFonts w:asciiTheme="minorHAnsi" w:hAnsiTheme="minorHAnsi" w:cstheme="minorHAnsi"/>
          <w:lang w:val="en-US"/>
        </w:rPr>
        <w:t>Old</w:t>
      </w:r>
      <w:r w:rsidRPr="001039FA">
        <w:rPr>
          <w:rFonts w:asciiTheme="minorHAnsi" w:hAnsiTheme="minorHAnsi" w:cstheme="minorHAnsi"/>
          <w:lang w:val="en-US"/>
        </w:rPr>
        <w:t xml:space="preserve"> </w:t>
      </w:r>
      <w:r>
        <w:rPr>
          <w:rFonts w:asciiTheme="minorHAnsi" w:hAnsiTheme="minorHAnsi" w:cstheme="minorHAnsi"/>
          <w:lang w:val="en-US"/>
        </w:rPr>
        <w:t>and</w:t>
      </w:r>
      <w:r w:rsidRPr="001039FA">
        <w:rPr>
          <w:rFonts w:asciiTheme="minorHAnsi" w:hAnsiTheme="minorHAnsi" w:cstheme="minorHAnsi"/>
          <w:lang w:val="en-US"/>
        </w:rPr>
        <w:t xml:space="preserve"> </w:t>
      </w:r>
      <w:r>
        <w:rPr>
          <w:rFonts w:asciiTheme="minorHAnsi" w:hAnsiTheme="minorHAnsi" w:cstheme="minorHAnsi"/>
          <w:lang w:val="en-US"/>
        </w:rPr>
        <w:t>New</w:t>
      </w:r>
      <w:r w:rsidRPr="001039FA">
        <w:rPr>
          <w:rFonts w:asciiTheme="minorHAnsi" w:hAnsiTheme="minorHAnsi" w:cstheme="minorHAnsi"/>
          <w:lang w:val="en-US"/>
        </w:rPr>
        <w:t xml:space="preserve"> </w:t>
      </w:r>
      <w:r>
        <w:rPr>
          <w:rFonts w:asciiTheme="minorHAnsi" w:hAnsiTheme="minorHAnsi" w:cstheme="minorHAnsi"/>
          <w:lang w:val="en-US"/>
        </w:rPr>
        <w:t>Testaments</w:t>
      </w:r>
      <w:r w:rsidRPr="001039FA">
        <w:rPr>
          <w:rFonts w:asciiTheme="minorHAnsi" w:hAnsiTheme="minorHAnsi" w:cstheme="minorHAnsi"/>
          <w:lang w:val="en-US"/>
        </w:rPr>
        <w:t xml:space="preserve"> </w:t>
      </w:r>
      <w:r>
        <w:rPr>
          <w:rFonts w:asciiTheme="minorHAnsi" w:hAnsiTheme="minorHAnsi" w:cstheme="minorHAnsi"/>
          <w:lang w:val="en-US"/>
        </w:rPr>
        <w:t>confirm this truth</w:t>
      </w:r>
      <w:r w:rsidRPr="001039FA">
        <w:rPr>
          <w:rFonts w:asciiTheme="minorHAnsi" w:hAnsiTheme="minorHAnsi" w:cstheme="minorHAnsi"/>
          <w:lang w:val="en-US"/>
        </w:rPr>
        <w:t xml:space="preserve"> (Gen 2:17; Rom 5:12; 6:23; 1 Cor 15:21-22). </w:t>
      </w:r>
      <w:r>
        <w:rPr>
          <w:rFonts w:asciiTheme="minorHAnsi" w:hAnsiTheme="minorHAnsi" w:cstheme="minorHAnsi"/>
          <w:lang w:val="en-US"/>
        </w:rPr>
        <w:t>For</w:t>
      </w:r>
      <w:r w:rsidRPr="001039FA">
        <w:rPr>
          <w:rFonts w:asciiTheme="minorHAnsi" w:hAnsiTheme="minorHAnsi" w:cstheme="minorHAnsi"/>
          <w:lang w:val="en-US"/>
        </w:rPr>
        <w:t xml:space="preserve"> </w:t>
      </w:r>
      <w:r>
        <w:rPr>
          <w:rFonts w:asciiTheme="minorHAnsi" w:hAnsiTheme="minorHAnsi" w:cstheme="minorHAnsi"/>
          <w:lang w:val="en-US"/>
        </w:rPr>
        <w:t>example</w:t>
      </w:r>
      <w:r w:rsidRPr="001039FA">
        <w:rPr>
          <w:rFonts w:asciiTheme="minorHAnsi" w:hAnsiTheme="minorHAnsi" w:cstheme="minorHAnsi"/>
          <w:lang w:val="en-US"/>
        </w:rPr>
        <w:t xml:space="preserve">, </w:t>
      </w:r>
      <w:r>
        <w:rPr>
          <w:rFonts w:asciiTheme="minorHAnsi" w:hAnsiTheme="minorHAnsi" w:cstheme="minorHAnsi"/>
          <w:lang w:val="en-US"/>
        </w:rPr>
        <w:t>Paul</w:t>
      </w:r>
      <w:r w:rsidRPr="001039FA">
        <w:rPr>
          <w:rFonts w:asciiTheme="minorHAnsi" w:hAnsiTheme="minorHAnsi" w:cstheme="minorHAnsi"/>
          <w:lang w:val="en-US"/>
        </w:rPr>
        <w:t xml:space="preserve"> </w:t>
      </w:r>
      <w:r>
        <w:rPr>
          <w:rFonts w:asciiTheme="minorHAnsi" w:hAnsiTheme="minorHAnsi" w:cstheme="minorHAnsi"/>
          <w:lang w:val="en-US"/>
        </w:rPr>
        <w:t>specifically</w:t>
      </w:r>
      <w:r w:rsidRPr="001039FA">
        <w:rPr>
          <w:rFonts w:asciiTheme="minorHAnsi" w:hAnsiTheme="minorHAnsi" w:cstheme="minorHAnsi"/>
          <w:lang w:val="en-US"/>
        </w:rPr>
        <w:t xml:space="preserve"> </w:t>
      </w:r>
      <w:r>
        <w:rPr>
          <w:rFonts w:asciiTheme="minorHAnsi" w:hAnsiTheme="minorHAnsi" w:cstheme="minorHAnsi"/>
          <w:lang w:val="en-US"/>
        </w:rPr>
        <w:t>states</w:t>
      </w:r>
      <w:r w:rsidRPr="001039FA">
        <w:rPr>
          <w:rFonts w:asciiTheme="minorHAnsi" w:hAnsiTheme="minorHAnsi" w:cstheme="minorHAnsi"/>
          <w:lang w:val="en-US"/>
        </w:rPr>
        <w:t xml:space="preserve"> </w:t>
      </w:r>
      <w:r>
        <w:rPr>
          <w:rFonts w:asciiTheme="minorHAnsi" w:hAnsiTheme="minorHAnsi" w:cstheme="minorHAnsi"/>
          <w:lang w:val="en-US"/>
        </w:rPr>
        <w:t>that</w:t>
      </w:r>
      <w:r w:rsidRPr="001039FA">
        <w:rPr>
          <w:rFonts w:asciiTheme="minorHAnsi" w:hAnsiTheme="minorHAnsi" w:cstheme="minorHAnsi"/>
          <w:lang w:val="en-US"/>
        </w:rPr>
        <w:t xml:space="preserve"> </w:t>
      </w:r>
      <w:r>
        <w:rPr>
          <w:rFonts w:asciiTheme="minorHAnsi" w:hAnsiTheme="minorHAnsi" w:cstheme="minorHAnsi"/>
          <w:lang w:val="en-US"/>
        </w:rPr>
        <w:t>death</w:t>
      </w:r>
      <w:r w:rsidRPr="001039FA">
        <w:rPr>
          <w:rFonts w:asciiTheme="minorHAnsi" w:hAnsiTheme="minorHAnsi" w:cstheme="minorHAnsi"/>
          <w:lang w:val="en-US"/>
        </w:rPr>
        <w:t xml:space="preserve"> </w:t>
      </w:r>
      <w:r>
        <w:rPr>
          <w:rFonts w:asciiTheme="minorHAnsi" w:hAnsiTheme="minorHAnsi" w:cstheme="minorHAnsi"/>
          <w:lang w:val="en-US"/>
        </w:rPr>
        <w:t>came</w:t>
      </w:r>
      <w:r w:rsidRPr="001039FA">
        <w:rPr>
          <w:rFonts w:asciiTheme="minorHAnsi" w:hAnsiTheme="minorHAnsi" w:cstheme="minorHAnsi"/>
          <w:lang w:val="en-US"/>
        </w:rPr>
        <w:t xml:space="preserve"> </w:t>
      </w:r>
      <w:r>
        <w:rPr>
          <w:rFonts w:asciiTheme="minorHAnsi" w:hAnsiTheme="minorHAnsi" w:cstheme="minorHAnsi"/>
          <w:lang w:val="en-US"/>
        </w:rPr>
        <w:t xml:space="preserve">into the world “through one man” </w:t>
      </w:r>
      <w:r w:rsidRPr="001039FA">
        <w:rPr>
          <w:rFonts w:asciiTheme="minorHAnsi" w:hAnsiTheme="minorHAnsi" w:cstheme="minorHAnsi"/>
          <w:lang w:val="en-US"/>
        </w:rPr>
        <w:t>(Rom 5:12)</w:t>
      </w:r>
      <w:r>
        <w:rPr>
          <w:rFonts w:asciiTheme="minorHAnsi" w:hAnsiTheme="minorHAnsi" w:cstheme="minorHAnsi"/>
          <w:lang w:val="en-US"/>
        </w:rPr>
        <w:t xml:space="preserve"> and that “in Adam all die” </w:t>
      </w:r>
      <w:r w:rsidRPr="001039FA">
        <w:rPr>
          <w:rFonts w:asciiTheme="minorHAnsi" w:hAnsiTheme="minorHAnsi" w:cstheme="minorHAnsi"/>
          <w:lang w:val="en-US"/>
        </w:rPr>
        <w:t>(1 Cor 15:21-22)</w:t>
      </w:r>
      <w:r>
        <w:rPr>
          <w:rFonts w:asciiTheme="minorHAnsi" w:hAnsiTheme="minorHAnsi" w:cstheme="minorHAnsi"/>
          <w:lang w:val="en-US"/>
        </w:rPr>
        <w:t>.</w:t>
      </w:r>
      <w:r w:rsidRPr="00AD736F">
        <w:rPr>
          <w:rStyle w:val="FootnoteReference"/>
          <w:rFonts w:asciiTheme="minorHAnsi" w:hAnsiTheme="minorHAnsi" w:cstheme="minorHAnsi"/>
          <w:sz w:val="24"/>
        </w:rPr>
        <w:footnoteReference w:id="46"/>
      </w:r>
    </w:p>
    <w:p w:rsidR="00AF705F" w:rsidRPr="001403B4" w:rsidRDefault="00AF705F" w:rsidP="00AF705F">
      <w:pPr>
        <w:ind w:firstLine="426"/>
        <w:rPr>
          <w:rFonts w:asciiTheme="minorHAnsi" w:hAnsiTheme="minorHAnsi" w:cstheme="minorHAnsi"/>
          <w:lang w:val="en-US"/>
        </w:rPr>
      </w:pPr>
      <w:r w:rsidRPr="00A06BA0">
        <w:rPr>
          <w:rFonts w:asciiTheme="minorHAnsi" w:hAnsiTheme="minorHAnsi" w:cstheme="minorHAnsi"/>
          <w:lang w:val="en-US"/>
        </w:rPr>
        <w:t xml:space="preserve">Mantzaridis </w:t>
      </w:r>
      <w:r>
        <w:rPr>
          <w:rFonts w:asciiTheme="minorHAnsi" w:hAnsiTheme="minorHAnsi" w:cstheme="minorHAnsi"/>
          <w:lang w:val="en-US"/>
        </w:rPr>
        <w:t>incorrectly</w:t>
      </w:r>
      <w:r w:rsidRPr="00A06BA0">
        <w:rPr>
          <w:rFonts w:asciiTheme="minorHAnsi" w:hAnsiTheme="minorHAnsi" w:cstheme="minorHAnsi"/>
          <w:lang w:val="en-US"/>
        </w:rPr>
        <w:t xml:space="preserve"> </w:t>
      </w:r>
      <w:r>
        <w:rPr>
          <w:rFonts w:asciiTheme="minorHAnsi" w:hAnsiTheme="minorHAnsi" w:cstheme="minorHAnsi"/>
          <w:lang w:val="en-US"/>
        </w:rPr>
        <w:t>proposes</w:t>
      </w:r>
      <w:r w:rsidRPr="00A06BA0">
        <w:rPr>
          <w:rFonts w:asciiTheme="minorHAnsi" w:hAnsiTheme="minorHAnsi" w:cstheme="minorHAnsi"/>
          <w:lang w:val="en-US"/>
        </w:rPr>
        <w:t xml:space="preserve"> </w:t>
      </w:r>
      <w:r>
        <w:rPr>
          <w:rFonts w:asciiTheme="minorHAnsi" w:hAnsiTheme="minorHAnsi" w:cstheme="minorHAnsi"/>
          <w:lang w:val="en-US"/>
        </w:rPr>
        <w:t>that death is not punishment for Adam’s sin, but a natural consequence of broken fellowship with God. He</w:t>
      </w:r>
      <w:r w:rsidRPr="001403B4">
        <w:rPr>
          <w:rFonts w:asciiTheme="minorHAnsi" w:hAnsiTheme="minorHAnsi" w:cstheme="minorHAnsi"/>
          <w:lang w:val="en-US"/>
        </w:rPr>
        <w:t xml:space="preserve"> </w:t>
      </w:r>
      <w:r>
        <w:rPr>
          <w:rFonts w:asciiTheme="minorHAnsi" w:hAnsiTheme="minorHAnsi" w:cstheme="minorHAnsi"/>
          <w:lang w:val="en-US"/>
        </w:rPr>
        <w:t>observes</w:t>
      </w:r>
      <w:r w:rsidRPr="001403B4">
        <w:rPr>
          <w:rFonts w:asciiTheme="minorHAnsi" w:hAnsiTheme="minorHAnsi" w:cstheme="minorHAnsi"/>
          <w:lang w:val="en-US"/>
        </w:rPr>
        <w:t xml:space="preserve"> </w:t>
      </w:r>
      <w:r>
        <w:rPr>
          <w:rFonts w:asciiTheme="minorHAnsi" w:hAnsiTheme="minorHAnsi" w:cstheme="minorHAnsi"/>
          <w:lang w:val="en-US"/>
        </w:rPr>
        <w:t>that</w:t>
      </w:r>
      <w:r w:rsidRPr="001403B4">
        <w:rPr>
          <w:rFonts w:asciiTheme="minorHAnsi" w:hAnsiTheme="minorHAnsi" w:cstheme="minorHAnsi"/>
          <w:lang w:val="en-US"/>
        </w:rPr>
        <w:t xml:space="preserve"> </w:t>
      </w:r>
      <w:r>
        <w:rPr>
          <w:rFonts w:asciiTheme="minorHAnsi" w:hAnsiTheme="minorHAnsi" w:cstheme="minorHAnsi"/>
          <w:lang w:val="en-US"/>
        </w:rPr>
        <w:t>all</w:t>
      </w:r>
      <w:r w:rsidRPr="001403B4">
        <w:rPr>
          <w:rFonts w:asciiTheme="minorHAnsi" w:hAnsiTheme="minorHAnsi" w:cstheme="minorHAnsi"/>
          <w:lang w:val="en-US"/>
        </w:rPr>
        <w:t xml:space="preserve"> </w:t>
      </w:r>
      <w:r>
        <w:rPr>
          <w:rFonts w:asciiTheme="minorHAnsi" w:hAnsiTheme="minorHAnsi" w:cstheme="minorHAnsi"/>
          <w:lang w:val="en-US"/>
        </w:rPr>
        <w:t>the</w:t>
      </w:r>
      <w:r w:rsidRPr="001403B4">
        <w:rPr>
          <w:rFonts w:asciiTheme="minorHAnsi" w:hAnsiTheme="minorHAnsi" w:cstheme="minorHAnsi"/>
          <w:lang w:val="en-US"/>
        </w:rPr>
        <w:t xml:space="preserve"> </w:t>
      </w:r>
      <w:r>
        <w:rPr>
          <w:rFonts w:asciiTheme="minorHAnsi" w:hAnsiTheme="minorHAnsi" w:cstheme="minorHAnsi"/>
          <w:lang w:val="en-US"/>
        </w:rPr>
        <w:t>curses</w:t>
      </w:r>
      <w:r w:rsidRPr="001403B4">
        <w:rPr>
          <w:rFonts w:asciiTheme="minorHAnsi" w:hAnsiTheme="minorHAnsi" w:cstheme="minorHAnsi"/>
          <w:lang w:val="en-US"/>
        </w:rPr>
        <w:t xml:space="preserve"> </w:t>
      </w:r>
      <w:r>
        <w:rPr>
          <w:rFonts w:asciiTheme="minorHAnsi" w:hAnsiTheme="minorHAnsi" w:cstheme="minorHAnsi"/>
          <w:lang w:val="en-US"/>
        </w:rPr>
        <w:t>for</w:t>
      </w:r>
      <w:r w:rsidRPr="001403B4">
        <w:rPr>
          <w:rFonts w:asciiTheme="minorHAnsi" w:hAnsiTheme="minorHAnsi" w:cstheme="minorHAnsi"/>
          <w:lang w:val="en-US"/>
        </w:rPr>
        <w:t xml:space="preserve"> </w:t>
      </w:r>
      <w:r>
        <w:rPr>
          <w:rFonts w:asciiTheme="minorHAnsi" w:hAnsiTheme="minorHAnsi" w:cstheme="minorHAnsi"/>
          <w:lang w:val="en-US"/>
        </w:rPr>
        <w:t>sin</w:t>
      </w:r>
      <w:r w:rsidRPr="001403B4">
        <w:rPr>
          <w:rFonts w:asciiTheme="minorHAnsi" w:hAnsiTheme="minorHAnsi" w:cstheme="minorHAnsi"/>
          <w:lang w:val="en-US"/>
        </w:rPr>
        <w:t xml:space="preserve">, </w:t>
      </w:r>
      <w:r>
        <w:rPr>
          <w:rFonts w:asciiTheme="minorHAnsi" w:hAnsiTheme="minorHAnsi" w:cstheme="minorHAnsi"/>
          <w:lang w:val="en-US"/>
        </w:rPr>
        <w:t>listed</w:t>
      </w:r>
      <w:r w:rsidRPr="001403B4">
        <w:rPr>
          <w:rFonts w:asciiTheme="minorHAnsi" w:hAnsiTheme="minorHAnsi" w:cstheme="minorHAnsi"/>
          <w:lang w:val="en-US"/>
        </w:rPr>
        <w:t xml:space="preserve"> </w:t>
      </w:r>
      <w:r>
        <w:rPr>
          <w:rFonts w:asciiTheme="minorHAnsi" w:hAnsiTheme="minorHAnsi" w:cstheme="minorHAnsi"/>
          <w:lang w:val="en-US"/>
        </w:rPr>
        <w:t>in</w:t>
      </w:r>
      <w:r w:rsidRPr="001403B4">
        <w:rPr>
          <w:rFonts w:asciiTheme="minorHAnsi" w:hAnsiTheme="minorHAnsi" w:cstheme="minorHAnsi"/>
          <w:lang w:val="en-US"/>
        </w:rPr>
        <w:t xml:space="preserve"> Gen</w:t>
      </w:r>
      <w:r>
        <w:rPr>
          <w:rFonts w:asciiTheme="minorHAnsi" w:hAnsiTheme="minorHAnsi" w:cstheme="minorHAnsi"/>
          <w:lang w:val="en-US"/>
        </w:rPr>
        <w:t>esis chapter 3, are stated in the passive voice.</w:t>
      </w:r>
      <w:r w:rsidRPr="00AD736F">
        <w:rPr>
          <w:rStyle w:val="FootnoteReference"/>
          <w:rFonts w:asciiTheme="minorHAnsi" w:hAnsiTheme="minorHAnsi" w:cstheme="minorHAnsi"/>
          <w:sz w:val="24"/>
        </w:rPr>
        <w:footnoteReference w:id="47"/>
      </w:r>
      <w:r w:rsidRPr="001403B4">
        <w:rPr>
          <w:rFonts w:asciiTheme="minorHAnsi" w:hAnsiTheme="minorHAnsi" w:cstheme="minorHAnsi"/>
          <w:lang w:val="en-US"/>
        </w:rPr>
        <w:t xml:space="preserve"> </w:t>
      </w:r>
      <w:r>
        <w:rPr>
          <w:rFonts w:asciiTheme="minorHAnsi" w:hAnsiTheme="minorHAnsi" w:cstheme="minorHAnsi"/>
          <w:lang w:val="en-US"/>
        </w:rPr>
        <w:t>On</w:t>
      </w:r>
      <w:r w:rsidRPr="001403B4">
        <w:rPr>
          <w:rFonts w:asciiTheme="minorHAnsi" w:hAnsiTheme="minorHAnsi" w:cstheme="minorHAnsi"/>
          <w:lang w:val="en-US"/>
        </w:rPr>
        <w:t xml:space="preserve"> </w:t>
      </w:r>
      <w:r>
        <w:rPr>
          <w:rFonts w:asciiTheme="minorHAnsi" w:hAnsiTheme="minorHAnsi" w:cstheme="minorHAnsi"/>
          <w:lang w:val="en-US"/>
        </w:rPr>
        <w:t>the</w:t>
      </w:r>
      <w:r w:rsidRPr="001403B4">
        <w:rPr>
          <w:rFonts w:asciiTheme="minorHAnsi" w:hAnsiTheme="minorHAnsi" w:cstheme="minorHAnsi"/>
          <w:lang w:val="en-US"/>
        </w:rPr>
        <w:t xml:space="preserve"> </w:t>
      </w:r>
      <w:r>
        <w:rPr>
          <w:rFonts w:asciiTheme="minorHAnsi" w:hAnsiTheme="minorHAnsi" w:cstheme="minorHAnsi"/>
          <w:lang w:val="en-US"/>
        </w:rPr>
        <w:t>other</w:t>
      </w:r>
      <w:r w:rsidRPr="001403B4">
        <w:rPr>
          <w:rFonts w:asciiTheme="minorHAnsi" w:hAnsiTheme="minorHAnsi" w:cstheme="minorHAnsi"/>
          <w:lang w:val="en-US"/>
        </w:rPr>
        <w:t xml:space="preserve"> </w:t>
      </w:r>
      <w:r>
        <w:rPr>
          <w:rFonts w:asciiTheme="minorHAnsi" w:hAnsiTheme="minorHAnsi" w:cstheme="minorHAnsi"/>
          <w:lang w:val="en-US"/>
        </w:rPr>
        <w:t>hand</w:t>
      </w:r>
      <w:r w:rsidRPr="001403B4">
        <w:rPr>
          <w:rFonts w:asciiTheme="minorHAnsi" w:hAnsiTheme="minorHAnsi" w:cstheme="minorHAnsi"/>
          <w:lang w:val="en-US"/>
        </w:rPr>
        <w:t xml:space="preserve">, </w:t>
      </w:r>
      <w:r>
        <w:rPr>
          <w:rFonts w:asciiTheme="minorHAnsi" w:hAnsiTheme="minorHAnsi" w:cstheme="minorHAnsi"/>
          <w:lang w:val="en-US"/>
        </w:rPr>
        <w:t>Paul</w:t>
      </w:r>
      <w:r w:rsidRPr="001403B4">
        <w:rPr>
          <w:rFonts w:asciiTheme="minorHAnsi" w:hAnsiTheme="minorHAnsi" w:cstheme="minorHAnsi"/>
          <w:lang w:val="en-US"/>
        </w:rPr>
        <w:t xml:space="preserve"> </w:t>
      </w:r>
      <w:r>
        <w:rPr>
          <w:rFonts w:asciiTheme="minorHAnsi" w:hAnsiTheme="minorHAnsi" w:cstheme="minorHAnsi"/>
          <w:lang w:val="en-US"/>
        </w:rPr>
        <w:t>concretely</w:t>
      </w:r>
      <w:r w:rsidRPr="001403B4">
        <w:rPr>
          <w:rFonts w:asciiTheme="minorHAnsi" w:hAnsiTheme="minorHAnsi" w:cstheme="minorHAnsi"/>
          <w:lang w:val="en-US"/>
        </w:rPr>
        <w:t xml:space="preserve"> </w:t>
      </w:r>
      <w:r>
        <w:rPr>
          <w:rFonts w:asciiTheme="minorHAnsi" w:hAnsiTheme="minorHAnsi" w:cstheme="minorHAnsi"/>
          <w:lang w:val="en-US"/>
        </w:rPr>
        <w:t>speaks</w:t>
      </w:r>
      <w:r w:rsidRPr="001403B4">
        <w:rPr>
          <w:rFonts w:asciiTheme="minorHAnsi" w:hAnsiTheme="minorHAnsi" w:cstheme="minorHAnsi"/>
          <w:lang w:val="en-US"/>
        </w:rPr>
        <w:t xml:space="preserve"> </w:t>
      </w:r>
      <w:r>
        <w:rPr>
          <w:rFonts w:asciiTheme="minorHAnsi" w:hAnsiTheme="minorHAnsi" w:cstheme="minorHAnsi"/>
          <w:lang w:val="en-US"/>
        </w:rPr>
        <w:t>of</w:t>
      </w:r>
      <w:r w:rsidRPr="001403B4">
        <w:rPr>
          <w:rFonts w:asciiTheme="minorHAnsi" w:hAnsiTheme="minorHAnsi" w:cstheme="minorHAnsi"/>
          <w:lang w:val="en-US"/>
        </w:rPr>
        <w:t xml:space="preserve"> </w:t>
      </w:r>
      <w:r>
        <w:rPr>
          <w:rFonts w:asciiTheme="minorHAnsi" w:hAnsiTheme="minorHAnsi" w:cstheme="minorHAnsi"/>
          <w:lang w:val="en-US"/>
        </w:rPr>
        <w:t>death</w:t>
      </w:r>
      <w:r w:rsidRPr="001403B4">
        <w:rPr>
          <w:rFonts w:asciiTheme="minorHAnsi" w:hAnsiTheme="minorHAnsi" w:cstheme="minorHAnsi"/>
          <w:lang w:val="en-US"/>
        </w:rPr>
        <w:t xml:space="preserve"> </w:t>
      </w:r>
      <w:r>
        <w:rPr>
          <w:rFonts w:asciiTheme="minorHAnsi" w:hAnsiTheme="minorHAnsi" w:cstheme="minorHAnsi"/>
          <w:lang w:val="en-US"/>
        </w:rPr>
        <w:t>as</w:t>
      </w:r>
      <w:r w:rsidRPr="001403B4">
        <w:rPr>
          <w:rFonts w:asciiTheme="minorHAnsi" w:hAnsiTheme="minorHAnsi" w:cstheme="minorHAnsi"/>
          <w:lang w:val="en-US"/>
        </w:rPr>
        <w:t xml:space="preserve"> </w:t>
      </w:r>
      <w:r>
        <w:rPr>
          <w:rFonts w:asciiTheme="minorHAnsi" w:hAnsiTheme="minorHAnsi" w:cstheme="minorHAnsi"/>
          <w:lang w:val="en-US"/>
        </w:rPr>
        <w:t>the “wages of sin”</w:t>
      </w:r>
      <w:r w:rsidRPr="001403B4">
        <w:rPr>
          <w:rFonts w:asciiTheme="minorHAnsi" w:hAnsiTheme="minorHAnsi" w:cstheme="minorHAnsi"/>
          <w:lang w:val="en-US"/>
        </w:rPr>
        <w:t xml:space="preserve"> (Rom 6:23).</w:t>
      </w:r>
    </w:p>
    <w:p w:rsidR="00AF705F" w:rsidRPr="001C4BA7" w:rsidRDefault="00AF705F" w:rsidP="00AF705F">
      <w:pPr>
        <w:ind w:firstLine="426"/>
        <w:rPr>
          <w:rFonts w:asciiTheme="minorHAnsi" w:hAnsiTheme="minorHAnsi" w:cstheme="minorHAnsi"/>
          <w:lang w:val="en-US" w:bidi="he-IL"/>
        </w:rPr>
      </w:pPr>
      <w:r>
        <w:rPr>
          <w:rFonts w:asciiTheme="minorHAnsi" w:hAnsiTheme="minorHAnsi" w:cstheme="minorHAnsi"/>
          <w:lang w:val="en-US"/>
        </w:rPr>
        <w:t>The Bible also speaks of the inevitability of death. Hebrews</w:t>
      </w:r>
      <w:r w:rsidRPr="001403B4">
        <w:rPr>
          <w:rFonts w:asciiTheme="minorHAnsi" w:hAnsiTheme="minorHAnsi" w:cstheme="minorHAnsi"/>
          <w:lang w:val="en-US"/>
        </w:rPr>
        <w:t xml:space="preserve"> 9:27 </w:t>
      </w:r>
      <w:r>
        <w:rPr>
          <w:rFonts w:asciiTheme="minorHAnsi" w:hAnsiTheme="minorHAnsi" w:cstheme="minorHAnsi"/>
          <w:lang w:val="en-US"/>
        </w:rPr>
        <w:t>declares</w:t>
      </w:r>
      <w:r w:rsidRPr="001403B4">
        <w:rPr>
          <w:rFonts w:asciiTheme="minorHAnsi" w:hAnsiTheme="minorHAnsi" w:cstheme="minorHAnsi"/>
          <w:lang w:val="en-US"/>
        </w:rPr>
        <w:t>, “</w:t>
      </w:r>
      <w:r>
        <w:rPr>
          <w:rFonts w:asciiTheme="minorHAnsi" w:hAnsiTheme="minorHAnsi" w:cstheme="minorHAnsi"/>
          <w:lang w:val="en-US"/>
        </w:rPr>
        <w:t>I</w:t>
      </w:r>
      <w:r w:rsidRPr="001403B4">
        <w:rPr>
          <w:rFonts w:asciiTheme="minorHAnsi" w:hAnsiTheme="minorHAnsi" w:cstheme="minorHAnsi"/>
          <w:lang w:val="en-US"/>
        </w:rPr>
        <w:t>t is appointed for men to die once</w:t>
      </w:r>
      <w:r>
        <w:rPr>
          <w:rFonts w:asciiTheme="minorHAnsi" w:hAnsiTheme="minorHAnsi" w:cstheme="minorHAnsi"/>
          <w:lang w:val="en-US"/>
        </w:rPr>
        <w:t>.</w:t>
      </w:r>
      <w:r w:rsidRPr="001403B4">
        <w:rPr>
          <w:rFonts w:asciiTheme="minorHAnsi" w:hAnsiTheme="minorHAnsi" w:cstheme="minorHAnsi"/>
          <w:lang w:val="en-US"/>
        </w:rPr>
        <w:t>”</w:t>
      </w:r>
      <w:r>
        <w:rPr>
          <w:rFonts w:asciiTheme="minorHAnsi" w:hAnsiTheme="minorHAnsi" w:cstheme="minorHAnsi"/>
          <w:lang w:val="en-US"/>
        </w:rPr>
        <w:t xml:space="preserve"> The</w:t>
      </w:r>
      <w:r w:rsidRPr="001403B4">
        <w:rPr>
          <w:rFonts w:asciiTheme="minorHAnsi" w:hAnsiTheme="minorHAnsi" w:cstheme="minorHAnsi"/>
          <w:lang w:val="en-US"/>
        </w:rPr>
        <w:t xml:space="preserve"> </w:t>
      </w:r>
      <w:r>
        <w:rPr>
          <w:rFonts w:asciiTheme="minorHAnsi" w:hAnsiTheme="minorHAnsi" w:cstheme="minorHAnsi"/>
          <w:lang w:val="en-US"/>
        </w:rPr>
        <w:t>book</w:t>
      </w:r>
      <w:r w:rsidRPr="001403B4">
        <w:rPr>
          <w:rFonts w:asciiTheme="minorHAnsi" w:hAnsiTheme="minorHAnsi" w:cstheme="minorHAnsi"/>
          <w:lang w:val="en-US"/>
        </w:rPr>
        <w:t xml:space="preserve"> </w:t>
      </w:r>
      <w:r>
        <w:rPr>
          <w:rFonts w:asciiTheme="minorHAnsi" w:hAnsiTheme="minorHAnsi" w:cstheme="minorHAnsi"/>
          <w:lang w:val="en-US"/>
        </w:rPr>
        <w:t>of</w:t>
      </w:r>
      <w:r w:rsidRPr="001403B4">
        <w:rPr>
          <w:rFonts w:asciiTheme="minorHAnsi" w:hAnsiTheme="minorHAnsi" w:cstheme="minorHAnsi"/>
          <w:lang w:val="en-US"/>
        </w:rPr>
        <w:t xml:space="preserve"> </w:t>
      </w:r>
      <w:r>
        <w:rPr>
          <w:rFonts w:asciiTheme="minorHAnsi" w:hAnsiTheme="minorHAnsi" w:cstheme="minorHAnsi"/>
          <w:lang w:val="en-US"/>
        </w:rPr>
        <w:t>Ecclesiastics</w:t>
      </w:r>
      <w:r w:rsidRPr="001403B4">
        <w:rPr>
          <w:rFonts w:asciiTheme="minorHAnsi" w:hAnsiTheme="minorHAnsi" w:cstheme="minorHAnsi"/>
          <w:lang w:val="en-US"/>
        </w:rPr>
        <w:t xml:space="preserve"> </w:t>
      </w:r>
      <w:r>
        <w:rPr>
          <w:rFonts w:asciiTheme="minorHAnsi" w:hAnsiTheme="minorHAnsi" w:cstheme="minorHAnsi"/>
          <w:lang w:val="en-US"/>
        </w:rPr>
        <w:t>concurs</w:t>
      </w:r>
      <w:r w:rsidRPr="001403B4">
        <w:rPr>
          <w:rFonts w:asciiTheme="minorHAnsi" w:hAnsiTheme="minorHAnsi" w:cstheme="minorHAnsi"/>
          <w:lang w:val="en-US"/>
        </w:rPr>
        <w:t>, “There is one fate for the righteous and for the wicked” (</w:t>
      </w:r>
      <w:r w:rsidRPr="001403B4">
        <w:rPr>
          <w:rFonts w:asciiTheme="minorHAnsi" w:hAnsiTheme="minorHAnsi" w:cstheme="minorHAnsi"/>
          <w:lang w:val="en-US" w:bidi="he-IL"/>
        </w:rPr>
        <w:t>Ecc</w:t>
      </w:r>
      <w:r>
        <w:rPr>
          <w:rFonts w:asciiTheme="minorHAnsi" w:hAnsiTheme="minorHAnsi" w:cstheme="minorHAnsi"/>
          <w:lang w:val="en-US" w:bidi="he-IL"/>
        </w:rPr>
        <w:t xml:space="preserve"> 9:2</w:t>
      </w:r>
      <w:r w:rsidRPr="001403B4">
        <w:rPr>
          <w:rFonts w:asciiTheme="minorHAnsi" w:hAnsiTheme="minorHAnsi" w:cstheme="minorHAnsi"/>
          <w:lang w:val="en-US" w:bidi="he-IL"/>
        </w:rPr>
        <w:t xml:space="preserve">). </w:t>
      </w:r>
      <w:r>
        <w:rPr>
          <w:rFonts w:asciiTheme="minorHAnsi" w:hAnsiTheme="minorHAnsi" w:cstheme="minorHAnsi"/>
          <w:lang w:val="en-US" w:bidi="he-IL"/>
        </w:rPr>
        <w:t>The psalmist claims, “</w:t>
      </w:r>
      <w:r w:rsidRPr="001403B4">
        <w:rPr>
          <w:rFonts w:asciiTheme="minorHAnsi" w:hAnsiTheme="minorHAnsi" w:cstheme="minorHAnsi"/>
          <w:lang w:val="en-US" w:bidi="he-IL"/>
        </w:rPr>
        <w:t>What man can live and not see death?</w:t>
      </w:r>
      <w:r>
        <w:rPr>
          <w:rFonts w:asciiTheme="minorHAnsi" w:hAnsiTheme="minorHAnsi" w:cstheme="minorHAnsi"/>
          <w:lang w:val="en-US" w:bidi="he-IL"/>
        </w:rPr>
        <w:t>”</w:t>
      </w:r>
      <w:r w:rsidRPr="001403B4">
        <w:rPr>
          <w:rFonts w:asciiTheme="minorHAnsi" w:hAnsiTheme="minorHAnsi" w:cstheme="minorHAnsi"/>
          <w:lang w:val="en-US" w:bidi="he-IL"/>
        </w:rPr>
        <w:t xml:space="preserve"> </w:t>
      </w:r>
      <w:r w:rsidRPr="001C4BA7">
        <w:rPr>
          <w:rFonts w:asciiTheme="minorHAnsi" w:hAnsiTheme="minorHAnsi" w:cstheme="minorHAnsi"/>
          <w:lang w:val="en-US" w:bidi="he-IL"/>
        </w:rPr>
        <w:t xml:space="preserve">(Ps 89:48; </w:t>
      </w:r>
      <w:r w:rsidRPr="002D7706">
        <w:rPr>
          <w:rFonts w:asciiTheme="minorHAnsi" w:hAnsiTheme="minorHAnsi" w:cstheme="minorHAnsi"/>
          <w:lang w:bidi="he-IL"/>
        </w:rPr>
        <w:t>с</w:t>
      </w:r>
      <w:r>
        <w:rPr>
          <w:rFonts w:asciiTheme="minorHAnsi" w:hAnsiTheme="minorHAnsi" w:cstheme="minorHAnsi"/>
          <w:lang w:val="en-US" w:bidi="he-IL"/>
        </w:rPr>
        <w:t>f</w:t>
      </w:r>
      <w:r w:rsidRPr="001C4BA7">
        <w:rPr>
          <w:rFonts w:asciiTheme="minorHAnsi" w:hAnsiTheme="minorHAnsi" w:cstheme="minorHAnsi"/>
          <w:lang w:val="en-US" w:bidi="he-IL"/>
        </w:rPr>
        <w:t xml:space="preserve">. </w:t>
      </w:r>
      <w:r w:rsidRPr="001403B4">
        <w:rPr>
          <w:rFonts w:asciiTheme="minorHAnsi" w:hAnsiTheme="minorHAnsi" w:cstheme="minorHAnsi"/>
          <w:lang w:val="en-US" w:bidi="he-IL"/>
        </w:rPr>
        <w:t>Ps</w:t>
      </w:r>
      <w:r w:rsidRPr="001C4BA7">
        <w:rPr>
          <w:rFonts w:asciiTheme="minorHAnsi" w:hAnsiTheme="minorHAnsi" w:cstheme="minorHAnsi"/>
          <w:lang w:val="en-US" w:bidi="he-IL"/>
        </w:rPr>
        <w:t xml:space="preserve"> 49:12).</w:t>
      </w:r>
    </w:p>
    <w:p w:rsidR="00AF705F" w:rsidRPr="001C4BA7" w:rsidRDefault="00AF705F" w:rsidP="00AF705F">
      <w:pPr>
        <w:ind w:firstLine="426"/>
        <w:rPr>
          <w:rFonts w:asciiTheme="minorHAnsi" w:hAnsiTheme="minorHAnsi" w:cstheme="minorHAnsi"/>
          <w:lang w:val="en-US"/>
        </w:rPr>
      </w:pPr>
      <w:r>
        <w:rPr>
          <w:rFonts w:asciiTheme="minorHAnsi" w:hAnsiTheme="minorHAnsi" w:cstheme="minorHAnsi"/>
          <w:lang w:val="en-US" w:bidi="he-IL"/>
        </w:rPr>
        <w:t>The</w:t>
      </w:r>
      <w:r w:rsidRPr="00AB5580">
        <w:rPr>
          <w:rFonts w:asciiTheme="minorHAnsi" w:hAnsiTheme="minorHAnsi" w:cstheme="minorHAnsi"/>
          <w:lang w:val="en-US" w:bidi="he-IL"/>
        </w:rPr>
        <w:t xml:space="preserve"> </w:t>
      </w:r>
      <w:r>
        <w:rPr>
          <w:rFonts w:asciiTheme="minorHAnsi" w:hAnsiTheme="minorHAnsi" w:cstheme="minorHAnsi"/>
          <w:lang w:val="en-US" w:bidi="he-IL"/>
        </w:rPr>
        <w:t>psalmist</w:t>
      </w:r>
      <w:r w:rsidRPr="00AB5580">
        <w:rPr>
          <w:rFonts w:asciiTheme="minorHAnsi" w:hAnsiTheme="minorHAnsi" w:cstheme="minorHAnsi"/>
          <w:lang w:val="en-US" w:bidi="he-IL"/>
        </w:rPr>
        <w:t xml:space="preserve"> </w:t>
      </w:r>
      <w:r>
        <w:rPr>
          <w:rFonts w:asciiTheme="minorHAnsi" w:hAnsiTheme="minorHAnsi" w:cstheme="minorHAnsi"/>
          <w:lang w:val="en-US" w:bidi="he-IL"/>
        </w:rPr>
        <w:t>also</w:t>
      </w:r>
      <w:r w:rsidRPr="00AB5580">
        <w:rPr>
          <w:rFonts w:asciiTheme="minorHAnsi" w:hAnsiTheme="minorHAnsi" w:cstheme="minorHAnsi"/>
          <w:lang w:val="en-US" w:bidi="he-IL"/>
        </w:rPr>
        <w:t xml:space="preserve"> </w:t>
      </w:r>
      <w:r>
        <w:rPr>
          <w:rFonts w:asciiTheme="minorHAnsi" w:hAnsiTheme="minorHAnsi" w:cstheme="minorHAnsi"/>
          <w:lang w:val="en-US" w:bidi="he-IL"/>
        </w:rPr>
        <w:t>stresses</w:t>
      </w:r>
      <w:r w:rsidRPr="00AB5580">
        <w:rPr>
          <w:rFonts w:asciiTheme="minorHAnsi" w:hAnsiTheme="minorHAnsi" w:cstheme="minorHAnsi"/>
          <w:lang w:val="en-US" w:bidi="he-IL"/>
        </w:rPr>
        <w:t xml:space="preserve"> </w:t>
      </w:r>
      <w:r>
        <w:rPr>
          <w:rFonts w:asciiTheme="minorHAnsi" w:hAnsiTheme="minorHAnsi" w:cstheme="minorHAnsi"/>
          <w:lang w:val="en-US" w:bidi="he-IL"/>
        </w:rPr>
        <w:t>the</w:t>
      </w:r>
      <w:r w:rsidRPr="00AB5580">
        <w:rPr>
          <w:rFonts w:asciiTheme="minorHAnsi" w:hAnsiTheme="minorHAnsi" w:cstheme="minorHAnsi"/>
          <w:lang w:val="en-US" w:bidi="he-IL"/>
        </w:rPr>
        <w:t xml:space="preserve"> </w:t>
      </w:r>
      <w:r>
        <w:rPr>
          <w:rFonts w:asciiTheme="minorHAnsi" w:hAnsiTheme="minorHAnsi" w:cstheme="minorHAnsi"/>
          <w:lang w:val="en-US" w:bidi="he-IL"/>
        </w:rPr>
        <w:t>transient</w:t>
      </w:r>
      <w:r w:rsidRPr="00AB5580">
        <w:rPr>
          <w:rFonts w:asciiTheme="minorHAnsi" w:hAnsiTheme="minorHAnsi" w:cstheme="minorHAnsi"/>
          <w:lang w:val="en-US" w:bidi="he-IL"/>
        </w:rPr>
        <w:t xml:space="preserve"> </w:t>
      </w:r>
      <w:r>
        <w:rPr>
          <w:rFonts w:asciiTheme="minorHAnsi" w:hAnsiTheme="minorHAnsi" w:cstheme="minorHAnsi"/>
          <w:lang w:val="en-US" w:bidi="he-IL"/>
        </w:rPr>
        <w:t>nature</w:t>
      </w:r>
      <w:r w:rsidRPr="00AB5580">
        <w:rPr>
          <w:rFonts w:asciiTheme="minorHAnsi" w:hAnsiTheme="minorHAnsi" w:cstheme="minorHAnsi"/>
          <w:lang w:val="en-US" w:bidi="he-IL"/>
        </w:rPr>
        <w:t xml:space="preserve"> </w:t>
      </w:r>
      <w:r>
        <w:rPr>
          <w:rFonts w:asciiTheme="minorHAnsi" w:hAnsiTheme="minorHAnsi" w:cstheme="minorHAnsi"/>
          <w:lang w:val="en-US" w:bidi="he-IL"/>
        </w:rPr>
        <w:t>of</w:t>
      </w:r>
      <w:r w:rsidRPr="00AB5580">
        <w:rPr>
          <w:rFonts w:asciiTheme="minorHAnsi" w:hAnsiTheme="minorHAnsi" w:cstheme="minorHAnsi"/>
          <w:lang w:val="en-US" w:bidi="he-IL"/>
        </w:rPr>
        <w:t xml:space="preserve"> </w:t>
      </w:r>
      <w:r>
        <w:rPr>
          <w:rFonts w:asciiTheme="minorHAnsi" w:hAnsiTheme="minorHAnsi" w:cstheme="minorHAnsi"/>
          <w:lang w:val="en-US" w:bidi="he-IL"/>
        </w:rPr>
        <w:t>human</w:t>
      </w:r>
      <w:r w:rsidRPr="00AB5580">
        <w:rPr>
          <w:rFonts w:asciiTheme="minorHAnsi" w:hAnsiTheme="minorHAnsi" w:cstheme="minorHAnsi"/>
          <w:lang w:val="en-US" w:bidi="he-IL"/>
        </w:rPr>
        <w:t xml:space="preserve"> </w:t>
      </w:r>
      <w:r>
        <w:rPr>
          <w:rFonts w:asciiTheme="minorHAnsi" w:hAnsiTheme="minorHAnsi" w:cstheme="minorHAnsi"/>
          <w:lang w:val="en-US" w:bidi="he-IL"/>
        </w:rPr>
        <w:t>life</w:t>
      </w:r>
      <w:r w:rsidRPr="00AB5580">
        <w:rPr>
          <w:rFonts w:asciiTheme="minorHAnsi" w:hAnsiTheme="minorHAnsi" w:cstheme="minorHAnsi"/>
          <w:lang w:val="en-US" w:bidi="he-IL"/>
        </w:rPr>
        <w:t>: “In the morning i</w:t>
      </w:r>
      <w:r>
        <w:rPr>
          <w:rFonts w:asciiTheme="minorHAnsi" w:hAnsiTheme="minorHAnsi" w:cstheme="minorHAnsi"/>
          <w:lang w:val="en-US" w:bidi="he-IL"/>
        </w:rPr>
        <w:t>t flourishes and sprouts anew; t</w:t>
      </w:r>
      <w:r w:rsidRPr="00AB5580">
        <w:rPr>
          <w:rFonts w:asciiTheme="minorHAnsi" w:hAnsiTheme="minorHAnsi" w:cstheme="minorHAnsi"/>
          <w:lang w:val="en-US" w:bidi="he-IL"/>
        </w:rPr>
        <w:t>oward eve</w:t>
      </w:r>
      <w:r>
        <w:rPr>
          <w:rFonts w:asciiTheme="minorHAnsi" w:hAnsiTheme="minorHAnsi" w:cstheme="minorHAnsi"/>
          <w:lang w:val="en-US" w:bidi="he-IL"/>
        </w:rPr>
        <w:t>ning it fades and withers away</w:t>
      </w:r>
      <w:r w:rsidRPr="00AB5580">
        <w:rPr>
          <w:rFonts w:asciiTheme="minorHAnsi" w:hAnsiTheme="minorHAnsi" w:cstheme="minorHAnsi"/>
          <w:lang w:val="en-US" w:bidi="he-IL"/>
        </w:rPr>
        <w:t xml:space="preserve">” (Ps 90:6; </w:t>
      </w:r>
      <w:r w:rsidRPr="002D7706">
        <w:rPr>
          <w:rFonts w:asciiTheme="minorHAnsi" w:hAnsiTheme="minorHAnsi" w:cstheme="minorHAnsi"/>
          <w:lang w:bidi="he-IL"/>
        </w:rPr>
        <w:t>с</w:t>
      </w:r>
      <w:r>
        <w:rPr>
          <w:rFonts w:asciiTheme="minorHAnsi" w:hAnsiTheme="minorHAnsi" w:cstheme="minorHAnsi"/>
          <w:lang w:val="en-US" w:bidi="he-IL"/>
        </w:rPr>
        <w:t>f</w:t>
      </w:r>
      <w:r w:rsidRPr="00AB5580">
        <w:rPr>
          <w:rFonts w:asciiTheme="minorHAnsi" w:hAnsiTheme="minorHAnsi" w:cstheme="minorHAnsi"/>
          <w:lang w:val="en-US" w:bidi="he-IL"/>
        </w:rPr>
        <w:t>. 10</w:t>
      </w:r>
      <w:r>
        <w:rPr>
          <w:rFonts w:asciiTheme="minorHAnsi" w:hAnsiTheme="minorHAnsi" w:cstheme="minorHAnsi"/>
          <w:lang w:val="en-US" w:bidi="he-IL"/>
        </w:rPr>
        <w:t>3</w:t>
      </w:r>
      <w:r w:rsidRPr="00AB5580">
        <w:rPr>
          <w:rFonts w:asciiTheme="minorHAnsi" w:hAnsiTheme="minorHAnsi" w:cstheme="minorHAnsi"/>
          <w:lang w:val="en-US" w:bidi="he-IL"/>
        </w:rPr>
        <w:t>:15-16)</w:t>
      </w:r>
      <w:r>
        <w:rPr>
          <w:rFonts w:asciiTheme="minorHAnsi" w:hAnsiTheme="minorHAnsi" w:cstheme="minorHAnsi"/>
          <w:lang w:val="en-US" w:bidi="he-IL"/>
        </w:rPr>
        <w:t>, and, “M</w:t>
      </w:r>
      <w:r w:rsidRPr="00AB5580">
        <w:rPr>
          <w:rFonts w:asciiTheme="minorHAnsi" w:hAnsiTheme="minorHAnsi" w:cstheme="minorHAnsi"/>
          <w:lang w:val="en-US" w:bidi="he-IL"/>
        </w:rPr>
        <w:t>y lifetime as nothing in Your sight</w:t>
      </w:r>
      <w:r>
        <w:rPr>
          <w:rFonts w:asciiTheme="minorHAnsi" w:hAnsiTheme="minorHAnsi" w:cstheme="minorHAnsi"/>
          <w:lang w:val="en-US" w:bidi="he-IL"/>
        </w:rPr>
        <w:t xml:space="preserve">” </w:t>
      </w:r>
      <w:r w:rsidRPr="00AB5580">
        <w:rPr>
          <w:rFonts w:asciiTheme="minorHAnsi" w:hAnsiTheme="minorHAnsi" w:cstheme="minorHAnsi"/>
          <w:lang w:val="en-US" w:bidi="he-IL"/>
        </w:rPr>
        <w:t>(Ps 3</w:t>
      </w:r>
      <w:r>
        <w:rPr>
          <w:rFonts w:asciiTheme="minorHAnsi" w:hAnsiTheme="minorHAnsi" w:cstheme="minorHAnsi"/>
          <w:lang w:val="en-US" w:bidi="he-IL"/>
        </w:rPr>
        <w:t>9</w:t>
      </w:r>
      <w:r w:rsidRPr="00AB5580">
        <w:rPr>
          <w:rFonts w:asciiTheme="minorHAnsi" w:hAnsiTheme="minorHAnsi" w:cstheme="minorHAnsi"/>
          <w:lang w:val="en-US" w:bidi="he-IL"/>
        </w:rPr>
        <w:t>:</w:t>
      </w:r>
      <w:r>
        <w:rPr>
          <w:rFonts w:asciiTheme="minorHAnsi" w:hAnsiTheme="minorHAnsi" w:cstheme="minorHAnsi"/>
          <w:lang w:val="en-US" w:bidi="he-IL"/>
        </w:rPr>
        <w:t>5</w:t>
      </w:r>
      <w:r w:rsidRPr="00AB5580">
        <w:rPr>
          <w:rFonts w:asciiTheme="minorHAnsi" w:hAnsiTheme="minorHAnsi" w:cstheme="minorHAnsi"/>
          <w:lang w:val="en-US" w:bidi="he-IL"/>
        </w:rPr>
        <w:t xml:space="preserve">). </w:t>
      </w:r>
      <w:r>
        <w:rPr>
          <w:rFonts w:asciiTheme="minorHAnsi" w:hAnsiTheme="minorHAnsi" w:cstheme="minorHAnsi"/>
          <w:lang w:val="en-US" w:bidi="he-IL"/>
        </w:rPr>
        <w:t>No</w:t>
      </w:r>
      <w:r w:rsidRPr="00AB5580">
        <w:rPr>
          <w:rFonts w:asciiTheme="minorHAnsi" w:hAnsiTheme="minorHAnsi" w:cstheme="minorHAnsi"/>
          <w:lang w:val="en-US" w:bidi="he-IL"/>
        </w:rPr>
        <w:t xml:space="preserve"> </w:t>
      </w:r>
      <w:r>
        <w:rPr>
          <w:rFonts w:asciiTheme="minorHAnsi" w:hAnsiTheme="minorHAnsi" w:cstheme="minorHAnsi"/>
          <w:lang w:val="en-US" w:bidi="he-IL"/>
        </w:rPr>
        <w:t>one</w:t>
      </w:r>
      <w:r w:rsidRPr="00AB5580">
        <w:rPr>
          <w:rFonts w:asciiTheme="minorHAnsi" w:hAnsiTheme="minorHAnsi" w:cstheme="minorHAnsi"/>
          <w:lang w:val="en-US" w:bidi="he-IL"/>
        </w:rPr>
        <w:t xml:space="preserve"> </w:t>
      </w:r>
      <w:r>
        <w:rPr>
          <w:rFonts w:asciiTheme="minorHAnsi" w:hAnsiTheme="minorHAnsi" w:cstheme="minorHAnsi"/>
          <w:lang w:val="en-US" w:bidi="he-IL"/>
        </w:rPr>
        <w:t>can</w:t>
      </w:r>
      <w:r w:rsidRPr="00AB5580">
        <w:rPr>
          <w:rFonts w:asciiTheme="minorHAnsi" w:hAnsiTheme="minorHAnsi" w:cstheme="minorHAnsi"/>
          <w:lang w:val="en-US" w:bidi="he-IL"/>
        </w:rPr>
        <w:t xml:space="preserve"> “by any means redeem {his} brother”</w:t>
      </w:r>
      <w:r>
        <w:rPr>
          <w:rFonts w:asciiTheme="minorHAnsi" w:hAnsiTheme="minorHAnsi" w:cstheme="minorHAnsi"/>
          <w:lang w:val="en-US" w:bidi="he-IL"/>
        </w:rPr>
        <w:t xml:space="preserve"> from death</w:t>
      </w:r>
      <w:r w:rsidRPr="00AB5580">
        <w:rPr>
          <w:rFonts w:asciiTheme="minorHAnsi" w:hAnsiTheme="minorHAnsi" w:cstheme="minorHAnsi"/>
          <w:lang w:val="en-US" w:bidi="he-IL"/>
        </w:rPr>
        <w:t xml:space="preserve"> (Ps 49:</w:t>
      </w:r>
      <w:r>
        <w:rPr>
          <w:rFonts w:asciiTheme="minorHAnsi" w:hAnsiTheme="minorHAnsi" w:cstheme="minorHAnsi"/>
          <w:lang w:val="en-US" w:bidi="he-IL"/>
        </w:rPr>
        <w:t>7</w:t>
      </w:r>
      <w:r w:rsidRPr="00AB5580">
        <w:rPr>
          <w:rFonts w:asciiTheme="minorHAnsi" w:hAnsiTheme="minorHAnsi" w:cstheme="minorHAnsi"/>
          <w:lang w:val="en-US" w:bidi="he-IL"/>
        </w:rPr>
        <w:t xml:space="preserve">). </w:t>
      </w:r>
      <w:r>
        <w:rPr>
          <w:rFonts w:asciiTheme="minorHAnsi" w:hAnsiTheme="minorHAnsi" w:cstheme="minorHAnsi"/>
          <w:lang w:val="en-US" w:bidi="he-IL"/>
        </w:rPr>
        <w:t>Death</w:t>
      </w:r>
      <w:r w:rsidRPr="00AB5580">
        <w:rPr>
          <w:rFonts w:asciiTheme="minorHAnsi" w:hAnsiTheme="minorHAnsi" w:cstheme="minorHAnsi"/>
          <w:lang w:val="en-US" w:bidi="he-IL"/>
        </w:rPr>
        <w:t xml:space="preserve"> </w:t>
      </w:r>
      <w:r>
        <w:rPr>
          <w:rFonts w:asciiTheme="minorHAnsi" w:hAnsiTheme="minorHAnsi" w:cstheme="minorHAnsi"/>
          <w:lang w:val="en-US" w:bidi="he-IL"/>
        </w:rPr>
        <w:t>is</w:t>
      </w:r>
      <w:r w:rsidRPr="00AB5580">
        <w:rPr>
          <w:rFonts w:asciiTheme="minorHAnsi" w:hAnsiTheme="minorHAnsi" w:cstheme="minorHAnsi"/>
          <w:lang w:val="en-US" w:bidi="he-IL"/>
        </w:rPr>
        <w:t xml:space="preserve"> “</w:t>
      </w:r>
      <w:r>
        <w:rPr>
          <w:rFonts w:asciiTheme="minorHAnsi" w:hAnsiTheme="minorHAnsi" w:cstheme="minorHAnsi"/>
          <w:lang w:val="en-US" w:bidi="he-IL"/>
        </w:rPr>
        <w:t>the way of all the earth</w:t>
      </w:r>
      <w:r w:rsidRPr="00AB5580">
        <w:rPr>
          <w:rFonts w:asciiTheme="minorHAnsi" w:hAnsiTheme="minorHAnsi" w:cstheme="minorHAnsi"/>
          <w:lang w:val="en-US" w:bidi="he-IL"/>
        </w:rPr>
        <w:t>” (</w:t>
      </w:r>
      <w:r>
        <w:rPr>
          <w:rFonts w:asciiTheme="minorHAnsi" w:hAnsiTheme="minorHAnsi" w:cstheme="minorHAnsi"/>
          <w:lang w:val="en-US" w:bidi="he-IL"/>
        </w:rPr>
        <w:t>1 Kin</w:t>
      </w:r>
      <w:r w:rsidRPr="00AB5580">
        <w:rPr>
          <w:rFonts w:asciiTheme="minorHAnsi" w:hAnsiTheme="minorHAnsi" w:cstheme="minorHAnsi"/>
          <w:lang w:val="en-US" w:bidi="he-IL"/>
        </w:rPr>
        <w:t xml:space="preserve"> 2:2)</w:t>
      </w:r>
      <w:r>
        <w:rPr>
          <w:rFonts w:asciiTheme="minorHAnsi" w:hAnsiTheme="minorHAnsi" w:cstheme="minorHAnsi"/>
          <w:lang w:val="en-US" w:bidi="he-IL"/>
        </w:rPr>
        <w:t xml:space="preserve"> and “</w:t>
      </w:r>
      <w:r w:rsidRPr="00AB5580">
        <w:rPr>
          <w:rFonts w:asciiTheme="minorHAnsi" w:hAnsiTheme="minorHAnsi" w:cstheme="minorHAnsi"/>
          <w:lang w:val="en-US" w:bidi="he-IL"/>
        </w:rPr>
        <w:t>the covering which is over all peoples</w:t>
      </w:r>
      <w:r>
        <w:rPr>
          <w:rFonts w:asciiTheme="minorHAnsi" w:hAnsiTheme="minorHAnsi" w:cstheme="minorHAnsi"/>
          <w:lang w:val="en-US" w:bidi="he-IL"/>
        </w:rPr>
        <w:t>”</w:t>
      </w:r>
      <w:r w:rsidRPr="00AB5580">
        <w:rPr>
          <w:rFonts w:asciiTheme="minorHAnsi" w:hAnsiTheme="minorHAnsi" w:cstheme="minorHAnsi"/>
          <w:lang w:val="en-US" w:bidi="he-IL"/>
        </w:rPr>
        <w:t xml:space="preserve"> (Isa 25:7). </w:t>
      </w:r>
      <w:r>
        <w:rPr>
          <w:rFonts w:asciiTheme="minorHAnsi" w:hAnsiTheme="minorHAnsi" w:cstheme="minorHAnsi"/>
          <w:lang w:val="en-US" w:bidi="he-IL"/>
        </w:rPr>
        <w:t>In</w:t>
      </w:r>
      <w:r w:rsidRPr="001C4BA7">
        <w:rPr>
          <w:rFonts w:asciiTheme="minorHAnsi" w:hAnsiTheme="minorHAnsi" w:cstheme="minorHAnsi"/>
          <w:lang w:val="en-US" w:bidi="he-IL"/>
        </w:rPr>
        <w:t xml:space="preserve"> </w:t>
      </w:r>
      <w:r>
        <w:rPr>
          <w:rFonts w:asciiTheme="minorHAnsi" w:hAnsiTheme="minorHAnsi" w:cstheme="minorHAnsi"/>
          <w:lang w:val="en-US" w:bidi="he-IL"/>
        </w:rPr>
        <w:t>fact</w:t>
      </w:r>
      <w:r w:rsidRPr="001C4BA7">
        <w:rPr>
          <w:rFonts w:asciiTheme="minorHAnsi" w:hAnsiTheme="minorHAnsi" w:cstheme="minorHAnsi"/>
          <w:lang w:val="en-US" w:bidi="he-IL"/>
        </w:rPr>
        <w:t xml:space="preserve">, </w:t>
      </w:r>
      <w:r>
        <w:rPr>
          <w:rFonts w:asciiTheme="minorHAnsi" w:hAnsiTheme="minorHAnsi" w:cstheme="minorHAnsi"/>
          <w:lang w:val="en-US" w:bidi="he-IL"/>
        </w:rPr>
        <w:t>in</w:t>
      </w:r>
      <w:r w:rsidRPr="001C4BA7">
        <w:rPr>
          <w:rFonts w:asciiTheme="minorHAnsi" w:hAnsiTheme="minorHAnsi" w:cstheme="minorHAnsi"/>
          <w:lang w:val="en-US" w:bidi="he-IL"/>
        </w:rPr>
        <w:t xml:space="preserve"> </w:t>
      </w:r>
      <w:r>
        <w:rPr>
          <w:rFonts w:asciiTheme="minorHAnsi" w:hAnsiTheme="minorHAnsi" w:cstheme="minorHAnsi"/>
          <w:lang w:val="en-US" w:bidi="he-IL"/>
        </w:rPr>
        <w:t>all</w:t>
      </w:r>
      <w:r w:rsidRPr="001C4BA7">
        <w:rPr>
          <w:rFonts w:asciiTheme="minorHAnsi" w:hAnsiTheme="minorHAnsi" w:cstheme="minorHAnsi"/>
          <w:lang w:val="en-US" w:bidi="he-IL"/>
        </w:rPr>
        <w:t xml:space="preserve"> </w:t>
      </w:r>
      <w:r>
        <w:rPr>
          <w:rFonts w:asciiTheme="minorHAnsi" w:hAnsiTheme="minorHAnsi" w:cstheme="minorHAnsi"/>
          <w:lang w:val="en-US" w:bidi="he-IL"/>
        </w:rPr>
        <w:t>of</w:t>
      </w:r>
      <w:r w:rsidRPr="001C4BA7">
        <w:rPr>
          <w:rFonts w:asciiTheme="minorHAnsi" w:hAnsiTheme="minorHAnsi" w:cstheme="minorHAnsi"/>
          <w:lang w:val="en-US" w:bidi="he-IL"/>
        </w:rPr>
        <w:t xml:space="preserve"> </w:t>
      </w:r>
      <w:r>
        <w:rPr>
          <w:rFonts w:asciiTheme="minorHAnsi" w:hAnsiTheme="minorHAnsi" w:cstheme="minorHAnsi"/>
          <w:lang w:val="en-US" w:bidi="he-IL"/>
        </w:rPr>
        <w:t>human</w:t>
      </w:r>
      <w:r w:rsidRPr="001C4BA7">
        <w:rPr>
          <w:rFonts w:asciiTheme="minorHAnsi" w:hAnsiTheme="minorHAnsi" w:cstheme="minorHAnsi"/>
          <w:lang w:val="en-US" w:bidi="he-IL"/>
        </w:rPr>
        <w:t xml:space="preserve"> </w:t>
      </w:r>
      <w:r>
        <w:rPr>
          <w:rFonts w:asciiTheme="minorHAnsi" w:hAnsiTheme="minorHAnsi" w:cstheme="minorHAnsi"/>
          <w:lang w:val="en-US" w:bidi="he-IL"/>
        </w:rPr>
        <w:t>history</w:t>
      </w:r>
      <w:r w:rsidRPr="001C4BA7">
        <w:rPr>
          <w:rFonts w:asciiTheme="minorHAnsi" w:hAnsiTheme="minorHAnsi" w:cstheme="minorHAnsi"/>
          <w:lang w:val="en-US" w:bidi="he-IL"/>
        </w:rPr>
        <w:t xml:space="preserve"> </w:t>
      </w:r>
      <w:r>
        <w:rPr>
          <w:rFonts w:asciiTheme="minorHAnsi" w:hAnsiTheme="minorHAnsi" w:cstheme="minorHAnsi"/>
          <w:lang w:val="en-US" w:bidi="he-IL"/>
        </w:rPr>
        <w:t>we</w:t>
      </w:r>
      <w:r w:rsidRPr="001C4BA7">
        <w:rPr>
          <w:rFonts w:asciiTheme="minorHAnsi" w:hAnsiTheme="minorHAnsi" w:cstheme="minorHAnsi"/>
          <w:lang w:val="en-US" w:bidi="he-IL"/>
        </w:rPr>
        <w:t xml:space="preserve"> </w:t>
      </w:r>
      <w:r>
        <w:rPr>
          <w:rFonts w:asciiTheme="minorHAnsi" w:hAnsiTheme="minorHAnsi" w:cstheme="minorHAnsi"/>
          <w:lang w:val="en-US" w:bidi="he-IL"/>
        </w:rPr>
        <w:t>know</w:t>
      </w:r>
      <w:r w:rsidRPr="001C4BA7">
        <w:rPr>
          <w:rFonts w:asciiTheme="minorHAnsi" w:hAnsiTheme="minorHAnsi" w:cstheme="minorHAnsi"/>
          <w:lang w:val="en-US" w:bidi="he-IL"/>
        </w:rPr>
        <w:t xml:space="preserve"> </w:t>
      </w:r>
      <w:r>
        <w:rPr>
          <w:rFonts w:asciiTheme="minorHAnsi" w:hAnsiTheme="minorHAnsi" w:cstheme="minorHAnsi"/>
          <w:lang w:val="en-US" w:bidi="he-IL"/>
        </w:rPr>
        <w:t>of</w:t>
      </w:r>
      <w:r w:rsidRPr="001C4BA7">
        <w:rPr>
          <w:rFonts w:asciiTheme="minorHAnsi" w:hAnsiTheme="minorHAnsi" w:cstheme="minorHAnsi"/>
          <w:lang w:val="en-US" w:bidi="he-IL"/>
        </w:rPr>
        <w:t xml:space="preserve"> </w:t>
      </w:r>
      <w:r>
        <w:rPr>
          <w:rFonts w:asciiTheme="minorHAnsi" w:hAnsiTheme="minorHAnsi" w:cstheme="minorHAnsi"/>
          <w:lang w:val="en-US" w:bidi="he-IL"/>
        </w:rPr>
        <w:t>only</w:t>
      </w:r>
      <w:r w:rsidRPr="001C4BA7">
        <w:rPr>
          <w:rFonts w:asciiTheme="minorHAnsi" w:hAnsiTheme="minorHAnsi" w:cstheme="minorHAnsi"/>
          <w:lang w:val="en-US" w:bidi="he-IL"/>
        </w:rPr>
        <w:t xml:space="preserve"> </w:t>
      </w:r>
      <w:r>
        <w:rPr>
          <w:rFonts w:asciiTheme="minorHAnsi" w:hAnsiTheme="minorHAnsi" w:cstheme="minorHAnsi"/>
          <w:lang w:val="en-US" w:bidi="he-IL"/>
        </w:rPr>
        <w:t>two</w:t>
      </w:r>
      <w:r w:rsidRPr="001C4BA7">
        <w:rPr>
          <w:rFonts w:asciiTheme="minorHAnsi" w:hAnsiTheme="minorHAnsi" w:cstheme="minorHAnsi"/>
          <w:lang w:val="en-US" w:bidi="he-IL"/>
        </w:rPr>
        <w:t xml:space="preserve"> </w:t>
      </w:r>
      <w:r>
        <w:rPr>
          <w:rFonts w:asciiTheme="minorHAnsi" w:hAnsiTheme="minorHAnsi" w:cstheme="minorHAnsi"/>
          <w:lang w:val="en-US" w:bidi="he-IL"/>
        </w:rPr>
        <w:t>individuals who escaped death: Enoch and Elijah.</w:t>
      </w:r>
      <w:r w:rsidRPr="001C4BA7">
        <w:rPr>
          <w:rFonts w:asciiTheme="minorHAnsi" w:hAnsiTheme="minorHAnsi" w:cstheme="minorHAnsi"/>
          <w:lang w:val="en-US"/>
        </w:rPr>
        <w:t xml:space="preserve"> </w:t>
      </w:r>
    </w:p>
    <w:p w:rsidR="00AF705F" w:rsidRPr="00A364CA" w:rsidRDefault="00AF705F" w:rsidP="00AF705F">
      <w:pPr>
        <w:ind w:firstLine="426"/>
        <w:rPr>
          <w:rFonts w:asciiTheme="minorHAnsi" w:hAnsiTheme="minorHAnsi" w:cstheme="minorHAnsi"/>
          <w:lang w:val="en-US"/>
        </w:rPr>
      </w:pPr>
      <w:r>
        <w:rPr>
          <w:rFonts w:asciiTheme="minorHAnsi" w:hAnsiTheme="minorHAnsi" w:cstheme="minorHAnsi"/>
          <w:lang w:val="en-US"/>
        </w:rPr>
        <w:t>In</w:t>
      </w:r>
      <w:r w:rsidRPr="001C4BA7">
        <w:rPr>
          <w:rFonts w:asciiTheme="minorHAnsi" w:hAnsiTheme="minorHAnsi" w:cstheme="minorHAnsi"/>
          <w:lang w:val="en-US"/>
        </w:rPr>
        <w:t xml:space="preserve"> </w:t>
      </w:r>
      <w:r>
        <w:rPr>
          <w:rFonts w:asciiTheme="minorHAnsi" w:hAnsiTheme="minorHAnsi" w:cstheme="minorHAnsi"/>
          <w:lang w:val="en-US"/>
        </w:rPr>
        <w:t>light</w:t>
      </w:r>
      <w:r w:rsidRPr="001C4BA7">
        <w:rPr>
          <w:rFonts w:asciiTheme="minorHAnsi" w:hAnsiTheme="minorHAnsi" w:cstheme="minorHAnsi"/>
          <w:lang w:val="en-US"/>
        </w:rPr>
        <w:t xml:space="preserve"> </w:t>
      </w:r>
      <w:r>
        <w:rPr>
          <w:rFonts w:asciiTheme="minorHAnsi" w:hAnsiTheme="minorHAnsi" w:cstheme="minorHAnsi"/>
          <w:lang w:val="en-US"/>
        </w:rPr>
        <w:t>of</w:t>
      </w:r>
      <w:r w:rsidRPr="001C4BA7">
        <w:rPr>
          <w:rFonts w:asciiTheme="minorHAnsi" w:hAnsiTheme="minorHAnsi" w:cstheme="minorHAnsi"/>
          <w:lang w:val="en-US"/>
        </w:rPr>
        <w:t xml:space="preserve"> </w:t>
      </w:r>
      <w:r>
        <w:rPr>
          <w:rFonts w:asciiTheme="minorHAnsi" w:hAnsiTheme="minorHAnsi" w:cstheme="minorHAnsi"/>
          <w:lang w:val="en-US"/>
        </w:rPr>
        <w:t>the</w:t>
      </w:r>
      <w:r w:rsidRPr="001C4BA7">
        <w:rPr>
          <w:rFonts w:asciiTheme="minorHAnsi" w:hAnsiTheme="minorHAnsi" w:cstheme="minorHAnsi"/>
          <w:lang w:val="en-US"/>
        </w:rPr>
        <w:t xml:space="preserve"> </w:t>
      </w:r>
      <w:r>
        <w:rPr>
          <w:rFonts w:asciiTheme="minorHAnsi" w:hAnsiTheme="minorHAnsi" w:cstheme="minorHAnsi"/>
          <w:lang w:val="en-US"/>
        </w:rPr>
        <w:t>fact</w:t>
      </w:r>
      <w:r w:rsidRPr="001C4BA7">
        <w:rPr>
          <w:rFonts w:asciiTheme="minorHAnsi" w:hAnsiTheme="minorHAnsi" w:cstheme="minorHAnsi"/>
          <w:lang w:val="en-US"/>
        </w:rPr>
        <w:t xml:space="preserve"> </w:t>
      </w:r>
      <w:r>
        <w:rPr>
          <w:rFonts w:asciiTheme="minorHAnsi" w:hAnsiTheme="minorHAnsi" w:cstheme="minorHAnsi"/>
          <w:lang w:val="en-US"/>
        </w:rPr>
        <w:t>that</w:t>
      </w:r>
      <w:r w:rsidRPr="001C4BA7">
        <w:rPr>
          <w:rFonts w:asciiTheme="minorHAnsi" w:hAnsiTheme="minorHAnsi" w:cstheme="minorHAnsi"/>
          <w:lang w:val="en-US"/>
        </w:rPr>
        <w:t xml:space="preserve"> </w:t>
      </w:r>
      <w:r>
        <w:rPr>
          <w:rFonts w:asciiTheme="minorHAnsi" w:hAnsiTheme="minorHAnsi" w:cstheme="minorHAnsi"/>
          <w:lang w:val="en-US"/>
        </w:rPr>
        <w:t>death</w:t>
      </w:r>
      <w:r w:rsidRPr="001C4BA7">
        <w:rPr>
          <w:rFonts w:asciiTheme="minorHAnsi" w:hAnsiTheme="minorHAnsi" w:cstheme="minorHAnsi"/>
          <w:lang w:val="en-US"/>
        </w:rPr>
        <w:t xml:space="preserve"> </w:t>
      </w:r>
      <w:r>
        <w:rPr>
          <w:rFonts w:asciiTheme="minorHAnsi" w:hAnsiTheme="minorHAnsi" w:cstheme="minorHAnsi"/>
          <w:lang w:val="en-US"/>
        </w:rPr>
        <w:t>is</w:t>
      </w:r>
      <w:r w:rsidRPr="001C4BA7">
        <w:rPr>
          <w:rFonts w:asciiTheme="minorHAnsi" w:hAnsiTheme="minorHAnsi" w:cstheme="minorHAnsi"/>
          <w:lang w:val="en-US"/>
        </w:rPr>
        <w:t xml:space="preserve"> </w:t>
      </w:r>
      <w:r>
        <w:rPr>
          <w:rFonts w:asciiTheme="minorHAnsi" w:hAnsiTheme="minorHAnsi" w:cstheme="minorHAnsi"/>
          <w:lang w:val="en-US"/>
        </w:rPr>
        <w:t>inevitable</w:t>
      </w:r>
      <w:r w:rsidRPr="001C4BA7">
        <w:rPr>
          <w:rFonts w:asciiTheme="minorHAnsi" w:hAnsiTheme="minorHAnsi" w:cstheme="minorHAnsi"/>
          <w:lang w:val="en-US"/>
        </w:rPr>
        <w:t xml:space="preserve"> </w:t>
      </w:r>
      <w:r>
        <w:rPr>
          <w:rFonts w:asciiTheme="minorHAnsi" w:hAnsiTheme="minorHAnsi" w:cstheme="minorHAnsi"/>
          <w:lang w:val="en-US"/>
        </w:rPr>
        <w:t>and</w:t>
      </w:r>
      <w:r w:rsidRPr="001C4BA7">
        <w:rPr>
          <w:rFonts w:asciiTheme="minorHAnsi" w:hAnsiTheme="minorHAnsi" w:cstheme="minorHAnsi"/>
          <w:lang w:val="en-US"/>
        </w:rPr>
        <w:t xml:space="preserve"> </w:t>
      </w:r>
      <w:r>
        <w:rPr>
          <w:rFonts w:asciiTheme="minorHAnsi" w:hAnsiTheme="minorHAnsi" w:cstheme="minorHAnsi"/>
          <w:lang w:val="en-US"/>
        </w:rPr>
        <w:t>that</w:t>
      </w:r>
      <w:r w:rsidRPr="001C4BA7">
        <w:rPr>
          <w:rFonts w:asciiTheme="minorHAnsi" w:hAnsiTheme="minorHAnsi" w:cstheme="minorHAnsi"/>
          <w:lang w:val="en-US"/>
        </w:rPr>
        <w:t xml:space="preserve"> ”our days on the earth are like a shadow</w:t>
      </w:r>
      <w:r>
        <w:rPr>
          <w:rFonts w:asciiTheme="minorHAnsi" w:hAnsiTheme="minorHAnsi" w:cstheme="minorHAnsi"/>
          <w:lang w:val="en-US"/>
        </w:rPr>
        <w:t>”</w:t>
      </w:r>
      <w:r w:rsidRPr="001C4BA7">
        <w:rPr>
          <w:rFonts w:asciiTheme="minorHAnsi" w:hAnsiTheme="minorHAnsi" w:cstheme="minorHAnsi"/>
          <w:lang w:val="en-US"/>
        </w:rPr>
        <w:t xml:space="preserve"> (1 Chr 29:15), </w:t>
      </w:r>
      <w:r>
        <w:rPr>
          <w:rFonts w:asciiTheme="minorHAnsi" w:hAnsiTheme="minorHAnsi" w:cstheme="minorHAnsi"/>
          <w:lang w:val="en-US"/>
        </w:rPr>
        <w:t>one must “take</w:t>
      </w:r>
      <w:r w:rsidRPr="001C4BA7">
        <w:rPr>
          <w:rFonts w:asciiTheme="minorHAnsi" w:hAnsiTheme="minorHAnsi" w:cstheme="minorHAnsi"/>
          <w:lang w:val="en-US"/>
        </w:rPr>
        <w:t xml:space="preserve"> {it} to heart</w:t>
      </w:r>
      <w:r>
        <w:rPr>
          <w:rFonts w:asciiTheme="minorHAnsi" w:hAnsiTheme="minorHAnsi" w:cstheme="minorHAnsi"/>
          <w:lang w:val="en-US"/>
        </w:rPr>
        <w:t xml:space="preserve">” </w:t>
      </w:r>
      <w:r w:rsidRPr="001C4BA7">
        <w:rPr>
          <w:rFonts w:asciiTheme="minorHAnsi" w:hAnsiTheme="minorHAnsi" w:cstheme="minorHAnsi"/>
          <w:lang w:val="en-US"/>
        </w:rPr>
        <w:t xml:space="preserve">(Ecc 7:2) </w:t>
      </w:r>
      <w:r>
        <w:rPr>
          <w:rFonts w:asciiTheme="minorHAnsi" w:hAnsiTheme="minorHAnsi" w:cstheme="minorHAnsi"/>
          <w:lang w:val="en-US"/>
        </w:rPr>
        <w:t>and act wisely, making full use of the time one has</w:t>
      </w:r>
      <w:r w:rsidRPr="001C4BA7">
        <w:rPr>
          <w:rFonts w:asciiTheme="minorHAnsi" w:hAnsiTheme="minorHAnsi" w:cstheme="minorHAnsi"/>
          <w:lang w:val="en-US"/>
        </w:rPr>
        <w:t>.</w:t>
      </w:r>
      <w:r>
        <w:rPr>
          <w:rFonts w:asciiTheme="minorHAnsi" w:hAnsiTheme="minorHAnsi" w:cstheme="minorHAnsi"/>
          <w:lang w:val="en-US"/>
        </w:rPr>
        <w:t xml:space="preserve"> The psalmist prays,</w:t>
      </w:r>
      <w:r w:rsidRPr="001C4BA7">
        <w:rPr>
          <w:rFonts w:asciiTheme="minorHAnsi" w:hAnsiTheme="minorHAnsi" w:cstheme="minorHAnsi"/>
          <w:lang w:val="en-US"/>
        </w:rPr>
        <w:t xml:space="preserve"> </w:t>
      </w:r>
      <w:r>
        <w:rPr>
          <w:rFonts w:asciiTheme="minorHAnsi" w:hAnsiTheme="minorHAnsi" w:cstheme="minorHAnsi"/>
          <w:lang w:val="en-US"/>
        </w:rPr>
        <w:t>“T</w:t>
      </w:r>
      <w:r w:rsidRPr="001C4BA7">
        <w:rPr>
          <w:rFonts w:asciiTheme="minorHAnsi" w:hAnsiTheme="minorHAnsi" w:cstheme="minorHAnsi"/>
          <w:lang w:val="en-US"/>
        </w:rPr>
        <w:t xml:space="preserve">each us to number our days, </w:t>
      </w:r>
      <w:r>
        <w:rPr>
          <w:rFonts w:asciiTheme="minorHAnsi" w:hAnsiTheme="minorHAnsi" w:cstheme="minorHAnsi"/>
          <w:lang w:val="en-US"/>
        </w:rPr>
        <w:t>t</w:t>
      </w:r>
      <w:r w:rsidRPr="001C4BA7">
        <w:rPr>
          <w:rFonts w:asciiTheme="minorHAnsi" w:hAnsiTheme="minorHAnsi" w:cstheme="minorHAnsi"/>
          <w:lang w:val="en-US"/>
        </w:rPr>
        <w:t>hat we may p</w:t>
      </w:r>
      <w:r>
        <w:rPr>
          <w:rFonts w:asciiTheme="minorHAnsi" w:hAnsiTheme="minorHAnsi" w:cstheme="minorHAnsi"/>
          <w:lang w:val="en-US"/>
        </w:rPr>
        <w:t>resent to You a heart of wisdom”</w:t>
      </w:r>
      <w:r w:rsidRPr="001C4BA7">
        <w:rPr>
          <w:rFonts w:asciiTheme="minorHAnsi" w:hAnsiTheme="minorHAnsi" w:cstheme="minorHAnsi"/>
          <w:lang w:val="en-US"/>
        </w:rPr>
        <w:t xml:space="preserve"> (Ps </w:t>
      </w:r>
      <w:r>
        <w:rPr>
          <w:rFonts w:asciiTheme="minorHAnsi" w:hAnsiTheme="minorHAnsi" w:cstheme="minorHAnsi"/>
          <w:lang w:val="en-US"/>
        </w:rPr>
        <w:t>90</w:t>
      </w:r>
      <w:r w:rsidRPr="001C4BA7">
        <w:rPr>
          <w:rFonts w:asciiTheme="minorHAnsi" w:hAnsiTheme="minorHAnsi" w:cstheme="minorHAnsi"/>
          <w:lang w:val="en-US"/>
        </w:rPr>
        <w:t xml:space="preserve">:12; </w:t>
      </w:r>
      <w:r w:rsidRPr="002D7706">
        <w:rPr>
          <w:rFonts w:asciiTheme="minorHAnsi" w:hAnsiTheme="minorHAnsi" w:cstheme="minorHAnsi"/>
        </w:rPr>
        <w:t>с</w:t>
      </w:r>
      <w:r>
        <w:rPr>
          <w:rFonts w:asciiTheme="minorHAnsi" w:hAnsiTheme="minorHAnsi" w:cstheme="minorHAnsi"/>
          <w:lang w:val="en-US"/>
        </w:rPr>
        <w:t>f</w:t>
      </w:r>
      <w:r w:rsidRPr="001C4BA7">
        <w:rPr>
          <w:rFonts w:asciiTheme="minorHAnsi" w:hAnsiTheme="minorHAnsi" w:cstheme="minorHAnsi"/>
          <w:lang w:val="en-US"/>
        </w:rPr>
        <w:t xml:space="preserve">. </w:t>
      </w:r>
      <w:r w:rsidRPr="00A364CA">
        <w:rPr>
          <w:rFonts w:asciiTheme="minorHAnsi" w:hAnsiTheme="minorHAnsi" w:cstheme="minorHAnsi"/>
          <w:lang w:val="en-US"/>
        </w:rPr>
        <w:t>Ecc 9:10).</w:t>
      </w:r>
    </w:p>
    <w:p w:rsidR="00AF705F" w:rsidRPr="001C4BA7" w:rsidRDefault="00AF705F" w:rsidP="00AF705F">
      <w:pPr>
        <w:ind w:firstLine="426"/>
        <w:rPr>
          <w:rFonts w:asciiTheme="minorHAnsi" w:hAnsiTheme="minorHAnsi" w:cstheme="minorHAnsi"/>
          <w:lang w:val="en-US" w:bidi="he-IL"/>
        </w:rPr>
      </w:pPr>
      <w:r>
        <w:rPr>
          <w:rFonts w:asciiTheme="minorHAnsi" w:hAnsiTheme="minorHAnsi" w:cstheme="minorHAnsi"/>
          <w:lang w:val="en-US"/>
        </w:rPr>
        <w:t>We will now touch on the time of one’s death. A</w:t>
      </w:r>
      <w:r w:rsidRPr="001C4BA7">
        <w:rPr>
          <w:rFonts w:asciiTheme="minorHAnsi" w:hAnsiTheme="minorHAnsi" w:cstheme="minorHAnsi"/>
          <w:lang w:val="en-US"/>
        </w:rPr>
        <w:t xml:space="preserve"> </w:t>
      </w:r>
      <w:r>
        <w:rPr>
          <w:rFonts w:asciiTheme="minorHAnsi" w:hAnsiTheme="minorHAnsi" w:cstheme="minorHAnsi"/>
          <w:lang w:val="en-US"/>
        </w:rPr>
        <w:t>very</w:t>
      </w:r>
      <w:r w:rsidRPr="001C4BA7">
        <w:rPr>
          <w:rFonts w:asciiTheme="minorHAnsi" w:hAnsiTheme="minorHAnsi" w:cstheme="minorHAnsi"/>
          <w:lang w:val="en-US"/>
        </w:rPr>
        <w:t xml:space="preserve"> </w:t>
      </w:r>
      <w:r>
        <w:rPr>
          <w:rFonts w:asciiTheme="minorHAnsi" w:hAnsiTheme="minorHAnsi" w:cstheme="minorHAnsi"/>
          <w:lang w:val="en-US"/>
        </w:rPr>
        <w:t>popular</w:t>
      </w:r>
      <w:r w:rsidRPr="001C4BA7">
        <w:rPr>
          <w:rFonts w:asciiTheme="minorHAnsi" w:hAnsiTheme="minorHAnsi" w:cstheme="minorHAnsi"/>
          <w:lang w:val="en-US"/>
        </w:rPr>
        <w:t xml:space="preserve"> </w:t>
      </w:r>
      <w:r>
        <w:rPr>
          <w:rFonts w:asciiTheme="minorHAnsi" w:hAnsiTheme="minorHAnsi" w:cstheme="minorHAnsi"/>
          <w:lang w:val="en-US"/>
        </w:rPr>
        <w:t>conviction</w:t>
      </w:r>
      <w:r w:rsidRPr="001C4BA7">
        <w:rPr>
          <w:rFonts w:asciiTheme="minorHAnsi" w:hAnsiTheme="minorHAnsi" w:cstheme="minorHAnsi"/>
          <w:lang w:val="en-US"/>
        </w:rPr>
        <w:t xml:space="preserve"> </w:t>
      </w:r>
      <w:r>
        <w:rPr>
          <w:rFonts w:asciiTheme="minorHAnsi" w:hAnsiTheme="minorHAnsi" w:cstheme="minorHAnsi"/>
          <w:lang w:val="en-US"/>
        </w:rPr>
        <w:t>is</w:t>
      </w:r>
      <w:r w:rsidRPr="001C4BA7">
        <w:rPr>
          <w:rFonts w:asciiTheme="minorHAnsi" w:hAnsiTheme="minorHAnsi" w:cstheme="minorHAnsi"/>
          <w:lang w:val="en-US"/>
        </w:rPr>
        <w:t xml:space="preserve"> </w:t>
      </w:r>
      <w:r>
        <w:rPr>
          <w:rFonts w:asciiTheme="minorHAnsi" w:hAnsiTheme="minorHAnsi" w:cstheme="minorHAnsi"/>
          <w:lang w:val="en-US"/>
        </w:rPr>
        <w:t>that</w:t>
      </w:r>
      <w:r w:rsidRPr="001C4BA7">
        <w:rPr>
          <w:rFonts w:asciiTheme="minorHAnsi" w:hAnsiTheme="minorHAnsi" w:cstheme="minorHAnsi"/>
          <w:lang w:val="en-US"/>
        </w:rPr>
        <w:t xml:space="preserve"> </w:t>
      </w:r>
      <w:r>
        <w:rPr>
          <w:rFonts w:asciiTheme="minorHAnsi" w:hAnsiTheme="minorHAnsi" w:cstheme="minorHAnsi"/>
          <w:lang w:val="en-US"/>
        </w:rPr>
        <w:t>God has appointed a certain moment of time for each person’s death, and that time is fixed and immovable</w:t>
      </w:r>
      <w:r w:rsidRPr="001C4BA7">
        <w:rPr>
          <w:rFonts w:asciiTheme="minorHAnsi" w:hAnsiTheme="minorHAnsi" w:cstheme="minorHAnsi"/>
          <w:lang w:val="en-US"/>
        </w:rPr>
        <w:t xml:space="preserve">. </w:t>
      </w:r>
      <w:r>
        <w:rPr>
          <w:rFonts w:asciiTheme="minorHAnsi" w:hAnsiTheme="minorHAnsi" w:cstheme="minorHAnsi"/>
          <w:lang w:val="en-US"/>
        </w:rPr>
        <w:t>In His foreknowledge, God does know, of course, the number of our days</w:t>
      </w:r>
      <w:r w:rsidRPr="001C4BA7">
        <w:rPr>
          <w:rFonts w:asciiTheme="minorHAnsi" w:hAnsiTheme="minorHAnsi" w:cstheme="minorHAnsi"/>
          <w:lang w:val="en-US"/>
        </w:rPr>
        <w:t xml:space="preserve"> (Ps 13</w:t>
      </w:r>
      <w:r>
        <w:rPr>
          <w:rFonts w:asciiTheme="minorHAnsi" w:hAnsiTheme="minorHAnsi" w:cstheme="minorHAnsi"/>
          <w:lang w:val="en-US"/>
        </w:rPr>
        <w:t>9</w:t>
      </w:r>
      <w:r w:rsidRPr="001C4BA7">
        <w:rPr>
          <w:rFonts w:asciiTheme="minorHAnsi" w:hAnsiTheme="minorHAnsi" w:cstheme="minorHAnsi"/>
          <w:lang w:val="en-US"/>
        </w:rPr>
        <w:t xml:space="preserve">:16; </w:t>
      </w:r>
      <w:r>
        <w:rPr>
          <w:rFonts w:asciiTheme="minorHAnsi" w:hAnsiTheme="minorHAnsi" w:cstheme="minorHAnsi"/>
          <w:lang w:val="en-US" w:bidi="he-IL"/>
        </w:rPr>
        <w:t>Job</w:t>
      </w:r>
      <w:r w:rsidRPr="001C4BA7">
        <w:rPr>
          <w:rFonts w:asciiTheme="minorHAnsi" w:hAnsiTheme="minorHAnsi" w:cstheme="minorHAnsi"/>
          <w:lang w:val="en-US" w:bidi="he-IL"/>
        </w:rPr>
        <w:t xml:space="preserve"> 14:5). </w:t>
      </w:r>
      <w:r>
        <w:rPr>
          <w:rFonts w:asciiTheme="minorHAnsi" w:hAnsiTheme="minorHAnsi" w:cstheme="minorHAnsi"/>
          <w:lang w:val="en-US" w:bidi="he-IL"/>
        </w:rPr>
        <w:t>Yet</w:t>
      </w:r>
      <w:r w:rsidRPr="001C4BA7">
        <w:rPr>
          <w:rFonts w:asciiTheme="minorHAnsi" w:hAnsiTheme="minorHAnsi" w:cstheme="minorHAnsi"/>
          <w:lang w:val="en-US" w:bidi="he-IL"/>
        </w:rPr>
        <w:t xml:space="preserve">, </w:t>
      </w:r>
      <w:r>
        <w:rPr>
          <w:rFonts w:asciiTheme="minorHAnsi" w:hAnsiTheme="minorHAnsi" w:cstheme="minorHAnsi"/>
          <w:lang w:val="en-US" w:bidi="he-IL"/>
        </w:rPr>
        <w:t>that</w:t>
      </w:r>
      <w:r w:rsidRPr="001C4BA7">
        <w:rPr>
          <w:rFonts w:asciiTheme="minorHAnsi" w:hAnsiTheme="minorHAnsi" w:cstheme="minorHAnsi"/>
          <w:lang w:val="en-US" w:bidi="he-IL"/>
        </w:rPr>
        <w:t xml:space="preserve"> </w:t>
      </w:r>
      <w:r>
        <w:rPr>
          <w:rFonts w:asciiTheme="minorHAnsi" w:hAnsiTheme="minorHAnsi" w:cstheme="minorHAnsi"/>
          <w:lang w:val="en-US" w:bidi="he-IL"/>
        </w:rPr>
        <w:t>does</w:t>
      </w:r>
      <w:r w:rsidRPr="001C4BA7">
        <w:rPr>
          <w:rFonts w:asciiTheme="minorHAnsi" w:hAnsiTheme="minorHAnsi" w:cstheme="minorHAnsi"/>
          <w:lang w:val="en-US" w:bidi="he-IL"/>
        </w:rPr>
        <w:t xml:space="preserve"> </w:t>
      </w:r>
      <w:r>
        <w:rPr>
          <w:rFonts w:asciiTheme="minorHAnsi" w:hAnsiTheme="minorHAnsi" w:cstheme="minorHAnsi"/>
          <w:lang w:val="en-US" w:bidi="he-IL"/>
        </w:rPr>
        <w:t>not</w:t>
      </w:r>
      <w:r w:rsidRPr="001C4BA7">
        <w:rPr>
          <w:rFonts w:asciiTheme="minorHAnsi" w:hAnsiTheme="minorHAnsi" w:cstheme="minorHAnsi"/>
          <w:lang w:val="en-US" w:bidi="he-IL"/>
        </w:rPr>
        <w:t xml:space="preserve"> </w:t>
      </w:r>
      <w:r>
        <w:rPr>
          <w:rFonts w:asciiTheme="minorHAnsi" w:hAnsiTheme="minorHAnsi" w:cstheme="minorHAnsi"/>
          <w:lang w:val="en-US" w:bidi="he-IL"/>
        </w:rPr>
        <w:t>invariably</w:t>
      </w:r>
      <w:r w:rsidRPr="001C4BA7">
        <w:rPr>
          <w:rFonts w:asciiTheme="minorHAnsi" w:hAnsiTheme="minorHAnsi" w:cstheme="minorHAnsi"/>
          <w:lang w:val="en-US" w:bidi="he-IL"/>
        </w:rPr>
        <w:t xml:space="preserve"> </w:t>
      </w:r>
      <w:r>
        <w:rPr>
          <w:rFonts w:asciiTheme="minorHAnsi" w:hAnsiTheme="minorHAnsi" w:cstheme="minorHAnsi"/>
          <w:lang w:val="en-US" w:bidi="he-IL"/>
        </w:rPr>
        <w:t>mean</w:t>
      </w:r>
      <w:r w:rsidRPr="001C4BA7">
        <w:rPr>
          <w:rFonts w:asciiTheme="minorHAnsi" w:hAnsiTheme="minorHAnsi" w:cstheme="minorHAnsi"/>
          <w:lang w:val="en-US" w:bidi="he-IL"/>
        </w:rPr>
        <w:t xml:space="preserve"> </w:t>
      </w:r>
      <w:r>
        <w:rPr>
          <w:rFonts w:asciiTheme="minorHAnsi" w:hAnsiTheme="minorHAnsi" w:cstheme="minorHAnsi"/>
          <w:lang w:val="en-US" w:bidi="he-IL"/>
        </w:rPr>
        <w:t>that</w:t>
      </w:r>
      <w:r w:rsidRPr="001C4BA7">
        <w:rPr>
          <w:rFonts w:asciiTheme="minorHAnsi" w:hAnsiTheme="minorHAnsi" w:cstheme="minorHAnsi"/>
          <w:lang w:val="en-US" w:bidi="he-IL"/>
        </w:rPr>
        <w:t xml:space="preserve"> </w:t>
      </w:r>
      <w:r>
        <w:rPr>
          <w:rFonts w:asciiTheme="minorHAnsi" w:hAnsiTheme="minorHAnsi" w:cstheme="minorHAnsi"/>
          <w:lang w:val="en-US" w:bidi="he-IL"/>
        </w:rPr>
        <w:t>our</w:t>
      </w:r>
      <w:r w:rsidRPr="001C4BA7">
        <w:rPr>
          <w:rFonts w:asciiTheme="minorHAnsi" w:hAnsiTheme="minorHAnsi" w:cstheme="minorHAnsi"/>
          <w:lang w:val="en-US" w:bidi="he-IL"/>
        </w:rPr>
        <w:t xml:space="preserve"> </w:t>
      </w:r>
      <w:r>
        <w:rPr>
          <w:rFonts w:asciiTheme="minorHAnsi" w:hAnsiTheme="minorHAnsi" w:cstheme="minorHAnsi"/>
          <w:lang w:val="en-US" w:bidi="he-IL"/>
        </w:rPr>
        <w:t>behavior</w:t>
      </w:r>
      <w:r w:rsidRPr="001C4BA7">
        <w:rPr>
          <w:rFonts w:asciiTheme="minorHAnsi" w:hAnsiTheme="minorHAnsi" w:cstheme="minorHAnsi"/>
          <w:lang w:val="en-US" w:bidi="he-IL"/>
        </w:rPr>
        <w:t xml:space="preserve"> </w:t>
      </w:r>
      <w:r>
        <w:rPr>
          <w:rFonts w:asciiTheme="minorHAnsi" w:hAnsiTheme="minorHAnsi" w:cstheme="minorHAnsi"/>
          <w:lang w:val="en-US" w:bidi="he-IL"/>
        </w:rPr>
        <w:t>has</w:t>
      </w:r>
      <w:r w:rsidRPr="001C4BA7">
        <w:rPr>
          <w:rFonts w:asciiTheme="minorHAnsi" w:hAnsiTheme="minorHAnsi" w:cstheme="minorHAnsi"/>
          <w:lang w:val="en-US" w:bidi="he-IL"/>
        </w:rPr>
        <w:t xml:space="preserve"> </w:t>
      </w:r>
      <w:r>
        <w:rPr>
          <w:rFonts w:asciiTheme="minorHAnsi" w:hAnsiTheme="minorHAnsi" w:cstheme="minorHAnsi"/>
          <w:lang w:val="en-US" w:bidi="he-IL"/>
        </w:rPr>
        <w:t>no</w:t>
      </w:r>
      <w:r w:rsidRPr="001C4BA7">
        <w:rPr>
          <w:rFonts w:asciiTheme="minorHAnsi" w:hAnsiTheme="minorHAnsi" w:cstheme="minorHAnsi"/>
          <w:lang w:val="en-US" w:bidi="he-IL"/>
        </w:rPr>
        <w:t xml:space="preserve"> </w:t>
      </w:r>
      <w:r>
        <w:rPr>
          <w:rFonts w:asciiTheme="minorHAnsi" w:hAnsiTheme="minorHAnsi" w:cstheme="minorHAnsi"/>
          <w:lang w:val="en-US" w:bidi="he-IL"/>
        </w:rPr>
        <w:t>effect on our lifespan</w:t>
      </w:r>
      <w:r w:rsidRPr="001C4BA7">
        <w:rPr>
          <w:rFonts w:asciiTheme="minorHAnsi" w:hAnsiTheme="minorHAnsi" w:cstheme="minorHAnsi"/>
          <w:lang w:val="en-US" w:bidi="he-IL"/>
        </w:rPr>
        <w:t xml:space="preserve">. </w:t>
      </w:r>
    </w:p>
    <w:p w:rsidR="00AF705F" w:rsidRPr="001C4BA7" w:rsidRDefault="00AF705F" w:rsidP="00AF705F">
      <w:pPr>
        <w:ind w:firstLine="426"/>
        <w:rPr>
          <w:rFonts w:asciiTheme="minorHAnsi" w:hAnsiTheme="minorHAnsi" w:cstheme="minorHAnsi"/>
          <w:lang w:val="en-US"/>
        </w:rPr>
      </w:pPr>
      <w:r>
        <w:rPr>
          <w:rFonts w:asciiTheme="minorHAnsi" w:hAnsiTheme="minorHAnsi" w:cstheme="minorHAnsi"/>
          <w:lang w:val="en-US"/>
        </w:rPr>
        <w:t>The Bible clearly declares that long life is a blessing from the Lord</w:t>
      </w:r>
      <w:r w:rsidRPr="001C4BA7">
        <w:rPr>
          <w:rFonts w:asciiTheme="minorHAnsi" w:hAnsiTheme="minorHAnsi" w:cstheme="minorHAnsi"/>
          <w:lang w:val="en-US"/>
        </w:rPr>
        <w:t xml:space="preserve"> (Ps 12</w:t>
      </w:r>
      <w:r>
        <w:rPr>
          <w:rFonts w:asciiTheme="minorHAnsi" w:hAnsiTheme="minorHAnsi" w:cstheme="minorHAnsi"/>
          <w:lang w:val="en-US"/>
        </w:rPr>
        <w:t>8</w:t>
      </w:r>
      <w:r w:rsidRPr="001C4BA7">
        <w:rPr>
          <w:rFonts w:asciiTheme="minorHAnsi" w:hAnsiTheme="minorHAnsi" w:cstheme="minorHAnsi"/>
          <w:lang w:val="en-US"/>
        </w:rPr>
        <w:t>:5-6; Ps 9</w:t>
      </w:r>
      <w:r>
        <w:rPr>
          <w:rFonts w:asciiTheme="minorHAnsi" w:hAnsiTheme="minorHAnsi" w:cstheme="minorHAnsi"/>
          <w:lang w:val="en-US"/>
        </w:rPr>
        <w:t>1</w:t>
      </w:r>
      <w:r w:rsidRPr="001C4BA7">
        <w:rPr>
          <w:rFonts w:asciiTheme="minorHAnsi" w:hAnsiTheme="minorHAnsi" w:cstheme="minorHAnsi"/>
          <w:lang w:val="en-US"/>
        </w:rPr>
        <w:t>:16)</w:t>
      </w:r>
      <w:r>
        <w:rPr>
          <w:rFonts w:asciiTheme="minorHAnsi" w:hAnsiTheme="minorHAnsi" w:cstheme="minorHAnsi"/>
          <w:lang w:val="en-US"/>
        </w:rPr>
        <w:t>.</w:t>
      </w:r>
      <w:r w:rsidRPr="00AD736F">
        <w:rPr>
          <w:rStyle w:val="FootnoteReference"/>
          <w:rFonts w:asciiTheme="minorHAnsi" w:hAnsiTheme="minorHAnsi" w:cstheme="minorHAnsi"/>
          <w:sz w:val="24"/>
        </w:rPr>
        <w:footnoteReference w:id="48"/>
      </w:r>
      <w:r w:rsidRPr="001C4BA7">
        <w:rPr>
          <w:rFonts w:asciiTheme="minorHAnsi" w:hAnsiTheme="minorHAnsi" w:cstheme="minorHAnsi"/>
          <w:lang w:val="en-US"/>
        </w:rPr>
        <w:t xml:space="preserve"> </w:t>
      </w:r>
      <w:r>
        <w:rPr>
          <w:rFonts w:asciiTheme="minorHAnsi" w:hAnsiTheme="minorHAnsi" w:cstheme="minorHAnsi"/>
          <w:lang w:val="en-US"/>
        </w:rPr>
        <w:t>In</w:t>
      </w:r>
      <w:r w:rsidRPr="001C4BA7">
        <w:rPr>
          <w:rFonts w:asciiTheme="minorHAnsi" w:hAnsiTheme="minorHAnsi" w:cstheme="minorHAnsi"/>
          <w:lang w:val="en-US"/>
        </w:rPr>
        <w:t xml:space="preserve"> </w:t>
      </w:r>
      <w:r>
        <w:rPr>
          <w:rFonts w:asciiTheme="minorHAnsi" w:hAnsiTheme="minorHAnsi" w:cstheme="minorHAnsi"/>
          <w:lang w:val="en-US"/>
        </w:rPr>
        <w:t>addition</w:t>
      </w:r>
      <w:r w:rsidRPr="001C4BA7">
        <w:rPr>
          <w:rFonts w:asciiTheme="minorHAnsi" w:hAnsiTheme="minorHAnsi" w:cstheme="minorHAnsi"/>
          <w:lang w:val="en-US"/>
        </w:rPr>
        <w:t xml:space="preserve">, </w:t>
      </w:r>
      <w:r>
        <w:rPr>
          <w:rFonts w:asciiTheme="minorHAnsi" w:hAnsiTheme="minorHAnsi" w:cstheme="minorHAnsi"/>
          <w:lang w:val="en-US"/>
        </w:rPr>
        <w:t>Scripture</w:t>
      </w:r>
      <w:r w:rsidRPr="001C4BA7">
        <w:rPr>
          <w:rFonts w:asciiTheme="minorHAnsi" w:hAnsiTheme="minorHAnsi" w:cstheme="minorHAnsi"/>
          <w:lang w:val="en-US"/>
        </w:rPr>
        <w:t xml:space="preserve"> </w:t>
      </w:r>
      <w:r>
        <w:rPr>
          <w:rFonts w:asciiTheme="minorHAnsi" w:hAnsiTheme="minorHAnsi" w:cstheme="minorHAnsi"/>
          <w:lang w:val="en-US"/>
        </w:rPr>
        <w:t>delineates</w:t>
      </w:r>
      <w:r w:rsidRPr="001C4BA7">
        <w:rPr>
          <w:rFonts w:asciiTheme="minorHAnsi" w:hAnsiTheme="minorHAnsi" w:cstheme="minorHAnsi"/>
          <w:lang w:val="en-US"/>
        </w:rPr>
        <w:t xml:space="preserve"> </w:t>
      </w:r>
      <w:r>
        <w:rPr>
          <w:rFonts w:asciiTheme="minorHAnsi" w:hAnsiTheme="minorHAnsi" w:cstheme="minorHAnsi"/>
          <w:lang w:val="en-US"/>
        </w:rPr>
        <w:t>specific</w:t>
      </w:r>
      <w:r w:rsidRPr="001C4BA7">
        <w:rPr>
          <w:rFonts w:asciiTheme="minorHAnsi" w:hAnsiTheme="minorHAnsi" w:cstheme="minorHAnsi"/>
          <w:lang w:val="en-US"/>
        </w:rPr>
        <w:t xml:space="preserve"> </w:t>
      </w:r>
      <w:r>
        <w:rPr>
          <w:rFonts w:asciiTheme="minorHAnsi" w:hAnsiTheme="minorHAnsi" w:cstheme="minorHAnsi"/>
          <w:lang w:val="en-US"/>
        </w:rPr>
        <w:t>things</w:t>
      </w:r>
      <w:r w:rsidRPr="001C4BA7">
        <w:rPr>
          <w:rFonts w:asciiTheme="minorHAnsi" w:hAnsiTheme="minorHAnsi" w:cstheme="minorHAnsi"/>
          <w:lang w:val="en-US"/>
        </w:rPr>
        <w:t xml:space="preserve"> </w:t>
      </w:r>
      <w:r>
        <w:rPr>
          <w:rFonts w:asciiTheme="minorHAnsi" w:hAnsiTheme="minorHAnsi" w:cstheme="minorHAnsi"/>
          <w:lang w:val="en-US"/>
        </w:rPr>
        <w:t>that</w:t>
      </w:r>
      <w:r w:rsidRPr="001C4BA7">
        <w:rPr>
          <w:rFonts w:asciiTheme="minorHAnsi" w:hAnsiTheme="minorHAnsi" w:cstheme="minorHAnsi"/>
          <w:lang w:val="en-US"/>
        </w:rPr>
        <w:t xml:space="preserve"> </w:t>
      </w:r>
      <w:r>
        <w:rPr>
          <w:rFonts w:asciiTheme="minorHAnsi" w:hAnsiTheme="minorHAnsi" w:cstheme="minorHAnsi"/>
          <w:lang w:val="en-US"/>
        </w:rPr>
        <w:t>can</w:t>
      </w:r>
      <w:r w:rsidRPr="001C4BA7">
        <w:rPr>
          <w:rFonts w:asciiTheme="minorHAnsi" w:hAnsiTheme="minorHAnsi" w:cstheme="minorHAnsi"/>
          <w:lang w:val="en-US"/>
        </w:rPr>
        <w:t xml:space="preserve"> </w:t>
      </w:r>
      <w:r>
        <w:rPr>
          <w:rFonts w:asciiTheme="minorHAnsi" w:hAnsiTheme="minorHAnsi" w:cstheme="minorHAnsi"/>
          <w:lang w:val="en-US"/>
        </w:rPr>
        <w:t>lengthen</w:t>
      </w:r>
      <w:r w:rsidRPr="001C4BA7">
        <w:rPr>
          <w:rFonts w:asciiTheme="minorHAnsi" w:hAnsiTheme="minorHAnsi" w:cstheme="minorHAnsi"/>
          <w:lang w:val="en-US"/>
        </w:rPr>
        <w:t xml:space="preserve"> </w:t>
      </w:r>
      <w:r>
        <w:rPr>
          <w:rFonts w:asciiTheme="minorHAnsi" w:hAnsiTheme="minorHAnsi" w:cstheme="minorHAnsi"/>
          <w:lang w:val="en-US"/>
        </w:rPr>
        <w:t>life: honoring parents</w:t>
      </w:r>
      <w:r w:rsidRPr="001C4BA7">
        <w:rPr>
          <w:rFonts w:asciiTheme="minorHAnsi" w:hAnsiTheme="minorHAnsi" w:cstheme="minorHAnsi"/>
          <w:lang w:val="en-US"/>
        </w:rPr>
        <w:t xml:space="preserve"> (Eph 6:2; </w:t>
      </w:r>
      <w:r w:rsidRPr="002D7706">
        <w:rPr>
          <w:rFonts w:asciiTheme="minorHAnsi" w:hAnsiTheme="minorHAnsi" w:cstheme="minorHAnsi"/>
        </w:rPr>
        <w:t>с</w:t>
      </w:r>
      <w:r>
        <w:rPr>
          <w:rFonts w:asciiTheme="minorHAnsi" w:hAnsiTheme="minorHAnsi" w:cstheme="minorHAnsi"/>
          <w:lang w:val="en-US"/>
        </w:rPr>
        <w:t>f</w:t>
      </w:r>
      <w:r w:rsidRPr="001C4BA7">
        <w:rPr>
          <w:rFonts w:asciiTheme="minorHAnsi" w:hAnsiTheme="minorHAnsi" w:cstheme="minorHAnsi"/>
          <w:lang w:val="en-US"/>
        </w:rPr>
        <w:t>. 5:16)</w:t>
      </w:r>
      <w:r>
        <w:rPr>
          <w:rFonts w:asciiTheme="minorHAnsi" w:hAnsiTheme="minorHAnsi" w:cstheme="minorHAnsi"/>
          <w:lang w:val="en-US"/>
        </w:rPr>
        <w:t xml:space="preserve">; attentiveness to God’s Word </w:t>
      </w:r>
      <w:r w:rsidRPr="001C4BA7">
        <w:rPr>
          <w:rFonts w:asciiTheme="minorHAnsi" w:hAnsiTheme="minorHAnsi" w:cstheme="minorHAnsi"/>
          <w:lang w:val="en-US"/>
        </w:rPr>
        <w:t xml:space="preserve">(Prov 3:1-2; 4:10, 22) </w:t>
      </w:r>
      <w:r>
        <w:rPr>
          <w:rFonts w:asciiTheme="minorHAnsi" w:hAnsiTheme="minorHAnsi" w:cstheme="minorHAnsi"/>
          <w:lang w:val="en-US"/>
        </w:rPr>
        <w:t>and its practice</w:t>
      </w:r>
      <w:r w:rsidRPr="001C4BA7">
        <w:rPr>
          <w:rFonts w:asciiTheme="minorHAnsi" w:hAnsiTheme="minorHAnsi" w:cstheme="minorHAnsi"/>
          <w:lang w:val="en-US"/>
        </w:rPr>
        <w:t xml:space="preserve"> (Deut 6:2; Ps 3</w:t>
      </w:r>
      <w:r>
        <w:rPr>
          <w:rFonts w:asciiTheme="minorHAnsi" w:hAnsiTheme="minorHAnsi" w:cstheme="minorHAnsi"/>
          <w:lang w:val="en-US"/>
        </w:rPr>
        <w:t>4</w:t>
      </w:r>
      <w:r w:rsidRPr="001C4BA7">
        <w:rPr>
          <w:rFonts w:asciiTheme="minorHAnsi" w:hAnsiTheme="minorHAnsi" w:cstheme="minorHAnsi"/>
          <w:lang w:val="en-US"/>
        </w:rPr>
        <w:t>:1</w:t>
      </w:r>
      <w:r>
        <w:rPr>
          <w:rFonts w:asciiTheme="minorHAnsi" w:hAnsiTheme="minorHAnsi" w:cstheme="minorHAnsi"/>
          <w:lang w:val="en-US"/>
        </w:rPr>
        <w:t>2</w:t>
      </w:r>
      <w:r w:rsidRPr="001C4BA7">
        <w:rPr>
          <w:rFonts w:asciiTheme="minorHAnsi" w:hAnsiTheme="minorHAnsi" w:cstheme="minorHAnsi"/>
          <w:lang w:val="en-US"/>
        </w:rPr>
        <w:t>-1</w:t>
      </w:r>
      <w:r>
        <w:rPr>
          <w:rFonts w:asciiTheme="minorHAnsi" w:hAnsiTheme="minorHAnsi" w:cstheme="minorHAnsi"/>
          <w:lang w:val="en-US"/>
        </w:rPr>
        <w:t>4</w:t>
      </w:r>
      <w:r w:rsidRPr="001C4BA7">
        <w:rPr>
          <w:rFonts w:asciiTheme="minorHAnsi" w:hAnsiTheme="minorHAnsi" w:cstheme="minorHAnsi"/>
          <w:lang w:val="en-US"/>
        </w:rPr>
        <w:t xml:space="preserve">; </w:t>
      </w:r>
      <w:r>
        <w:rPr>
          <w:rFonts w:asciiTheme="minorHAnsi" w:hAnsiTheme="minorHAnsi" w:cstheme="minorHAnsi"/>
          <w:lang w:val="en-US"/>
        </w:rPr>
        <w:t>1 Kin</w:t>
      </w:r>
      <w:r w:rsidRPr="001C4BA7">
        <w:rPr>
          <w:rFonts w:asciiTheme="minorHAnsi" w:hAnsiTheme="minorHAnsi" w:cstheme="minorHAnsi"/>
          <w:lang w:val="en-US"/>
        </w:rPr>
        <w:t xml:space="preserve"> 3:14)</w:t>
      </w:r>
      <w:r>
        <w:rPr>
          <w:rFonts w:asciiTheme="minorHAnsi" w:hAnsiTheme="minorHAnsi" w:cstheme="minorHAnsi"/>
          <w:lang w:val="en-US"/>
        </w:rPr>
        <w:t xml:space="preserve">; fear of the Lord </w:t>
      </w:r>
      <w:r w:rsidRPr="001C4BA7">
        <w:rPr>
          <w:rFonts w:asciiTheme="minorHAnsi" w:hAnsiTheme="minorHAnsi" w:cstheme="minorHAnsi"/>
          <w:lang w:val="en-US"/>
        </w:rPr>
        <w:t>(Prov 10:27)</w:t>
      </w:r>
      <w:r>
        <w:rPr>
          <w:rFonts w:asciiTheme="minorHAnsi" w:hAnsiTheme="minorHAnsi" w:cstheme="minorHAnsi"/>
          <w:lang w:val="en-US"/>
        </w:rPr>
        <w:t>; and even care for animals</w:t>
      </w:r>
      <w:r w:rsidRPr="001C4BA7">
        <w:rPr>
          <w:rFonts w:asciiTheme="minorHAnsi" w:hAnsiTheme="minorHAnsi" w:cstheme="minorHAnsi"/>
          <w:lang w:val="en-US"/>
        </w:rPr>
        <w:t xml:space="preserve"> (Deut 22:7)</w:t>
      </w:r>
      <w:r>
        <w:rPr>
          <w:rFonts w:asciiTheme="minorHAnsi" w:hAnsiTheme="minorHAnsi" w:cstheme="minorHAnsi"/>
          <w:lang w:val="en-US"/>
        </w:rPr>
        <w:t>. On the other hand, sin can shorten one’s life</w:t>
      </w:r>
      <w:r w:rsidRPr="001C4BA7">
        <w:rPr>
          <w:rFonts w:asciiTheme="minorHAnsi" w:hAnsiTheme="minorHAnsi" w:cstheme="minorHAnsi"/>
          <w:lang w:val="en-US"/>
        </w:rPr>
        <w:t xml:space="preserve"> (Ecc 7:17; Ps 5</w:t>
      </w:r>
      <w:r>
        <w:rPr>
          <w:rFonts w:asciiTheme="minorHAnsi" w:hAnsiTheme="minorHAnsi" w:cstheme="minorHAnsi"/>
          <w:lang w:val="en-US"/>
        </w:rPr>
        <w:t>5</w:t>
      </w:r>
      <w:r w:rsidRPr="001C4BA7">
        <w:rPr>
          <w:rFonts w:asciiTheme="minorHAnsi" w:hAnsiTheme="minorHAnsi" w:cstheme="minorHAnsi"/>
          <w:lang w:val="en-US"/>
        </w:rPr>
        <w:t>:2</w:t>
      </w:r>
      <w:r>
        <w:rPr>
          <w:rFonts w:asciiTheme="minorHAnsi" w:hAnsiTheme="minorHAnsi" w:cstheme="minorHAnsi"/>
          <w:lang w:val="en-US"/>
        </w:rPr>
        <w:t>3</w:t>
      </w:r>
      <w:r w:rsidRPr="001C4BA7">
        <w:rPr>
          <w:rFonts w:asciiTheme="minorHAnsi" w:hAnsiTheme="minorHAnsi" w:cstheme="minorHAnsi"/>
          <w:lang w:val="en-US"/>
        </w:rPr>
        <w:t xml:space="preserve">). </w:t>
      </w:r>
      <w:r>
        <w:rPr>
          <w:rFonts w:asciiTheme="minorHAnsi" w:hAnsiTheme="minorHAnsi" w:cstheme="minorHAnsi"/>
          <w:lang w:val="en-US"/>
        </w:rPr>
        <w:t>Having said that, it is problematic to establish a fixed principle here since “</w:t>
      </w:r>
      <w:r w:rsidRPr="001C4BA7">
        <w:rPr>
          <w:rFonts w:asciiTheme="minorHAnsi" w:hAnsiTheme="minorHAnsi" w:cstheme="minorHAnsi"/>
          <w:lang w:val="en-US"/>
        </w:rPr>
        <w:t>there is a righteous man who perishes in his righteousness and there is a wicked man who prolon</w:t>
      </w:r>
      <w:r>
        <w:rPr>
          <w:rFonts w:asciiTheme="minorHAnsi" w:hAnsiTheme="minorHAnsi" w:cstheme="minorHAnsi"/>
          <w:lang w:val="en-US"/>
        </w:rPr>
        <w:t>gs {his life} in his wickedness”</w:t>
      </w:r>
      <w:r w:rsidRPr="001C4BA7">
        <w:rPr>
          <w:rFonts w:asciiTheme="minorHAnsi" w:hAnsiTheme="minorHAnsi" w:cstheme="minorHAnsi"/>
          <w:lang w:val="en-US"/>
        </w:rPr>
        <w:t xml:space="preserve"> (Ecc 7:15).</w:t>
      </w:r>
    </w:p>
    <w:p w:rsidR="00AF705F" w:rsidRPr="00A364CA" w:rsidRDefault="00AF705F" w:rsidP="00AF705F">
      <w:pPr>
        <w:ind w:firstLine="426"/>
        <w:rPr>
          <w:rFonts w:asciiTheme="minorHAnsi" w:hAnsiTheme="minorHAnsi" w:cstheme="minorHAnsi"/>
          <w:lang w:val="en-US"/>
        </w:rPr>
      </w:pPr>
      <w:r>
        <w:rPr>
          <w:rFonts w:asciiTheme="minorHAnsi" w:hAnsiTheme="minorHAnsi" w:cstheme="minorHAnsi"/>
          <w:lang w:val="en-US"/>
        </w:rPr>
        <w:t xml:space="preserve">It is fascinating to note that men of God often knew the time of their departure, such as Jacob </w:t>
      </w:r>
      <w:r w:rsidRPr="001C4BA7">
        <w:rPr>
          <w:rFonts w:asciiTheme="minorHAnsi" w:hAnsiTheme="minorHAnsi" w:cstheme="minorHAnsi"/>
          <w:lang w:val="en-US"/>
        </w:rPr>
        <w:t xml:space="preserve">(Gen 49:29), </w:t>
      </w:r>
      <w:r>
        <w:rPr>
          <w:rFonts w:asciiTheme="minorHAnsi" w:hAnsiTheme="minorHAnsi" w:cstheme="minorHAnsi"/>
          <w:lang w:val="en-US"/>
        </w:rPr>
        <w:t>Moses</w:t>
      </w:r>
      <w:r w:rsidRPr="001C4BA7">
        <w:rPr>
          <w:rFonts w:asciiTheme="minorHAnsi" w:hAnsiTheme="minorHAnsi" w:cstheme="minorHAnsi"/>
          <w:lang w:val="en-US"/>
        </w:rPr>
        <w:t xml:space="preserve"> (Deut 32:49-50), </w:t>
      </w:r>
      <w:r>
        <w:rPr>
          <w:rFonts w:asciiTheme="minorHAnsi" w:hAnsiTheme="minorHAnsi" w:cstheme="minorHAnsi"/>
          <w:lang w:val="en-US"/>
        </w:rPr>
        <w:t>Aaron</w:t>
      </w:r>
      <w:r w:rsidRPr="001C4BA7">
        <w:rPr>
          <w:rFonts w:asciiTheme="minorHAnsi" w:hAnsiTheme="minorHAnsi" w:cstheme="minorHAnsi"/>
          <w:lang w:val="en-US"/>
        </w:rPr>
        <w:t xml:space="preserve"> (Num 20:23-26), </w:t>
      </w:r>
      <w:r>
        <w:rPr>
          <w:rFonts w:asciiTheme="minorHAnsi" w:hAnsiTheme="minorHAnsi" w:cstheme="minorHAnsi"/>
          <w:lang w:val="en-US"/>
        </w:rPr>
        <w:t>Hezekiah</w:t>
      </w:r>
      <w:r w:rsidRPr="001C4BA7">
        <w:rPr>
          <w:rFonts w:asciiTheme="minorHAnsi" w:hAnsiTheme="minorHAnsi" w:cstheme="minorHAnsi"/>
          <w:lang w:val="en-US"/>
        </w:rPr>
        <w:t xml:space="preserve"> (Isa 38:1-5), </w:t>
      </w:r>
      <w:r>
        <w:rPr>
          <w:rFonts w:asciiTheme="minorHAnsi" w:hAnsiTheme="minorHAnsi" w:cstheme="minorHAnsi"/>
          <w:lang w:val="en-US"/>
        </w:rPr>
        <w:t>Jesus</w:t>
      </w:r>
      <w:r w:rsidRPr="001C4BA7">
        <w:rPr>
          <w:rFonts w:asciiTheme="minorHAnsi" w:hAnsiTheme="minorHAnsi" w:cstheme="minorHAnsi"/>
          <w:lang w:val="en-US"/>
        </w:rPr>
        <w:t xml:space="preserve"> (Jn 12:23), </w:t>
      </w:r>
      <w:r>
        <w:rPr>
          <w:rFonts w:asciiTheme="minorHAnsi" w:hAnsiTheme="minorHAnsi" w:cstheme="minorHAnsi"/>
          <w:lang w:val="en-US"/>
        </w:rPr>
        <w:t>Peter</w:t>
      </w:r>
      <w:r w:rsidRPr="001C4BA7">
        <w:rPr>
          <w:rFonts w:asciiTheme="minorHAnsi" w:hAnsiTheme="minorHAnsi" w:cstheme="minorHAnsi"/>
          <w:lang w:val="en-US"/>
        </w:rPr>
        <w:t xml:space="preserve"> (2 Pet 1:15)</w:t>
      </w:r>
      <w:r>
        <w:rPr>
          <w:rFonts w:asciiTheme="minorHAnsi" w:hAnsiTheme="minorHAnsi" w:cstheme="minorHAnsi"/>
          <w:lang w:val="en-US"/>
        </w:rPr>
        <w:t>,</w:t>
      </w:r>
      <w:r w:rsidRPr="001C4BA7">
        <w:rPr>
          <w:rFonts w:asciiTheme="minorHAnsi" w:hAnsiTheme="minorHAnsi" w:cstheme="minorHAnsi"/>
          <w:lang w:val="en-US"/>
        </w:rPr>
        <w:t xml:space="preserve"> </w:t>
      </w:r>
      <w:r>
        <w:rPr>
          <w:rFonts w:asciiTheme="minorHAnsi" w:hAnsiTheme="minorHAnsi" w:cstheme="minorHAnsi"/>
          <w:lang w:val="en-US"/>
        </w:rPr>
        <w:t>and</w:t>
      </w:r>
      <w:r w:rsidRPr="001C4BA7">
        <w:rPr>
          <w:rFonts w:asciiTheme="minorHAnsi" w:hAnsiTheme="minorHAnsi" w:cstheme="minorHAnsi"/>
          <w:lang w:val="en-US"/>
        </w:rPr>
        <w:t xml:space="preserve"> </w:t>
      </w:r>
      <w:r>
        <w:rPr>
          <w:rFonts w:asciiTheme="minorHAnsi" w:hAnsiTheme="minorHAnsi" w:cstheme="minorHAnsi"/>
          <w:lang w:val="en-US"/>
        </w:rPr>
        <w:t>Paul</w:t>
      </w:r>
      <w:r w:rsidRPr="001C4BA7">
        <w:rPr>
          <w:rFonts w:asciiTheme="minorHAnsi" w:hAnsiTheme="minorHAnsi" w:cstheme="minorHAnsi"/>
          <w:lang w:val="en-US"/>
        </w:rPr>
        <w:t xml:space="preserve"> (2 Tim 4:6). </w:t>
      </w:r>
      <w:r>
        <w:rPr>
          <w:rFonts w:asciiTheme="minorHAnsi" w:hAnsiTheme="minorHAnsi" w:cstheme="minorHAnsi"/>
          <w:lang w:val="en-US"/>
        </w:rPr>
        <w:t>Paul was certain that he would not die as long as he was still useful to the Church</w:t>
      </w:r>
      <w:r w:rsidRPr="00A364CA">
        <w:rPr>
          <w:rFonts w:asciiTheme="minorHAnsi" w:hAnsiTheme="minorHAnsi" w:cstheme="minorHAnsi"/>
          <w:lang w:val="en-US"/>
        </w:rPr>
        <w:t xml:space="preserve"> (Phil 1:24-25). </w:t>
      </w:r>
    </w:p>
    <w:p w:rsidR="00AF705F" w:rsidRPr="006135FF" w:rsidRDefault="00AF705F" w:rsidP="00AF705F">
      <w:pPr>
        <w:ind w:firstLine="426"/>
        <w:rPr>
          <w:rFonts w:asciiTheme="minorHAnsi" w:hAnsiTheme="minorHAnsi" w:cstheme="minorHAnsi"/>
          <w:lang w:val="en-US"/>
        </w:rPr>
      </w:pPr>
      <w:r>
        <w:rPr>
          <w:rFonts w:asciiTheme="minorHAnsi" w:hAnsiTheme="minorHAnsi" w:cstheme="minorHAnsi"/>
          <w:lang w:val="en-US"/>
        </w:rPr>
        <w:t>However</w:t>
      </w:r>
      <w:r w:rsidRPr="006135FF">
        <w:rPr>
          <w:rFonts w:asciiTheme="minorHAnsi" w:hAnsiTheme="minorHAnsi" w:cstheme="minorHAnsi"/>
          <w:lang w:val="en-US"/>
        </w:rPr>
        <w:t xml:space="preserve">, </w:t>
      </w:r>
      <w:r>
        <w:rPr>
          <w:rFonts w:asciiTheme="minorHAnsi" w:hAnsiTheme="minorHAnsi" w:cstheme="minorHAnsi"/>
          <w:lang w:val="en-US"/>
        </w:rPr>
        <w:t>from these examples we cannot conclude that God will reveal everyone’s time of death. In</w:t>
      </w:r>
      <w:r w:rsidRPr="006135FF">
        <w:rPr>
          <w:rFonts w:asciiTheme="minorHAnsi" w:hAnsiTheme="minorHAnsi" w:cstheme="minorHAnsi"/>
          <w:lang w:val="en-US"/>
        </w:rPr>
        <w:t xml:space="preserve"> </w:t>
      </w:r>
      <w:r>
        <w:rPr>
          <w:rFonts w:asciiTheme="minorHAnsi" w:hAnsiTheme="minorHAnsi" w:cstheme="minorHAnsi"/>
          <w:lang w:val="en-US"/>
        </w:rPr>
        <w:t>many</w:t>
      </w:r>
      <w:r w:rsidRPr="006135FF">
        <w:rPr>
          <w:rFonts w:asciiTheme="minorHAnsi" w:hAnsiTheme="minorHAnsi" w:cstheme="minorHAnsi"/>
          <w:lang w:val="en-US"/>
        </w:rPr>
        <w:t xml:space="preserve"> </w:t>
      </w:r>
      <w:r>
        <w:rPr>
          <w:rFonts w:asciiTheme="minorHAnsi" w:hAnsiTheme="minorHAnsi" w:cstheme="minorHAnsi"/>
          <w:lang w:val="en-US"/>
        </w:rPr>
        <w:t>cases, “</w:t>
      </w:r>
      <w:r w:rsidRPr="006135FF">
        <w:rPr>
          <w:rFonts w:asciiTheme="minorHAnsi" w:hAnsiTheme="minorHAnsi" w:cstheme="minorHAnsi"/>
          <w:lang w:val="en-US"/>
        </w:rPr>
        <w:t>man does not know his time</w:t>
      </w:r>
      <w:r>
        <w:rPr>
          <w:rFonts w:asciiTheme="minorHAnsi" w:hAnsiTheme="minorHAnsi" w:cstheme="minorHAnsi"/>
          <w:lang w:val="en-US"/>
        </w:rPr>
        <w:t>” (</w:t>
      </w:r>
      <w:r w:rsidRPr="006135FF">
        <w:rPr>
          <w:rFonts w:asciiTheme="minorHAnsi" w:hAnsiTheme="minorHAnsi" w:cstheme="minorHAnsi"/>
          <w:lang w:val="en-US"/>
        </w:rPr>
        <w:t>Ecc 9:12</w:t>
      </w:r>
      <w:r>
        <w:rPr>
          <w:rFonts w:asciiTheme="minorHAnsi" w:hAnsiTheme="minorHAnsi" w:cstheme="minorHAnsi"/>
          <w:lang w:val="en-US"/>
        </w:rPr>
        <w:t>) and has no “</w:t>
      </w:r>
      <w:r w:rsidRPr="006135FF">
        <w:rPr>
          <w:rFonts w:asciiTheme="minorHAnsi" w:hAnsiTheme="minorHAnsi" w:cstheme="minorHAnsi"/>
          <w:lang w:val="en-US"/>
        </w:rPr>
        <w:t>authority over the day of death</w:t>
      </w:r>
      <w:r>
        <w:rPr>
          <w:rFonts w:asciiTheme="minorHAnsi" w:hAnsiTheme="minorHAnsi" w:cstheme="minorHAnsi"/>
          <w:lang w:val="en-US"/>
        </w:rPr>
        <w:t xml:space="preserve">” </w:t>
      </w:r>
      <w:r w:rsidRPr="006135FF">
        <w:rPr>
          <w:rFonts w:asciiTheme="minorHAnsi" w:hAnsiTheme="minorHAnsi" w:cstheme="minorHAnsi"/>
          <w:lang w:val="en-US"/>
        </w:rPr>
        <w:t xml:space="preserve">(Ecc 8:8). </w:t>
      </w:r>
      <w:r>
        <w:rPr>
          <w:rFonts w:asciiTheme="minorHAnsi" w:hAnsiTheme="minorHAnsi" w:cstheme="minorHAnsi"/>
          <w:lang w:val="en-US"/>
        </w:rPr>
        <w:t>Nevertheless</w:t>
      </w:r>
      <w:r w:rsidRPr="006135FF">
        <w:rPr>
          <w:rFonts w:asciiTheme="minorHAnsi" w:hAnsiTheme="minorHAnsi" w:cstheme="minorHAnsi"/>
          <w:lang w:val="en-US"/>
        </w:rPr>
        <w:t xml:space="preserve">, </w:t>
      </w:r>
      <w:r>
        <w:rPr>
          <w:rFonts w:asciiTheme="minorHAnsi" w:hAnsiTheme="minorHAnsi" w:cstheme="minorHAnsi"/>
          <w:lang w:val="en-US"/>
        </w:rPr>
        <w:t>there</w:t>
      </w:r>
      <w:r w:rsidRPr="006135FF">
        <w:rPr>
          <w:rFonts w:asciiTheme="minorHAnsi" w:hAnsiTheme="minorHAnsi" w:cstheme="minorHAnsi"/>
          <w:lang w:val="en-US"/>
        </w:rPr>
        <w:t xml:space="preserve"> </w:t>
      </w:r>
      <w:r>
        <w:rPr>
          <w:rFonts w:asciiTheme="minorHAnsi" w:hAnsiTheme="minorHAnsi" w:cstheme="minorHAnsi"/>
          <w:lang w:val="en-US"/>
        </w:rPr>
        <w:t>are</w:t>
      </w:r>
      <w:r w:rsidRPr="006135FF">
        <w:rPr>
          <w:rFonts w:asciiTheme="minorHAnsi" w:hAnsiTheme="minorHAnsi" w:cstheme="minorHAnsi"/>
          <w:lang w:val="en-US"/>
        </w:rPr>
        <w:t xml:space="preserve"> </w:t>
      </w:r>
      <w:r>
        <w:rPr>
          <w:rFonts w:asciiTheme="minorHAnsi" w:hAnsiTheme="minorHAnsi" w:cstheme="minorHAnsi"/>
          <w:lang w:val="en-US"/>
        </w:rPr>
        <w:t>a</w:t>
      </w:r>
      <w:r w:rsidRPr="006135FF">
        <w:rPr>
          <w:rFonts w:asciiTheme="minorHAnsi" w:hAnsiTheme="minorHAnsi" w:cstheme="minorHAnsi"/>
          <w:lang w:val="en-US"/>
        </w:rPr>
        <w:t xml:space="preserve"> </w:t>
      </w:r>
      <w:r>
        <w:rPr>
          <w:rFonts w:asciiTheme="minorHAnsi" w:hAnsiTheme="minorHAnsi" w:cstheme="minorHAnsi"/>
          <w:lang w:val="en-US"/>
        </w:rPr>
        <w:t>significant</w:t>
      </w:r>
      <w:r w:rsidRPr="006135FF">
        <w:rPr>
          <w:rFonts w:asciiTheme="minorHAnsi" w:hAnsiTheme="minorHAnsi" w:cstheme="minorHAnsi"/>
          <w:lang w:val="en-US"/>
        </w:rPr>
        <w:t xml:space="preserve"> </w:t>
      </w:r>
      <w:r>
        <w:rPr>
          <w:rFonts w:asciiTheme="minorHAnsi" w:hAnsiTheme="minorHAnsi" w:cstheme="minorHAnsi"/>
          <w:lang w:val="en-US"/>
        </w:rPr>
        <w:t>number</w:t>
      </w:r>
      <w:r w:rsidRPr="006135FF">
        <w:rPr>
          <w:rFonts w:asciiTheme="minorHAnsi" w:hAnsiTheme="minorHAnsi" w:cstheme="minorHAnsi"/>
          <w:lang w:val="en-US"/>
        </w:rPr>
        <w:t xml:space="preserve"> </w:t>
      </w:r>
      <w:r>
        <w:rPr>
          <w:rFonts w:asciiTheme="minorHAnsi" w:hAnsiTheme="minorHAnsi" w:cstheme="minorHAnsi"/>
          <w:lang w:val="en-US"/>
        </w:rPr>
        <w:t>of</w:t>
      </w:r>
      <w:r w:rsidRPr="006135FF">
        <w:rPr>
          <w:rFonts w:asciiTheme="minorHAnsi" w:hAnsiTheme="minorHAnsi" w:cstheme="minorHAnsi"/>
          <w:lang w:val="en-US"/>
        </w:rPr>
        <w:t xml:space="preserve"> </w:t>
      </w:r>
      <w:r>
        <w:rPr>
          <w:rFonts w:asciiTheme="minorHAnsi" w:hAnsiTheme="minorHAnsi" w:cstheme="minorHAnsi"/>
          <w:lang w:val="en-US"/>
        </w:rPr>
        <w:t>instances</w:t>
      </w:r>
      <w:r w:rsidRPr="006135FF">
        <w:rPr>
          <w:rFonts w:asciiTheme="minorHAnsi" w:hAnsiTheme="minorHAnsi" w:cstheme="minorHAnsi"/>
          <w:lang w:val="en-US"/>
        </w:rPr>
        <w:t xml:space="preserve"> </w:t>
      </w:r>
      <w:r>
        <w:rPr>
          <w:rFonts w:asciiTheme="minorHAnsi" w:hAnsiTheme="minorHAnsi" w:cstheme="minorHAnsi"/>
          <w:lang w:val="en-US"/>
        </w:rPr>
        <w:t>in</w:t>
      </w:r>
      <w:r w:rsidRPr="006135FF">
        <w:rPr>
          <w:rFonts w:asciiTheme="minorHAnsi" w:hAnsiTheme="minorHAnsi" w:cstheme="minorHAnsi"/>
          <w:lang w:val="en-US"/>
        </w:rPr>
        <w:t xml:space="preserve"> </w:t>
      </w:r>
      <w:r>
        <w:rPr>
          <w:rFonts w:asciiTheme="minorHAnsi" w:hAnsiTheme="minorHAnsi" w:cstheme="minorHAnsi"/>
          <w:lang w:val="en-US"/>
        </w:rPr>
        <w:t>Scripture</w:t>
      </w:r>
      <w:r w:rsidRPr="006135FF">
        <w:rPr>
          <w:rFonts w:asciiTheme="minorHAnsi" w:hAnsiTheme="minorHAnsi" w:cstheme="minorHAnsi"/>
          <w:lang w:val="en-US"/>
        </w:rPr>
        <w:t xml:space="preserve"> </w:t>
      </w:r>
      <w:r>
        <w:rPr>
          <w:rFonts w:asciiTheme="minorHAnsi" w:hAnsiTheme="minorHAnsi" w:cstheme="minorHAnsi"/>
          <w:lang w:val="en-US"/>
        </w:rPr>
        <w:t>where</w:t>
      </w:r>
      <w:r w:rsidRPr="006135FF">
        <w:rPr>
          <w:rFonts w:asciiTheme="minorHAnsi" w:hAnsiTheme="minorHAnsi" w:cstheme="minorHAnsi"/>
          <w:lang w:val="en-US"/>
        </w:rPr>
        <w:t xml:space="preserve"> </w:t>
      </w:r>
      <w:r>
        <w:rPr>
          <w:rFonts w:asciiTheme="minorHAnsi" w:hAnsiTheme="minorHAnsi" w:cstheme="minorHAnsi"/>
          <w:lang w:val="en-US"/>
        </w:rPr>
        <w:t>people did know the time of their departure</w:t>
      </w:r>
      <w:r w:rsidRPr="006135FF">
        <w:rPr>
          <w:rFonts w:asciiTheme="minorHAnsi" w:hAnsiTheme="minorHAnsi" w:cstheme="minorHAnsi"/>
          <w:lang w:val="en-US"/>
        </w:rPr>
        <w:t xml:space="preserve">. </w:t>
      </w:r>
    </w:p>
    <w:p w:rsidR="00AF705F" w:rsidRPr="006135FF" w:rsidRDefault="00AF705F" w:rsidP="00AF705F">
      <w:pPr>
        <w:ind w:firstLine="426"/>
        <w:rPr>
          <w:rFonts w:asciiTheme="minorHAnsi" w:hAnsiTheme="minorHAnsi" w:cstheme="minorHAnsi"/>
          <w:lang w:val="en-US"/>
        </w:rPr>
      </w:pPr>
      <w:r>
        <w:rPr>
          <w:rFonts w:asciiTheme="minorHAnsi" w:hAnsiTheme="minorHAnsi" w:cstheme="minorHAnsi"/>
          <w:lang w:val="en-US"/>
        </w:rPr>
        <w:t>The Bible testifies that death is a temporary state</w:t>
      </w:r>
      <w:r w:rsidRPr="006135FF">
        <w:rPr>
          <w:rFonts w:asciiTheme="minorHAnsi" w:hAnsiTheme="minorHAnsi" w:cstheme="minorHAnsi"/>
          <w:lang w:val="en-US"/>
        </w:rPr>
        <w:t xml:space="preserve">. </w:t>
      </w:r>
      <w:r>
        <w:rPr>
          <w:rFonts w:asciiTheme="minorHAnsi" w:hAnsiTheme="minorHAnsi" w:cstheme="minorHAnsi"/>
          <w:lang w:val="en-US"/>
        </w:rPr>
        <w:t>Even the Old Testament predicts, “</w:t>
      </w:r>
      <w:r w:rsidRPr="006135FF">
        <w:rPr>
          <w:rFonts w:asciiTheme="minorHAnsi" w:hAnsiTheme="minorHAnsi" w:cstheme="minorHAnsi"/>
          <w:lang w:val="en-US"/>
        </w:rPr>
        <w:t>He will swallow up death for all time</w:t>
      </w:r>
      <w:r>
        <w:rPr>
          <w:rFonts w:asciiTheme="minorHAnsi" w:hAnsiTheme="minorHAnsi" w:cstheme="minorHAnsi"/>
          <w:lang w:val="en-US"/>
        </w:rPr>
        <w:t>”</w:t>
      </w:r>
      <w:r w:rsidRPr="006135FF">
        <w:rPr>
          <w:rFonts w:asciiTheme="minorHAnsi" w:hAnsiTheme="minorHAnsi" w:cstheme="minorHAnsi"/>
          <w:lang w:val="en-US"/>
        </w:rPr>
        <w:t xml:space="preserve"> (</w:t>
      </w:r>
      <w:r w:rsidRPr="006135FF">
        <w:rPr>
          <w:rFonts w:asciiTheme="minorHAnsi" w:hAnsiTheme="minorHAnsi" w:cstheme="minorHAnsi"/>
          <w:lang w:val="en-US" w:bidi="he-IL"/>
        </w:rPr>
        <w:t>Isa 25:8</w:t>
      </w:r>
      <w:r>
        <w:rPr>
          <w:rFonts w:asciiTheme="minorHAnsi" w:hAnsiTheme="minorHAnsi" w:cstheme="minorHAnsi"/>
          <w:lang w:val="en-US"/>
        </w:rPr>
        <w:t>). Christ has conquered death</w:t>
      </w:r>
      <w:r w:rsidRPr="006135FF">
        <w:rPr>
          <w:rFonts w:asciiTheme="minorHAnsi" w:hAnsiTheme="minorHAnsi" w:cstheme="minorHAnsi"/>
          <w:lang w:val="en-US"/>
        </w:rPr>
        <w:t xml:space="preserve"> (1 Cor 15:22)</w:t>
      </w:r>
      <w:r>
        <w:rPr>
          <w:rFonts w:asciiTheme="minorHAnsi" w:hAnsiTheme="minorHAnsi" w:cstheme="minorHAnsi"/>
          <w:lang w:val="en-US"/>
        </w:rPr>
        <w:t xml:space="preserve"> and now has the keys of hell and death</w:t>
      </w:r>
      <w:r w:rsidRPr="006135FF">
        <w:rPr>
          <w:rFonts w:asciiTheme="minorHAnsi" w:hAnsiTheme="minorHAnsi" w:cstheme="minorHAnsi"/>
          <w:lang w:val="en-US"/>
        </w:rPr>
        <w:t xml:space="preserve"> (Rev 1:18). </w:t>
      </w:r>
      <w:r>
        <w:rPr>
          <w:rFonts w:asciiTheme="minorHAnsi" w:hAnsiTheme="minorHAnsi" w:cstheme="minorHAnsi"/>
          <w:lang w:val="en-US"/>
        </w:rPr>
        <w:t>Yet</w:t>
      </w:r>
      <w:r w:rsidRPr="006135FF">
        <w:rPr>
          <w:rFonts w:asciiTheme="minorHAnsi" w:hAnsiTheme="minorHAnsi" w:cstheme="minorHAnsi"/>
          <w:lang w:val="en-US"/>
        </w:rPr>
        <w:t xml:space="preserve">, </w:t>
      </w:r>
      <w:r>
        <w:rPr>
          <w:rFonts w:asciiTheme="minorHAnsi" w:hAnsiTheme="minorHAnsi" w:cstheme="minorHAnsi"/>
          <w:lang w:val="en-US"/>
        </w:rPr>
        <w:t>only</w:t>
      </w:r>
      <w:r w:rsidRPr="006135FF">
        <w:rPr>
          <w:rFonts w:asciiTheme="minorHAnsi" w:hAnsiTheme="minorHAnsi" w:cstheme="minorHAnsi"/>
          <w:lang w:val="en-US"/>
        </w:rPr>
        <w:t xml:space="preserve"> </w:t>
      </w:r>
      <w:r>
        <w:rPr>
          <w:rFonts w:asciiTheme="minorHAnsi" w:hAnsiTheme="minorHAnsi" w:cstheme="minorHAnsi"/>
          <w:lang w:val="en-US"/>
        </w:rPr>
        <w:t>in</w:t>
      </w:r>
      <w:r w:rsidRPr="006135FF">
        <w:rPr>
          <w:rFonts w:asciiTheme="minorHAnsi" w:hAnsiTheme="minorHAnsi" w:cstheme="minorHAnsi"/>
          <w:lang w:val="en-US"/>
        </w:rPr>
        <w:t xml:space="preserve"> </w:t>
      </w:r>
      <w:r>
        <w:rPr>
          <w:rFonts w:asciiTheme="minorHAnsi" w:hAnsiTheme="minorHAnsi" w:cstheme="minorHAnsi"/>
          <w:lang w:val="en-US"/>
        </w:rPr>
        <w:t>the</w:t>
      </w:r>
      <w:r w:rsidRPr="006135FF">
        <w:rPr>
          <w:rFonts w:asciiTheme="minorHAnsi" w:hAnsiTheme="minorHAnsi" w:cstheme="minorHAnsi"/>
          <w:lang w:val="en-US"/>
        </w:rPr>
        <w:t xml:space="preserve"> </w:t>
      </w:r>
      <w:r>
        <w:rPr>
          <w:rFonts w:asciiTheme="minorHAnsi" w:hAnsiTheme="minorHAnsi" w:cstheme="minorHAnsi"/>
          <w:lang w:val="en-US"/>
        </w:rPr>
        <w:t>future</w:t>
      </w:r>
      <w:r w:rsidRPr="006135FF">
        <w:rPr>
          <w:rFonts w:asciiTheme="minorHAnsi" w:hAnsiTheme="minorHAnsi" w:cstheme="minorHAnsi"/>
          <w:lang w:val="en-US"/>
        </w:rPr>
        <w:t xml:space="preserve"> </w:t>
      </w:r>
      <w:r>
        <w:rPr>
          <w:rFonts w:asciiTheme="minorHAnsi" w:hAnsiTheme="minorHAnsi" w:cstheme="minorHAnsi"/>
          <w:lang w:val="en-US"/>
        </w:rPr>
        <w:t>will</w:t>
      </w:r>
      <w:r w:rsidRPr="006135FF">
        <w:rPr>
          <w:rFonts w:asciiTheme="minorHAnsi" w:hAnsiTheme="minorHAnsi" w:cstheme="minorHAnsi"/>
          <w:lang w:val="en-US"/>
        </w:rPr>
        <w:t xml:space="preserve"> </w:t>
      </w:r>
      <w:r>
        <w:rPr>
          <w:rFonts w:asciiTheme="minorHAnsi" w:hAnsiTheme="minorHAnsi" w:cstheme="minorHAnsi"/>
          <w:lang w:val="en-US"/>
        </w:rPr>
        <w:t>we</w:t>
      </w:r>
      <w:r w:rsidRPr="006135FF">
        <w:rPr>
          <w:rFonts w:asciiTheme="minorHAnsi" w:hAnsiTheme="minorHAnsi" w:cstheme="minorHAnsi"/>
          <w:lang w:val="en-US"/>
        </w:rPr>
        <w:t xml:space="preserve"> </w:t>
      </w:r>
      <w:r>
        <w:rPr>
          <w:rFonts w:asciiTheme="minorHAnsi" w:hAnsiTheme="minorHAnsi" w:cstheme="minorHAnsi"/>
          <w:lang w:val="en-US"/>
        </w:rPr>
        <w:t>see</w:t>
      </w:r>
      <w:r w:rsidRPr="006135FF">
        <w:rPr>
          <w:rFonts w:asciiTheme="minorHAnsi" w:hAnsiTheme="minorHAnsi" w:cstheme="minorHAnsi"/>
          <w:lang w:val="en-US"/>
        </w:rPr>
        <w:t xml:space="preserve"> </w:t>
      </w:r>
      <w:r>
        <w:rPr>
          <w:rFonts w:asciiTheme="minorHAnsi" w:hAnsiTheme="minorHAnsi" w:cstheme="minorHAnsi"/>
          <w:lang w:val="en-US"/>
        </w:rPr>
        <w:t>the full realization of his victory</w:t>
      </w:r>
      <w:r w:rsidRPr="006135FF">
        <w:rPr>
          <w:rFonts w:asciiTheme="minorHAnsi" w:hAnsiTheme="minorHAnsi" w:cstheme="minorHAnsi"/>
          <w:lang w:val="en-US"/>
        </w:rPr>
        <w:t xml:space="preserve"> (1 Cor 15:23-26),</w:t>
      </w:r>
      <w:r>
        <w:rPr>
          <w:rFonts w:asciiTheme="minorHAnsi" w:hAnsiTheme="minorHAnsi" w:cstheme="minorHAnsi"/>
          <w:lang w:val="en-US"/>
        </w:rPr>
        <w:t xml:space="preserve"> when death itself will be thrown into the lake of fire</w:t>
      </w:r>
      <w:r w:rsidRPr="006135FF">
        <w:rPr>
          <w:rFonts w:asciiTheme="minorHAnsi" w:hAnsiTheme="minorHAnsi" w:cstheme="minorHAnsi"/>
          <w:lang w:val="en-US"/>
        </w:rPr>
        <w:t xml:space="preserve"> (Rev 20:14). </w:t>
      </w:r>
      <w:r>
        <w:rPr>
          <w:rFonts w:asciiTheme="minorHAnsi" w:hAnsiTheme="minorHAnsi" w:cstheme="minorHAnsi"/>
          <w:lang w:val="en-US"/>
        </w:rPr>
        <w:t>The new earth will be free of death’s curse</w:t>
      </w:r>
      <w:r w:rsidRPr="006135FF">
        <w:rPr>
          <w:rFonts w:asciiTheme="minorHAnsi" w:hAnsiTheme="minorHAnsi" w:cstheme="minorHAnsi"/>
          <w:lang w:val="en-US"/>
        </w:rPr>
        <w:t xml:space="preserve"> (Rev 21:4).</w:t>
      </w:r>
    </w:p>
    <w:p w:rsidR="00AF705F" w:rsidRPr="006135FF" w:rsidRDefault="00AF705F" w:rsidP="00AF705F">
      <w:pPr>
        <w:ind w:firstLine="426"/>
        <w:rPr>
          <w:rFonts w:asciiTheme="minorHAnsi" w:hAnsiTheme="minorHAnsi" w:cstheme="minorHAnsi"/>
          <w:lang w:val="en-US" w:bidi="he-IL"/>
        </w:rPr>
      </w:pPr>
      <w:r>
        <w:rPr>
          <w:rFonts w:asciiTheme="minorHAnsi" w:hAnsiTheme="minorHAnsi" w:cstheme="minorHAnsi"/>
          <w:lang w:val="en-US"/>
        </w:rPr>
        <w:t>For</w:t>
      </w:r>
      <w:r w:rsidRPr="006135FF">
        <w:rPr>
          <w:rFonts w:asciiTheme="minorHAnsi" w:hAnsiTheme="minorHAnsi" w:cstheme="minorHAnsi"/>
          <w:lang w:val="en-US"/>
        </w:rPr>
        <w:t xml:space="preserve"> </w:t>
      </w:r>
      <w:r>
        <w:rPr>
          <w:rFonts w:asciiTheme="minorHAnsi" w:hAnsiTheme="minorHAnsi" w:cstheme="minorHAnsi"/>
          <w:lang w:val="en-US"/>
        </w:rPr>
        <w:t>believers</w:t>
      </w:r>
      <w:r w:rsidRPr="006135FF">
        <w:rPr>
          <w:rFonts w:asciiTheme="minorHAnsi" w:hAnsiTheme="minorHAnsi" w:cstheme="minorHAnsi"/>
          <w:lang w:val="en-US"/>
        </w:rPr>
        <w:t xml:space="preserve"> </w:t>
      </w:r>
      <w:r>
        <w:rPr>
          <w:rFonts w:asciiTheme="minorHAnsi" w:hAnsiTheme="minorHAnsi" w:cstheme="minorHAnsi"/>
          <w:lang w:val="en-US"/>
        </w:rPr>
        <w:t>in</w:t>
      </w:r>
      <w:r w:rsidRPr="006135FF">
        <w:rPr>
          <w:rFonts w:asciiTheme="minorHAnsi" w:hAnsiTheme="minorHAnsi" w:cstheme="minorHAnsi"/>
          <w:lang w:val="en-US"/>
        </w:rPr>
        <w:t xml:space="preserve"> </w:t>
      </w:r>
      <w:r>
        <w:rPr>
          <w:rFonts w:asciiTheme="minorHAnsi" w:hAnsiTheme="minorHAnsi" w:cstheme="minorHAnsi"/>
          <w:lang w:val="en-US"/>
        </w:rPr>
        <w:t>Christ</w:t>
      </w:r>
      <w:r w:rsidRPr="006135FF">
        <w:rPr>
          <w:rFonts w:asciiTheme="minorHAnsi" w:hAnsiTheme="minorHAnsi" w:cstheme="minorHAnsi"/>
          <w:lang w:val="en-US"/>
        </w:rPr>
        <w:t xml:space="preserve">, </w:t>
      </w:r>
      <w:r>
        <w:rPr>
          <w:rFonts w:asciiTheme="minorHAnsi" w:hAnsiTheme="minorHAnsi" w:cstheme="minorHAnsi"/>
          <w:lang w:val="en-US"/>
        </w:rPr>
        <w:t>death</w:t>
      </w:r>
      <w:r w:rsidRPr="006135FF">
        <w:rPr>
          <w:rFonts w:asciiTheme="minorHAnsi" w:hAnsiTheme="minorHAnsi" w:cstheme="minorHAnsi"/>
          <w:lang w:val="en-US"/>
        </w:rPr>
        <w:t xml:space="preserve"> </w:t>
      </w:r>
      <w:r>
        <w:rPr>
          <w:rFonts w:asciiTheme="minorHAnsi" w:hAnsiTheme="minorHAnsi" w:cstheme="minorHAnsi"/>
          <w:lang w:val="en-US"/>
        </w:rPr>
        <w:t>holds no fear. The Bible asserts, “T</w:t>
      </w:r>
      <w:r w:rsidRPr="006135FF">
        <w:rPr>
          <w:rFonts w:asciiTheme="minorHAnsi" w:hAnsiTheme="minorHAnsi" w:cstheme="minorHAnsi"/>
          <w:lang w:val="en-US"/>
        </w:rPr>
        <w:t xml:space="preserve">he sting of death is sin, </w:t>
      </w:r>
      <w:r>
        <w:rPr>
          <w:rFonts w:asciiTheme="minorHAnsi" w:hAnsiTheme="minorHAnsi" w:cstheme="minorHAnsi"/>
          <w:lang w:val="en-US"/>
        </w:rPr>
        <w:t>and the power of sin is the law”</w:t>
      </w:r>
      <w:r w:rsidRPr="006135FF">
        <w:rPr>
          <w:rFonts w:asciiTheme="minorHAnsi" w:hAnsiTheme="minorHAnsi" w:cstheme="minorHAnsi"/>
          <w:lang w:val="en-US"/>
        </w:rPr>
        <w:t xml:space="preserve"> </w:t>
      </w:r>
      <w:r>
        <w:rPr>
          <w:rFonts w:asciiTheme="minorHAnsi" w:hAnsiTheme="minorHAnsi" w:cstheme="minorHAnsi"/>
          <w:lang w:val="en-US"/>
        </w:rPr>
        <w:t>(</w:t>
      </w:r>
      <w:r w:rsidRPr="006135FF">
        <w:rPr>
          <w:rFonts w:asciiTheme="minorHAnsi" w:hAnsiTheme="minorHAnsi" w:cstheme="minorHAnsi"/>
          <w:lang w:val="en-US"/>
        </w:rPr>
        <w:t xml:space="preserve">1 Cor 15:56). </w:t>
      </w:r>
      <w:r>
        <w:rPr>
          <w:rFonts w:asciiTheme="minorHAnsi" w:hAnsiTheme="minorHAnsi" w:cstheme="minorHAnsi"/>
          <w:lang w:val="en-US"/>
        </w:rPr>
        <w:t>However, in Christ we are delivered from the curse of death and slavery to the Law. We</w:t>
      </w:r>
      <w:r w:rsidRPr="006135FF">
        <w:rPr>
          <w:rFonts w:asciiTheme="minorHAnsi" w:hAnsiTheme="minorHAnsi" w:cstheme="minorHAnsi"/>
          <w:lang w:val="en-US"/>
        </w:rPr>
        <w:t xml:space="preserve"> </w:t>
      </w:r>
      <w:r>
        <w:rPr>
          <w:rFonts w:asciiTheme="minorHAnsi" w:hAnsiTheme="minorHAnsi" w:cstheme="minorHAnsi"/>
          <w:lang w:val="en-US"/>
        </w:rPr>
        <w:t>are</w:t>
      </w:r>
      <w:r w:rsidRPr="006135FF">
        <w:rPr>
          <w:rFonts w:asciiTheme="minorHAnsi" w:hAnsiTheme="minorHAnsi" w:cstheme="minorHAnsi"/>
          <w:lang w:val="en-US"/>
        </w:rPr>
        <w:t xml:space="preserve"> </w:t>
      </w:r>
      <w:r>
        <w:rPr>
          <w:rFonts w:asciiTheme="minorHAnsi" w:hAnsiTheme="minorHAnsi" w:cstheme="minorHAnsi"/>
          <w:lang w:val="en-US"/>
        </w:rPr>
        <w:t>now</w:t>
      </w:r>
      <w:r w:rsidRPr="006135FF">
        <w:rPr>
          <w:rFonts w:asciiTheme="minorHAnsi" w:hAnsiTheme="minorHAnsi" w:cstheme="minorHAnsi"/>
          <w:lang w:val="en-US"/>
        </w:rPr>
        <w:t xml:space="preserve"> </w:t>
      </w:r>
      <w:r>
        <w:rPr>
          <w:rFonts w:asciiTheme="minorHAnsi" w:hAnsiTheme="minorHAnsi" w:cstheme="minorHAnsi"/>
          <w:lang w:val="en-US"/>
        </w:rPr>
        <w:t>among</w:t>
      </w:r>
      <w:r w:rsidRPr="006135FF">
        <w:rPr>
          <w:rFonts w:asciiTheme="minorHAnsi" w:hAnsiTheme="minorHAnsi" w:cstheme="minorHAnsi"/>
          <w:lang w:val="en-US"/>
        </w:rPr>
        <w:t xml:space="preserve"> </w:t>
      </w:r>
      <w:r>
        <w:rPr>
          <w:rFonts w:asciiTheme="minorHAnsi" w:hAnsiTheme="minorHAnsi" w:cstheme="minorHAnsi"/>
          <w:lang w:val="en-US"/>
        </w:rPr>
        <w:t>those</w:t>
      </w:r>
      <w:r w:rsidRPr="006135FF">
        <w:rPr>
          <w:rFonts w:asciiTheme="minorHAnsi" w:hAnsiTheme="minorHAnsi" w:cstheme="minorHAnsi"/>
          <w:lang w:val="en-US"/>
        </w:rPr>
        <w:t xml:space="preserve"> </w:t>
      </w:r>
      <w:r>
        <w:rPr>
          <w:rFonts w:asciiTheme="minorHAnsi" w:hAnsiTheme="minorHAnsi" w:cstheme="minorHAnsi"/>
          <w:lang w:val="en-US"/>
        </w:rPr>
        <w:t>who</w:t>
      </w:r>
      <w:r w:rsidRPr="006135FF">
        <w:rPr>
          <w:rFonts w:asciiTheme="minorHAnsi" w:hAnsiTheme="minorHAnsi" w:cstheme="minorHAnsi"/>
          <w:lang w:val="en-US"/>
        </w:rPr>
        <w:t xml:space="preserve"> </w:t>
      </w:r>
      <w:r>
        <w:rPr>
          <w:rFonts w:asciiTheme="minorHAnsi" w:hAnsiTheme="minorHAnsi" w:cstheme="minorHAnsi"/>
          <w:lang w:val="en-US"/>
        </w:rPr>
        <w:t>once “</w:t>
      </w:r>
      <w:r w:rsidRPr="006135FF">
        <w:rPr>
          <w:rFonts w:asciiTheme="minorHAnsi" w:hAnsiTheme="minorHAnsi" w:cstheme="minorHAnsi"/>
          <w:lang w:val="en-US" w:bidi="he-IL"/>
        </w:rPr>
        <w:t>through fear of death were subject to slavery all their lives</w:t>
      </w:r>
      <w:r>
        <w:rPr>
          <w:rFonts w:asciiTheme="minorHAnsi" w:hAnsiTheme="minorHAnsi" w:cstheme="minorHAnsi"/>
          <w:lang w:val="en-US" w:bidi="he-IL"/>
        </w:rPr>
        <w:t>,</w:t>
      </w:r>
      <w:r>
        <w:rPr>
          <w:rFonts w:asciiTheme="minorHAnsi" w:hAnsiTheme="minorHAnsi" w:cstheme="minorHAnsi"/>
          <w:lang w:val="en-US"/>
        </w:rPr>
        <w:t>” but are now liberated from that slavery by the One who rendered</w:t>
      </w:r>
      <w:r w:rsidRPr="006135FF">
        <w:rPr>
          <w:rFonts w:asciiTheme="minorHAnsi" w:hAnsiTheme="minorHAnsi" w:cstheme="minorHAnsi"/>
          <w:lang w:val="en-US" w:bidi="he-IL"/>
        </w:rPr>
        <w:t xml:space="preserve"> </w:t>
      </w:r>
      <w:r>
        <w:rPr>
          <w:rFonts w:asciiTheme="minorHAnsi" w:hAnsiTheme="minorHAnsi" w:cstheme="minorHAnsi"/>
          <w:lang w:val="en-US" w:bidi="he-IL"/>
        </w:rPr>
        <w:t>“</w:t>
      </w:r>
      <w:r w:rsidRPr="006135FF">
        <w:rPr>
          <w:rFonts w:asciiTheme="minorHAnsi" w:hAnsiTheme="minorHAnsi" w:cstheme="minorHAnsi"/>
          <w:lang w:val="en-US" w:bidi="he-IL"/>
        </w:rPr>
        <w:t>powerless him who had the power o</w:t>
      </w:r>
      <w:r>
        <w:rPr>
          <w:rFonts w:asciiTheme="minorHAnsi" w:hAnsiTheme="minorHAnsi" w:cstheme="minorHAnsi"/>
          <w:lang w:val="en-US" w:bidi="he-IL"/>
        </w:rPr>
        <w:t>f death, that is, the devil” (Heb 2:14-15).</w:t>
      </w:r>
    </w:p>
    <w:p w:rsidR="00AF705F" w:rsidRPr="006135FF" w:rsidRDefault="00AF705F" w:rsidP="00AF705F">
      <w:pPr>
        <w:ind w:firstLine="426"/>
        <w:rPr>
          <w:rFonts w:asciiTheme="minorHAnsi" w:hAnsiTheme="minorHAnsi" w:cstheme="minorHAnsi"/>
          <w:lang w:val="en-US"/>
        </w:rPr>
      </w:pPr>
    </w:p>
    <w:p w:rsidR="00AF705F" w:rsidRPr="007B1FF7" w:rsidRDefault="00AF705F" w:rsidP="00AF705F">
      <w:pPr>
        <w:ind w:left="720" w:hanging="294"/>
        <w:rPr>
          <w:rFonts w:asciiTheme="minorHAnsi" w:hAnsiTheme="minorHAnsi" w:cstheme="minorHAnsi"/>
          <w:b/>
          <w:bCs/>
          <w:lang w:val="en-US"/>
        </w:rPr>
      </w:pPr>
      <w:r>
        <w:rPr>
          <w:rFonts w:asciiTheme="minorHAnsi" w:hAnsiTheme="minorHAnsi" w:cstheme="minorHAnsi"/>
          <w:b/>
          <w:bCs/>
          <w:lang w:val="en-US"/>
        </w:rPr>
        <w:t>b</w:t>
      </w:r>
      <w:r w:rsidRPr="007B1FF7">
        <w:rPr>
          <w:rFonts w:asciiTheme="minorHAnsi" w:hAnsiTheme="minorHAnsi" w:cstheme="minorHAnsi"/>
          <w:b/>
          <w:bCs/>
          <w:lang w:val="en-US"/>
        </w:rPr>
        <w:t xml:space="preserve">. </w:t>
      </w:r>
      <w:r>
        <w:rPr>
          <w:rFonts w:asciiTheme="minorHAnsi" w:hAnsiTheme="minorHAnsi" w:cstheme="minorHAnsi"/>
          <w:b/>
          <w:bCs/>
          <w:lang w:val="en-US"/>
        </w:rPr>
        <w:t>Question</w:t>
      </w:r>
      <w:r w:rsidRPr="007B1FF7">
        <w:rPr>
          <w:rFonts w:asciiTheme="minorHAnsi" w:hAnsiTheme="minorHAnsi" w:cstheme="minorHAnsi"/>
          <w:b/>
          <w:bCs/>
          <w:lang w:val="en-US"/>
        </w:rPr>
        <w:t xml:space="preserve"> </w:t>
      </w:r>
      <w:r>
        <w:rPr>
          <w:rFonts w:asciiTheme="minorHAnsi" w:hAnsiTheme="minorHAnsi" w:cstheme="minorHAnsi"/>
          <w:b/>
          <w:bCs/>
          <w:lang w:val="en-US"/>
        </w:rPr>
        <w:t>of</w:t>
      </w:r>
      <w:r w:rsidRPr="007B1FF7">
        <w:rPr>
          <w:rFonts w:asciiTheme="minorHAnsi" w:hAnsiTheme="minorHAnsi" w:cstheme="minorHAnsi"/>
          <w:b/>
          <w:bCs/>
          <w:lang w:val="en-US"/>
        </w:rPr>
        <w:t xml:space="preserve"> </w:t>
      </w:r>
      <w:r>
        <w:rPr>
          <w:rFonts w:asciiTheme="minorHAnsi" w:hAnsiTheme="minorHAnsi" w:cstheme="minorHAnsi"/>
          <w:b/>
          <w:bCs/>
          <w:lang w:val="en-US"/>
        </w:rPr>
        <w:t>Euthanasia</w:t>
      </w:r>
    </w:p>
    <w:p w:rsidR="00AF705F" w:rsidRPr="007B1FF7" w:rsidRDefault="00AF705F" w:rsidP="00AF705F">
      <w:pPr>
        <w:ind w:firstLine="426"/>
        <w:rPr>
          <w:rFonts w:asciiTheme="minorHAnsi" w:hAnsiTheme="minorHAnsi" w:cstheme="minorHAnsi"/>
          <w:lang w:val="en-US"/>
        </w:rPr>
      </w:pPr>
    </w:p>
    <w:p w:rsidR="00AF705F" w:rsidRPr="007B1FF7" w:rsidRDefault="00AF705F" w:rsidP="00AF705F">
      <w:pPr>
        <w:ind w:firstLine="426"/>
        <w:rPr>
          <w:rFonts w:asciiTheme="minorHAnsi" w:hAnsiTheme="minorHAnsi" w:cstheme="minorHAnsi"/>
          <w:lang w:val="en-US"/>
        </w:rPr>
      </w:pPr>
      <w:r>
        <w:rPr>
          <w:rFonts w:asciiTheme="minorHAnsi" w:hAnsiTheme="minorHAnsi" w:cstheme="minorHAnsi"/>
          <w:lang w:val="en-US"/>
        </w:rPr>
        <w:t>In</w:t>
      </w:r>
      <w:r w:rsidRPr="007B1FF7">
        <w:rPr>
          <w:rFonts w:asciiTheme="minorHAnsi" w:hAnsiTheme="minorHAnsi" w:cstheme="minorHAnsi"/>
          <w:lang w:val="en-US"/>
        </w:rPr>
        <w:t xml:space="preserve"> </w:t>
      </w:r>
      <w:r>
        <w:rPr>
          <w:rFonts w:asciiTheme="minorHAnsi" w:hAnsiTheme="minorHAnsi" w:cstheme="minorHAnsi"/>
          <w:lang w:val="en-US"/>
        </w:rPr>
        <w:t>connection</w:t>
      </w:r>
      <w:r w:rsidRPr="007B1FF7">
        <w:rPr>
          <w:rFonts w:asciiTheme="minorHAnsi" w:hAnsiTheme="minorHAnsi" w:cstheme="minorHAnsi"/>
          <w:lang w:val="en-US"/>
        </w:rPr>
        <w:t xml:space="preserve"> </w:t>
      </w:r>
      <w:r>
        <w:rPr>
          <w:rFonts w:asciiTheme="minorHAnsi" w:hAnsiTheme="minorHAnsi" w:cstheme="minorHAnsi"/>
          <w:lang w:val="en-US"/>
        </w:rPr>
        <w:t>with</w:t>
      </w:r>
      <w:r w:rsidRPr="007B1FF7">
        <w:rPr>
          <w:rFonts w:asciiTheme="minorHAnsi" w:hAnsiTheme="minorHAnsi" w:cstheme="minorHAnsi"/>
          <w:lang w:val="en-US"/>
        </w:rPr>
        <w:t xml:space="preserve"> </w:t>
      </w:r>
      <w:r>
        <w:rPr>
          <w:rFonts w:asciiTheme="minorHAnsi" w:hAnsiTheme="minorHAnsi" w:cstheme="minorHAnsi"/>
          <w:lang w:val="en-US"/>
        </w:rPr>
        <w:t>the</w:t>
      </w:r>
      <w:r w:rsidRPr="007B1FF7">
        <w:rPr>
          <w:rFonts w:asciiTheme="minorHAnsi" w:hAnsiTheme="minorHAnsi" w:cstheme="minorHAnsi"/>
          <w:lang w:val="en-US"/>
        </w:rPr>
        <w:t xml:space="preserve"> </w:t>
      </w:r>
      <w:r>
        <w:rPr>
          <w:rFonts w:asciiTheme="minorHAnsi" w:hAnsiTheme="minorHAnsi" w:cstheme="minorHAnsi"/>
          <w:lang w:val="en-US"/>
        </w:rPr>
        <w:t>biblical</w:t>
      </w:r>
      <w:r w:rsidRPr="007B1FF7">
        <w:rPr>
          <w:rFonts w:asciiTheme="minorHAnsi" w:hAnsiTheme="minorHAnsi" w:cstheme="minorHAnsi"/>
          <w:lang w:val="en-US"/>
        </w:rPr>
        <w:t xml:space="preserve"> </w:t>
      </w:r>
      <w:r>
        <w:rPr>
          <w:rFonts w:asciiTheme="minorHAnsi" w:hAnsiTheme="minorHAnsi" w:cstheme="minorHAnsi"/>
          <w:lang w:val="en-US"/>
        </w:rPr>
        <w:t>teaching</w:t>
      </w:r>
      <w:r w:rsidRPr="007B1FF7">
        <w:rPr>
          <w:rFonts w:asciiTheme="minorHAnsi" w:hAnsiTheme="minorHAnsi" w:cstheme="minorHAnsi"/>
          <w:lang w:val="en-US"/>
        </w:rPr>
        <w:t xml:space="preserve"> </w:t>
      </w:r>
      <w:r>
        <w:rPr>
          <w:rFonts w:asciiTheme="minorHAnsi" w:hAnsiTheme="minorHAnsi" w:cstheme="minorHAnsi"/>
          <w:lang w:val="en-US"/>
        </w:rPr>
        <w:t>on</w:t>
      </w:r>
      <w:r w:rsidRPr="007B1FF7">
        <w:rPr>
          <w:rFonts w:asciiTheme="minorHAnsi" w:hAnsiTheme="minorHAnsi" w:cstheme="minorHAnsi"/>
          <w:lang w:val="en-US"/>
        </w:rPr>
        <w:t xml:space="preserve"> </w:t>
      </w:r>
      <w:r>
        <w:rPr>
          <w:rFonts w:asciiTheme="minorHAnsi" w:hAnsiTheme="minorHAnsi" w:cstheme="minorHAnsi"/>
          <w:lang w:val="en-US"/>
        </w:rPr>
        <w:t>death</w:t>
      </w:r>
      <w:r w:rsidRPr="007B1FF7">
        <w:rPr>
          <w:rFonts w:asciiTheme="minorHAnsi" w:hAnsiTheme="minorHAnsi" w:cstheme="minorHAnsi"/>
          <w:lang w:val="en-US"/>
        </w:rPr>
        <w:t xml:space="preserve">, </w:t>
      </w:r>
      <w:r>
        <w:rPr>
          <w:rFonts w:asciiTheme="minorHAnsi" w:hAnsiTheme="minorHAnsi" w:cstheme="minorHAnsi"/>
          <w:lang w:val="en-US"/>
        </w:rPr>
        <w:t>we</w:t>
      </w:r>
      <w:r w:rsidRPr="007B1FF7">
        <w:rPr>
          <w:rFonts w:asciiTheme="minorHAnsi" w:hAnsiTheme="minorHAnsi" w:cstheme="minorHAnsi"/>
          <w:lang w:val="en-US"/>
        </w:rPr>
        <w:t xml:space="preserve"> </w:t>
      </w:r>
      <w:r>
        <w:rPr>
          <w:rFonts w:asciiTheme="minorHAnsi" w:hAnsiTheme="minorHAnsi" w:cstheme="minorHAnsi"/>
          <w:lang w:val="en-US"/>
        </w:rPr>
        <w:t>can</w:t>
      </w:r>
      <w:r w:rsidRPr="007B1FF7">
        <w:rPr>
          <w:rFonts w:asciiTheme="minorHAnsi" w:hAnsiTheme="minorHAnsi" w:cstheme="minorHAnsi"/>
          <w:lang w:val="en-US"/>
        </w:rPr>
        <w:t xml:space="preserve"> </w:t>
      </w:r>
      <w:r>
        <w:rPr>
          <w:rFonts w:asciiTheme="minorHAnsi" w:hAnsiTheme="minorHAnsi" w:cstheme="minorHAnsi"/>
          <w:lang w:val="en-US"/>
        </w:rPr>
        <w:t>venture</w:t>
      </w:r>
      <w:r w:rsidRPr="007B1FF7">
        <w:rPr>
          <w:rFonts w:asciiTheme="minorHAnsi" w:hAnsiTheme="minorHAnsi" w:cstheme="minorHAnsi"/>
          <w:lang w:val="en-US"/>
        </w:rPr>
        <w:t xml:space="preserve"> </w:t>
      </w:r>
      <w:r>
        <w:rPr>
          <w:rFonts w:asciiTheme="minorHAnsi" w:hAnsiTheme="minorHAnsi" w:cstheme="minorHAnsi"/>
          <w:lang w:val="en-US"/>
        </w:rPr>
        <w:t>some</w:t>
      </w:r>
      <w:r w:rsidRPr="007B1FF7">
        <w:rPr>
          <w:rFonts w:asciiTheme="minorHAnsi" w:hAnsiTheme="minorHAnsi" w:cstheme="minorHAnsi"/>
          <w:lang w:val="en-US"/>
        </w:rPr>
        <w:t xml:space="preserve"> </w:t>
      </w:r>
      <w:r>
        <w:rPr>
          <w:rFonts w:asciiTheme="minorHAnsi" w:hAnsiTheme="minorHAnsi" w:cstheme="minorHAnsi"/>
          <w:lang w:val="en-US"/>
        </w:rPr>
        <w:t>comments</w:t>
      </w:r>
      <w:r w:rsidRPr="007B1FF7">
        <w:rPr>
          <w:rFonts w:asciiTheme="minorHAnsi" w:hAnsiTheme="minorHAnsi" w:cstheme="minorHAnsi"/>
          <w:lang w:val="en-US"/>
        </w:rPr>
        <w:t xml:space="preserve"> </w:t>
      </w:r>
      <w:r>
        <w:rPr>
          <w:rFonts w:asciiTheme="minorHAnsi" w:hAnsiTheme="minorHAnsi" w:cstheme="minorHAnsi"/>
          <w:lang w:val="en-US"/>
        </w:rPr>
        <w:t>on</w:t>
      </w:r>
      <w:r w:rsidRPr="007B1FF7">
        <w:rPr>
          <w:rFonts w:asciiTheme="minorHAnsi" w:hAnsiTheme="minorHAnsi" w:cstheme="minorHAnsi"/>
          <w:lang w:val="en-US"/>
        </w:rPr>
        <w:t xml:space="preserve"> </w:t>
      </w:r>
      <w:r>
        <w:rPr>
          <w:rFonts w:asciiTheme="minorHAnsi" w:hAnsiTheme="minorHAnsi" w:cstheme="minorHAnsi"/>
          <w:lang w:val="en-US"/>
        </w:rPr>
        <w:t>a</w:t>
      </w:r>
      <w:r w:rsidRPr="007B1FF7">
        <w:rPr>
          <w:rFonts w:asciiTheme="minorHAnsi" w:hAnsiTheme="minorHAnsi" w:cstheme="minorHAnsi"/>
          <w:lang w:val="en-US"/>
        </w:rPr>
        <w:t xml:space="preserve"> </w:t>
      </w:r>
      <w:r>
        <w:rPr>
          <w:rFonts w:asciiTheme="minorHAnsi" w:hAnsiTheme="minorHAnsi" w:cstheme="minorHAnsi"/>
          <w:lang w:val="en-US"/>
        </w:rPr>
        <w:t>more</w:t>
      </w:r>
      <w:r w:rsidRPr="007B1FF7">
        <w:rPr>
          <w:rFonts w:asciiTheme="minorHAnsi" w:hAnsiTheme="minorHAnsi" w:cstheme="minorHAnsi"/>
          <w:lang w:val="en-US"/>
        </w:rPr>
        <w:t xml:space="preserve"> </w:t>
      </w:r>
      <w:r>
        <w:rPr>
          <w:rFonts w:asciiTheme="minorHAnsi" w:hAnsiTheme="minorHAnsi" w:cstheme="minorHAnsi"/>
          <w:lang w:val="en-US"/>
        </w:rPr>
        <w:t>contemporary</w:t>
      </w:r>
      <w:r w:rsidRPr="007B1FF7">
        <w:rPr>
          <w:rFonts w:asciiTheme="minorHAnsi" w:hAnsiTheme="minorHAnsi" w:cstheme="minorHAnsi"/>
          <w:lang w:val="en-US"/>
        </w:rPr>
        <w:t xml:space="preserve"> </w:t>
      </w:r>
      <w:r>
        <w:rPr>
          <w:rFonts w:asciiTheme="minorHAnsi" w:hAnsiTheme="minorHAnsi" w:cstheme="minorHAnsi"/>
          <w:lang w:val="en-US"/>
        </w:rPr>
        <w:t>issue</w:t>
      </w:r>
      <w:r w:rsidRPr="007B1FF7">
        <w:rPr>
          <w:rFonts w:asciiTheme="minorHAnsi" w:hAnsiTheme="minorHAnsi" w:cstheme="minorHAnsi"/>
          <w:lang w:val="en-US"/>
        </w:rPr>
        <w:t xml:space="preserve"> – </w:t>
      </w:r>
      <w:r>
        <w:rPr>
          <w:rFonts w:asciiTheme="minorHAnsi" w:hAnsiTheme="minorHAnsi" w:cstheme="minorHAnsi"/>
          <w:lang w:val="en-US"/>
        </w:rPr>
        <w:t>euthanasia</w:t>
      </w:r>
      <w:r w:rsidRPr="007B1FF7">
        <w:rPr>
          <w:rFonts w:asciiTheme="minorHAnsi" w:hAnsiTheme="minorHAnsi" w:cstheme="minorHAnsi"/>
          <w:lang w:val="en-US"/>
        </w:rPr>
        <w:t xml:space="preserve">, </w:t>
      </w:r>
      <w:r>
        <w:rPr>
          <w:rFonts w:asciiTheme="minorHAnsi" w:hAnsiTheme="minorHAnsi" w:cstheme="minorHAnsi"/>
          <w:lang w:val="en-US"/>
        </w:rPr>
        <w:t>which</w:t>
      </w:r>
      <w:r w:rsidRPr="007B1FF7">
        <w:rPr>
          <w:rFonts w:asciiTheme="minorHAnsi" w:hAnsiTheme="minorHAnsi" w:cstheme="minorHAnsi"/>
          <w:lang w:val="en-US"/>
        </w:rPr>
        <w:t xml:space="preserve"> </w:t>
      </w:r>
      <w:r>
        <w:rPr>
          <w:rFonts w:asciiTheme="minorHAnsi" w:hAnsiTheme="minorHAnsi" w:cstheme="minorHAnsi"/>
          <w:lang w:val="en-US"/>
        </w:rPr>
        <w:t>translates</w:t>
      </w:r>
      <w:r w:rsidRPr="007B1FF7">
        <w:rPr>
          <w:rFonts w:asciiTheme="minorHAnsi" w:hAnsiTheme="minorHAnsi" w:cstheme="minorHAnsi"/>
          <w:lang w:val="en-US"/>
        </w:rPr>
        <w:t>, “</w:t>
      </w:r>
      <w:r>
        <w:rPr>
          <w:rFonts w:asciiTheme="minorHAnsi" w:hAnsiTheme="minorHAnsi" w:cstheme="minorHAnsi"/>
          <w:lang w:val="en-US"/>
        </w:rPr>
        <w:t>good death.” Evangelical</w:t>
      </w:r>
      <w:r w:rsidRPr="007B1FF7">
        <w:rPr>
          <w:rFonts w:asciiTheme="minorHAnsi" w:hAnsiTheme="minorHAnsi" w:cstheme="minorHAnsi"/>
          <w:lang w:val="en-US"/>
        </w:rPr>
        <w:t xml:space="preserve"> </w:t>
      </w:r>
      <w:r>
        <w:rPr>
          <w:rFonts w:asciiTheme="minorHAnsi" w:hAnsiTheme="minorHAnsi" w:cstheme="minorHAnsi"/>
          <w:lang w:val="en-US"/>
        </w:rPr>
        <w:t>believers</w:t>
      </w:r>
      <w:r w:rsidRPr="007B1FF7">
        <w:rPr>
          <w:rFonts w:asciiTheme="minorHAnsi" w:hAnsiTheme="minorHAnsi" w:cstheme="minorHAnsi"/>
          <w:lang w:val="en-US"/>
        </w:rPr>
        <w:t xml:space="preserve"> </w:t>
      </w:r>
      <w:r>
        <w:rPr>
          <w:rFonts w:asciiTheme="minorHAnsi" w:hAnsiTheme="minorHAnsi" w:cstheme="minorHAnsi"/>
          <w:lang w:val="en-US"/>
        </w:rPr>
        <w:t>stand</w:t>
      </w:r>
      <w:r w:rsidRPr="007B1FF7">
        <w:rPr>
          <w:rFonts w:asciiTheme="minorHAnsi" w:hAnsiTheme="minorHAnsi" w:cstheme="minorHAnsi"/>
          <w:lang w:val="en-US"/>
        </w:rPr>
        <w:t xml:space="preserve"> </w:t>
      </w:r>
      <w:r>
        <w:rPr>
          <w:rFonts w:asciiTheme="minorHAnsi" w:hAnsiTheme="minorHAnsi" w:cstheme="minorHAnsi"/>
          <w:lang w:val="en-US"/>
        </w:rPr>
        <w:t>in</w:t>
      </w:r>
      <w:r w:rsidRPr="007B1FF7">
        <w:rPr>
          <w:rFonts w:asciiTheme="minorHAnsi" w:hAnsiTheme="minorHAnsi" w:cstheme="minorHAnsi"/>
          <w:lang w:val="en-US"/>
        </w:rPr>
        <w:t xml:space="preserve"> </w:t>
      </w:r>
      <w:r>
        <w:rPr>
          <w:rFonts w:asciiTheme="minorHAnsi" w:hAnsiTheme="minorHAnsi" w:cstheme="minorHAnsi"/>
          <w:lang w:val="en-US"/>
        </w:rPr>
        <w:t>opposition</w:t>
      </w:r>
      <w:r w:rsidRPr="007B1FF7">
        <w:rPr>
          <w:rFonts w:asciiTheme="minorHAnsi" w:hAnsiTheme="minorHAnsi" w:cstheme="minorHAnsi"/>
          <w:lang w:val="en-US"/>
        </w:rPr>
        <w:t xml:space="preserve"> </w:t>
      </w:r>
      <w:r>
        <w:rPr>
          <w:rFonts w:asciiTheme="minorHAnsi" w:hAnsiTheme="minorHAnsi" w:cstheme="minorHAnsi"/>
          <w:lang w:val="en-US"/>
        </w:rPr>
        <w:t>to</w:t>
      </w:r>
      <w:r w:rsidRPr="007B1FF7">
        <w:rPr>
          <w:rFonts w:asciiTheme="minorHAnsi" w:hAnsiTheme="minorHAnsi" w:cstheme="minorHAnsi"/>
          <w:lang w:val="en-US"/>
        </w:rPr>
        <w:t xml:space="preserve"> </w:t>
      </w:r>
      <w:r>
        <w:rPr>
          <w:rFonts w:asciiTheme="minorHAnsi" w:hAnsiTheme="minorHAnsi" w:cstheme="minorHAnsi"/>
          <w:lang w:val="en-US"/>
        </w:rPr>
        <w:t>so</w:t>
      </w:r>
      <w:r w:rsidRPr="007B1FF7">
        <w:rPr>
          <w:rFonts w:asciiTheme="minorHAnsi" w:hAnsiTheme="minorHAnsi" w:cstheme="minorHAnsi"/>
          <w:lang w:val="en-US"/>
        </w:rPr>
        <w:t>-</w:t>
      </w:r>
      <w:r>
        <w:rPr>
          <w:rFonts w:asciiTheme="minorHAnsi" w:hAnsiTheme="minorHAnsi" w:cstheme="minorHAnsi"/>
          <w:lang w:val="en-US"/>
        </w:rPr>
        <w:t>called</w:t>
      </w:r>
      <w:r w:rsidRPr="007B1FF7">
        <w:rPr>
          <w:rFonts w:asciiTheme="minorHAnsi" w:hAnsiTheme="minorHAnsi" w:cstheme="minorHAnsi"/>
          <w:lang w:val="en-US"/>
        </w:rPr>
        <w:t xml:space="preserve"> “</w:t>
      </w:r>
      <w:r>
        <w:rPr>
          <w:rFonts w:asciiTheme="minorHAnsi" w:hAnsiTheme="minorHAnsi" w:cstheme="minorHAnsi"/>
          <w:lang w:val="en-US"/>
        </w:rPr>
        <w:t>active</w:t>
      </w:r>
      <w:r w:rsidRPr="007B1FF7">
        <w:rPr>
          <w:rFonts w:asciiTheme="minorHAnsi" w:hAnsiTheme="minorHAnsi" w:cstheme="minorHAnsi"/>
          <w:lang w:val="en-US"/>
        </w:rPr>
        <w:t xml:space="preserve"> </w:t>
      </w:r>
      <w:r>
        <w:rPr>
          <w:rFonts w:asciiTheme="minorHAnsi" w:hAnsiTheme="minorHAnsi" w:cstheme="minorHAnsi"/>
          <w:lang w:val="en-US"/>
        </w:rPr>
        <w:t>euthanasia</w:t>
      </w:r>
      <w:r w:rsidRPr="007B1FF7">
        <w:rPr>
          <w:rFonts w:asciiTheme="minorHAnsi" w:hAnsiTheme="minorHAnsi" w:cstheme="minorHAnsi"/>
          <w:lang w:val="en-US"/>
        </w:rPr>
        <w:t xml:space="preserve">”, </w:t>
      </w:r>
      <w:r>
        <w:rPr>
          <w:rFonts w:asciiTheme="minorHAnsi" w:hAnsiTheme="minorHAnsi" w:cstheme="minorHAnsi"/>
          <w:lang w:val="en-US"/>
        </w:rPr>
        <w:t>that</w:t>
      </w:r>
      <w:r w:rsidRPr="007B1FF7">
        <w:rPr>
          <w:rFonts w:asciiTheme="minorHAnsi" w:hAnsiTheme="minorHAnsi" w:cstheme="minorHAnsi"/>
          <w:lang w:val="en-US"/>
        </w:rPr>
        <w:t xml:space="preserve"> </w:t>
      </w:r>
      <w:r>
        <w:rPr>
          <w:rFonts w:asciiTheme="minorHAnsi" w:hAnsiTheme="minorHAnsi" w:cstheme="minorHAnsi"/>
          <w:lang w:val="en-US"/>
        </w:rPr>
        <w:t>is</w:t>
      </w:r>
      <w:r w:rsidRPr="007B1FF7">
        <w:rPr>
          <w:rFonts w:asciiTheme="minorHAnsi" w:hAnsiTheme="minorHAnsi" w:cstheme="minorHAnsi"/>
          <w:lang w:val="en-US"/>
        </w:rPr>
        <w:t xml:space="preserve">, </w:t>
      </w:r>
      <w:r>
        <w:rPr>
          <w:rFonts w:asciiTheme="minorHAnsi" w:hAnsiTheme="minorHAnsi" w:cstheme="minorHAnsi"/>
          <w:lang w:val="en-US"/>
        </w:rPr>
        <w:t>when one party intentionally ends the life of another, even with the latter’s permission.</w:t>
      </w:r>
      <w:r w:rsidRPr="00AD736F">
        <w:rPr>
          <w:rStyle w:val="FootnoteReference"/>
          <w:rFonts w:asciiTheme="minorHAnsi" w:hAnsiTheme="minorHAnsi" w:cstheme="minorHAnsi"/>
          <w:sz w:val="24"/>
        </w:rPr>
        <w:footnoteReference w:id="49"/>
      </w:r>
      <w:r w:rsidRPr="007B1FF7">
        <w:rPr>
          <w:rFonts w:asciiTheme="minorHAnsi" w:hAnsiTheme="minorHAnsi" w:cstheme="minorHAnsi"/>
          <w:lang w:val="en-US"/>
        </w:rPr>
        <w:t xml:space="preserve"> </w:t>
      </w:r>
      <w:r>
        <w:rPr>
          <w:rFonts w:asciiTheme="minorHAnsi" w:hAnsiTheme="minorHAnsi" w:cstheme="minorHAnsi"/>
          <w:lang w:val="en-US"/>
        </w:rPr>
        <w:t>Yet</w:t>
      </w:r>
      <w:r w:rsidRPr="007B1FF7">
        <w:rPr>
          <w:rFonts w:asciiTheme="minorHAnsi" w:hAnsiTheme="minorHAnsi" w:cstheme="minorHAnsi"/>
          <w:lang w:val="en-US"/>
        </w:rPr>
        <w:t xml:space="preserve">, </w:t>
      </w:r>
      <w:r>
        <w:rPr>
          <w:rFonts w:asciiTheme="minorHAnsi" w:hAnsiTheme="minorHAnsi" w:cstheme="minorHAnsi"/>
          <w:lang w:val="en-US"/>
        </w:rPr>
        <w:t>it</w:t>
      </w:r>
      <w:r w:rsidRPr="007B1FF7">
        <w:rPr>
          <w:rFonts w:asciiTheme="minorHAnsi" w:hAnsiTheme="minorHAnsi" w:cstheme="minorHAnsi"/>
          <w:lang w:val="en-US"/>
        </w:rPr>
        <w:t xml:space="preserve"> </w:t>
      </w:r>
      <w:r>
        <w:rPr>
          <w:rFonts w:asciiTheme="minorHAnsi" w:hAnsiTheme="minorHAnsi" w:cstheme="minorHAnsi"/>
          <w:lang w:val="en-US"/>
        </w:rPr>
        <w:t>is</w:t>
      </w:r>
      <w:r w:rsidRPr="007B1FF7">
        <w:rPr>
          <w:rFonts w:asciiTheme="minorHAnsi" w:hAnsiTheme="minorHAnsi" w:cstheme="minorHAnsi"/>
          <w:lang w:val="en-US"/>
        </w:rPr>
        <w:t xml:space="preserve"> </w:t>
      </w:r>
      <w:r>
        <w:rPr>
          <w:rFonts w:asciiTheme="minorHAnsi" w:hAnsiTheme="minorHAnsi" w:cstheme="minorHAnsi"/>
          <w:lang w:val="en-US"/>
        </w:rPr>
        <w:t>valuable</w:t>
      </w:r>
      <w:r w:rsidRPr="007B1FF7">
        <w:rPr>
          <w:rFonts w:asciiTheme="minorHAnsi" w:hAnsiTheme="minorHAnsi" w:cstheme="minorHAnsi"/>
          <w:lang w:val="en-US"/>
        </w:rPr>
        <w:t xml:space="preserve"> </w:t>
      </w:r>
      <w:r>
        <w:rPr>
          <w:rFonts w:asciiTheme="minorHAnsi" w:hAnsiTheme="minorHAnsi" w:cstheme="minorHAnsi"/>
          <w:lang w:val="en-US"/>
        </w:rPr>
        <w:t>to</w:t>
      </w:r>
      <w:r w:rsidRPr="007B1FF7">
        <w:rPr>
          <w:rFonts w:asciiTheme="minorHAnsi" w:hAnsiTheme="minorHAnsi" w:cstheme="minorHAnsi"/>
          <w:lang w:val="en-US"/>
        </w:rPr>
        <w:t xml:space="preserve"> </w:t>
      </w:r>
      <w:r>
        <w:rPr>
          <w:rFonts w:asciiTheme="minorHAnsi" w:hAnsiTheme="minorHAnsi" w:cstheme="minorHAnsi"/>
          <w:lang w:val="en-US"/>
        </w:rPr>
        <w:t>look</w:t>
      </w:r>
      <w:r w:rsidRPr="007B1FF7">
        <w:rPr>
          <w:rFonts w:asciiTheme="minorHAnsi" w:hAnsiTheme="minorHAnsi" w:cstheme="minorHAnsi"/>
          <w:lang w:val="en-US"/>
        </w:rPr>
        <w:t xml:space="preserve"> </w:t>
      </w:r>
      <w:r>
        <w:rPr>
          <w:rFonts w:asciiTheme="minorHAnsi" w:hAnsiTheme="minorHAnsi" w:cstheme="minorHAnsi"/>
          <w:lang w:val="en-US"/>
        </w:rPr>
        <w:t>more</w:t>
      </w:r>
      <w:r w:rsidRPr="007B1FF7">
        <w:rPr>
          <w:rFonts w:asciiTheme="minorHAnsi" w:hAnsiTheme="minorHAnsi" w:cstheme="minorHAnsi"/>
          <w:lang w:val="en-US"/>
        </w:rPr>
        <w:t xml:space="preserve"> </w:t>
      </w:r>
      <w:r>
        <w:rPr>
          <w:rFonts w:asciiTheme="minorHAnsi" w:hAnsiTheme="minorHAnsi" w:cstheme="minorHAnsi"/>
          <w:lang w:val="en-US"/>
        </w:rPr>
        <w:t>closely</w:t>
      </w:r>
      <w:r w:rsidRPr="007B1FF7">
        <w:rPr>
          <w:rFonts w:asciiTheme="minorHAnsi" w:hAnsiTheme="minorHAnsi" w:cstheme="minorHAnsi"/>
          <w:lang w:val="en-US"/>
        </w:rPr>
        <w:t xml:space="preserve"> </w:t>
      </w:r>
      <w:r>
        <w:rPr>
          <w:rFonts w:asciiTheme="minorHAnsi" w:hAnsiTheme="minorHAnsi" w:cstheme="minorHAnsi"/>
          <w:lang w:val="en-US"/>
        </w:rPr>
        <w:t>into</w:t>
      </w:r>
      <w:r w:rsidRPr="007B1FF7">
        <w:rPr>
          <w:rFonts w:asciiTheme="minorHAnsi" w:hAnsiTheme="minorHAnsi" w:cstheme="minorHAnsi"/>
          <w:lang w:val="en-US"/>
        </w:rPr>
        <w:t xml:space="preserve"> </w:t>
      </w:r>
      <w:r>
        <w:rPr>
          <w:rFonts w:asciiTheme="minorHAnsi" w:hAnsiTheme="minorHAnsi" w:cstheme="minorHAnsi"/>
          <w:lang w:val="en-US"/>
        </w:rPr>
        <w:t>the</w:t>
      </w:r>
      <w:r w:rsidRPr="007B1FF7">
        <w:rPr>
          <w:rFonts w:asciiTheme="minorHAnsi" w:hAnsiTheme="minorHAnsi" w:cstheme="minorHAnsi"/>
          <w:lang w:val="en-US"/>
        </w:rPr>
        <w:t xml:space="preserve"> </w:t>
      </w:r>
      <w:r>
        <w:rPr>
          <w:rFonts w:asciiTheme="minorHAnsi" w:hAnsiTheme="minorHAnsi" w:cstheme="minorHAnsi"/>
          <w:lang w:val="en-US"/>
        </w:rPr>
        <w:t>question</w:t>
      </w:r>
      <w:r w:rsidRPr="007B1FF7">
        <w:rPr>
          <w:rFonts w:asciiTheme="minorHAnsi" w:hAnsiTheme="minorHAnsi" w:cstheme="minorHAnsi"/>
          <w:lang w:val="en-US"/>
        </w:rPr>
        <w:t xml:space="preserve"> </w:t>
      </w:r>
      <w:r>
        <w:rPr>
          <w:rFonts w:asciiTheme="minorHAnsi" w:hAnsiTheme="minorHAnsi" w:cstheme="minorHAnsi"/>
          <w:lang w:val="en-US"/>
        </w:rPr>
        <w:t>of</w:t>
      </w:r>
      <w:r w:rsidRPr="007B1FF7">
        <w:rPr>
          <w:rFonts w:asciiTheme="minorHAnsi" w:hAnsiTheme="minorHAnsi" w:cstheme="minorHAnsi"/>
          <w:lang w:val="en-US"/>
        </w:rPr>
        <w:t xml:space="preserve"> “</w:t>
      </w:r>
      <w:r>
        <w:rPr>
          <w:rFonts w:asciiTheme="minorHAnsi" w:hAnsiTheme="minorHAnsi" w:cstheme="minorHAnsi"/>
          <w:lang w:val="en-US"/>
        </w:rPr>
        <w:t>passive</w:t>
      </w:r>
      <w:r w:rsidRPr="007B1FF7">
        <w:rPr>
          <w:rFonts w:asciiTheme="minorHAnsi" w:hAnsiTheme="minorHAnsi" w:cstheme="minorHAnsi"/>
          <w:lang w:val="en-US"/>
        </w:rPr>
        <w:t xml:space="preserve"> </w:t>
      </w:r>
      <w:r>
        <w:rPr>
          <w:rFonts w:asciiTheme="minorHAnsi" w:hAnsiTheme="minorHAnsi" w:cstheme="minorHAnsi"/>
          <w:lang w:val="en-US"/>
        </w:rPr>
        <w:t>euthanasia,” which is when one party simply allows a dying person to die of natural causes</w:t>
      </w:r>
      <w:r w:rsidRPr="007B1FF7">
        <w:rPr>
          <w:rFonts w:asciiTheme="minorHAnsi" w:hAnsiTheme="minorHAnsi" w:cstheme="minorHAnsi"/>
          <w:lang w:val="en-US"/>
        </w:rPr>
        <w:t xml:space="preserve">. </w:t>
      </w:r>
    </w:p>
    <w:p w:rsidR="00AF705F" w:rsidRDefault="00AF705F" w:rsidP="00AF705F">
      <w:pPr>
        <w:ind w:firstLine="426"/>
        <w:rPr>
          <w:rFonts w:asciiTheme="minorHAnsi" w:hAnsiTheme="minorHAnsi" w:cstheme="minorHAnsi"/>
          <w:lang w:val="en-US"/>
        </w:rPr>
      </w:pPr>
      <w:r>
        <w:rPr>
          <w:rFonts w:asciiTheme="minorHAnsi" w:hAnsiTheme="minorHAnsi" w:cstheme="minorHAnsi"/>
          <w:lang w:val="en-US"/>
        </w:rPr>
        <w:t>Many</w:t>
      </w:r>
      <w:r w:rsidRPr="007B1FF7">
        <w:rPr>
          <w:rFonts w:asciiTheme="minorHAnsi" w:hAnsiTheme="minorHAnsi" w:cstheme="minorHAnsi"/>
          <w:lang w:val="en-US"/>
        </w:rPr>
        <w:t xml:space="preserve"> </w:t>
      </w:r>
      <w:r>
        <w:rPr>
          <w:rFonts w:asciiTheme="minorHAnsi" w:hAnsiTheme="minorHAnsi" w:cstheme="minorHAnsi"/>
          <w:lang w:val="en-US"/>
        </w:rPr>
        <w:t>consider</w:t>
      </w:r>
      <w:r w:rsidRPr="007B1FF7">
        <w:rPr>
          <w:rFonts w:asciiTheme="minorHAnsi" w:hAnsiTheme="minorHAnsi" w:cstheme="minorHAnsi"/>
          <w:lang w:val="en-US"/>
        </w:rPr>
        <w:t xml:space="preserve"> </w:t>
      </w:r>
      <w:r>
        <w:rPr>
          <w:rFonts w:asciiTheme="minorHAnsi" w:hAnsiTheme="minorHAnsi" w:cstheme="minorHAnsi"/>
          <w:lang w:val="en-US"/>
        </w:rPr>
        <w:t>passive</w:t>
      </w:r>
      <w:r w:rsidRPr="007B1FF7">
        <w:rPr>
          <w:rFonts w:asciiTheme="minorHAnsi" w:hAnsiTheme="minorHAnsi" w:cstheme="minorHAnsi"/>
          <w:lang w:val="en-US"/>
        </w:rPr>
        <w:t xml:space="preserve"> </w:t>
      </w:r>
      <w:r>
        <w:rPr>
          <w:rFonts w:asciiTheme="minorHAnsi" w:hAnsiTheme="minorHAnsi" w:cstheme="minorHAnsi"/>
          <w:lang w:val="en-US"/>
        </w:rPr>
        <w:t>euthanasia</w:t>
      </w:r>
      <w:r w:rsidRPr="007B1FF7">
        <w:rPr>
          <w:rFonts w:asciiTheme="minorHAnsi" w:hAnsiTheme="minorHAnsi" w:cstheme="minorHAnsi"/>
          <w:lang w:val="en-US"/>
        </w:rPr>
        <w:t xml:space="preserve"> </w:t>
      </w:r>
      <w:r>
        <w:rPr>
          <w:rFonts w:asciiTheme="minorHAnsi" w:hAnsiTheme="minorHAnsi" w:cstheme="minorHAnsi"/>
          <w:lang w:val="en-US"/>
        </w:rPr>
        <w:t>acceptable</w:t>
      </w:r>
      <w:r w:rsidRPr="007B1FF7">
        <w:rPr>
          <w:rFonts w:asciiTheme="minorHAnsi" w:hAnsiTheme="minorHAnsi" w:cstheme="minorHAnsi"/>
          <w:lang w:val="en-US"/>
        </w:rPr>
        <w:t xml:space="preserve"> </w:t>
      </w:r>
      <w:r>
        <w:rPr>
          <w:rFonts w:asciiTheme="minorHAnsi" w:hAnsiTheme="minorHAnsi" w:cstheme="minorHAnsi"/>
          <w:lang w:val="en-US"/>
        </w:rPr>
        <w:t>under</w:t>
      </w:r>
      <w:r w:rsidRPr="007B1FF7">
        <w:rPr>
          <w:rFonts w:asciiTheme="minorHAnsi" w:hAnsiTheme="minorHAnsi" w:cstheme="minorHAnsi"/>
          <w:lang w:val="en-US"/>
        </w:rPr>
        <w:t xml:space="preserve"> </w:t>
      </w:r>
      <w:r>
        <w:rPr>
          <w:rFonts w:asciiTheme="minorHAnsi" w:hAnsiTheme="minorHAnsi" w:cstheme="minorHAnsi"/>
          <w:lang w:val="en-US"/>
        </w:rPr>
        <w:t>the following conditions. First</w:t>
      </w:r>
      <w:r w:rsidRPr="007B1FF7">
        <w:rPr>
          <w:rFonts w:asciiTheme="minorHAnsi" w:hAnsiTheme="minorHAnsi" w:cstheme="minorHAnsi"/>
          <w:lang w:val="en-US"/>
        </w:rPr>
        <w:t xml:space="preserve">, </w:t>
      </w:r>
      <w:r>
        <w:rPr>
          <w:rFonts w:asciiTheme="minorHAnsi" w:hAnsiTheme="minorHAnsi" w:cstheme="minorHAnsi"/>
          <w:lang w:val="en-US"/>
        </w:rPr>
        <w:t>the</w:t>
      </w:r>
      <w:r w:rsidRPr="007B1FF7">
        <w:rPr>
          <w:rFonts w:asciiTheme="minorHAnsi" w:hAnsiTheme="minorHAnsi" w:cstheme="minorHAnsi"/>
          <w:lang w:val="en-US"/>
        </w:rPr>
        <w:t xml:space="preserve"> </w:t>
      </w:r>
      <w:r>
        <w:rPr>
          <w:rFonts w:asciiTheme="minorHAnsi" w:hAnsiTheme="minorHAnsi" w:cstheme="minorHAnsi"/>
          <w:lang w:val="en-US"/>
        </w:rPr>
        <w:t>medical</w:t>
      </w:r>
      <w:r w:rsidRPr="007B1FF7">
        <w:rPr>
          <w:rFonts w:asciiTheme="minorHAnsi" w:hAnsiTheme="minorHAnsi" w:cstheme="minorHAnsi"/>
          <w:lang w:val="en-US"/>
        </w:rPr>
        <w:t xml:space="preserve"> </w:t>
      </w:r>
      <w:r>
        <w:rPr>
          <w:rFonts w:asciiTheme="minorHAnsi" w:hAnsiTheme="minorHAnsi" w:cstheme="minorHAnsi"/>
          <w:lang w:val="en-US"/>
        </w:rPr>
        <w:t>prognosis</w:t>
      </w:r>
      <w:r w:rsidRPr="007B1FF7">
        <w:rPr>
          <w:rFonts w:asciiTheme="minorHAnsi" w:hAnsiTheme="minorHAnsi" w:cstheme="minorHAnsi"/>
          <w:lang w:val="en-US"/>
        </w:rPr>
        <w:t xml:space="preserve"> </w:t>
      </w:r>
      <w:r>
        <w:rPr>
          <w:rFonts w:asciiTheme="minorHAnsi" w:hAnsiTheme="minorHAnsi" w:cstheme="minorHAnsi"/>
          <w:lang w:val="en-US"/>
        </w:rPr>
        <w:t>must</w:t>
      </w:r>
      <w:r w:rsidRPr="007B1FF7">
        <w:rPr>
          <w:rFonts w:asciiTheme="minorHAnsi" w:hAnsiTheme="minorHAnsi" w:cstheme="minorHAnsi"/>
          <w:lang w:val="en-US"/>
        </w:rPr>
        <w:t xml:space="preserve"> </w:t>
      </w:r>
      <w:r>
        <w:rPr>
          <w:rFonts w:asciiTheme="minorHAnsi" w:hAnsiTheme="minorHAnsi" w:cstheme="minorHAnsi"/>
          <w:lang w:val="en-US"/>
        </w:rPr>
        <w:t>give</w:t>
      </w:r>
      <w:r w:rsidRPr="007B1FF7">
        <w:rPr>
          <w:rFonts w:asciiTheme="minorHAnsi" w:hAnsiTheme="minorHAnsi" w:cstheme="minorHAnsi"/>
          <w:lang w:val="en-US"/>
        </w:rPr>
        <w:t xml:space="preserve"> </w:t>
      </w:r>
      <w:r>
        <w:rPr>
          <w:rFonts w:asciiTheme="minorHAnsi" w:hAnsiTheme="minorHAnsi" w:cstheme="minorHAnsi"/>
          <w:lang w:val="en-US"/>
        </w:rPr>
        <w:t>no</w:t>
      </w:r>
      <w:r w:rsidRPr="007B1FF7">
        <w:rPr>
          <w:rFonts w:asciiTheme="minorHAnsi" w:hAnsiTheme="minorHAnsi" w:cstheme="minorHAnsi"/>
          <w:lang w:val="en-US"/>
        </w:rPr>
        <w:t xml:space="preserve"> </w:t>
      </w:r>
      <w:r>
        <w:rPr>
          <w:rFonts w:asciiTheme="minorHAnsi" w:hAnsiTheme="minorHAnsi" w:cstheme="minorHAnsi"/>
          <w:lang w:val="en-US"/>
        </w:rPr>
        <w:t>hope</w:t>
      </w:r>
      <w:r w:rsidRPr="007B1FF7">
        <w:rPr>
          <w:rFonts w:asciiTheme="minorHAnsi" w:hAnsiTheme="minorHAnsi" w:cstheme="minorHAnsi"/>
          <w:lang w:val="en-US"/>
        </w:rPr>
        <w:t xml:space="preserve"> </w:t>
      </w:r>
      <w:r>
        <w:rPr>
          <w:rFonts w:asciiTheme="minorHAnsi" w:hAnsiTheme="minorHAnsi" w:cstheme="minorHAnsi"/>
          <w:lang w:val="en-US"/>
        </w:rPr>
        <w:t>for recovery. Second</w:t>
      </w:r>
      <w:r w:rsidRPr="002B77C1">
        <w:rPr>
          <w:rFonts w:asciiTheme="minorHAnsi" w:hAnsiTheme="minorHAnsi" w:cstheme="minorHAnsi"/>
          <w:lang w:val="en-US"/>
        </w:rPr>
        <w:t xml:space="preserve">, </w:t>
      </w:r>
      <w:r>
        <w:rPr>
          <w:rFonts w:asciiTheme="minorHAnsi" w:hAnsiTheme="minorHAnsi" w:cstheme="minorHAnsi"/>
          <w:lang w:val="en-US"/>
        </w:rPr>
        <w:t>death</w:t>
      </w:r>
      <w:r w:rsidRPr="002B77C1">
        <w:rPr>
          <w:rFonts w:asciiTheme="minorHAnsi" w:hAnsiTheme="minorHAnsi" w:cstheme="minorHAnsi"/>
          <w:lang w:val="en-US"/>
        </w:rPr>
        <w:t xml:space="preserve"> </w:t>
      </w:r>
      <w:r>
        <w:rPr>
          <w:rFonts w:asciiTheme="minorHAnsi" w:hAnsiTheme="minorHAnsi" w:cstheme="minorHAnsi"/>
          <w:lang w:val="en-US"/>
        </w:rPr>
        <w:t>is</w:t>
      </w:r>
      <w:r w:rsidRPr="002B77C1">
        <w:rPr>
          <w:rFonts w:asciiTheme="minorHAnsi" w:hAnsiTheme="minorHAnsi" w:cstheme="minorHAnsi"/>
          <w:lang w:val="en-US"/>
        </w:rPr>
        <w:t xml:space="preserve"> </w:t>
      </w:r>
      <w:r>
        <w:rPr>
          <w:rFonts w:asciiTheme="minorHAnsi" w:hAnsiTheme="minorHAnsi" w:cstheme="minorHAnsi"/>
          <w:lang w:val="en-US"/>
        </w:rPr>
        <w:t>already</w:t>
      </w:r>
      <w:r w:rsidRPr="002B77C1">
        <w:rPr>
          <w:rFonts w:asciiTheme="minorHAnsi" w:hAnsiTheme="minorHAnsi" w:cstheme="minorHAnsi"/>
          <w:lang w:val="en-US"/>
        </w:rPr>
        <w:t xml:space="preserve"> </w:t>
      </w:r>
      <w:r>
        <w:rPr>
          <w:rFonts w:asciiTheme="minorHAnsi" w:hAnsiTheme="minorHAnsi" w:cstheme="minorHAnsi"/>
          <w:lang w:val="en-US"/>
        </w:rPr>
        <w:t>imminent</w:t>
      </w:r>
      <w:r w:rsidRPr="002B77C1">
        <w:rPr>
          <w:rFonts w:asciiTheme="minorHAnsi" w:hAnsiTheme="minorHAnsi" w:cstheme="minorHAnsi"/>
          <w:lang w:val="en-US"/>
        </w:rPr>
        <w:t xml:space="preserve">. </w:t>
      </w:r>
      <w:r>
        <w:rPr>
          <w:rFonts w:asciiTheme="minorHAnsi" w:hAnsiTheme="minorHAnsi" w:cstheme="minorHAnsi"/>
          <w:lang w:val="en-US"/>
        </w:rPr>
        <w:t>Third</w:t>
      </w:r>
      <w:r w:rsidRPr="007B1FF7">
        <w:rPr>
          <w:rFonts w:asciiTheme="minorHAnsi" w:hAnsiTheme="minorHAnsi" w:cstheme="minorHAnsi"/>
          <w:lang w:val="en-US"/>
        </w:rPr>
        <w:t xml:space="preserve">, </w:t>
      </w:r>
      <w:r>
        <w:rPr>
          <w:rFonts w:asciiTheme="minorHAnsi" w:hAnsiTheme="minorHAnsi" w:cstheme="minorHAnsi"/>
          <w:lang w:val="en-US"/>
        </w:rPr>
        <w:t>the</w:t>
      </w:r>
      <w:r w:rsidRPr="007B1FF7">
        <w:rPr>
          <w:rFonts w:asciiTheme="minorHAnsi" w:hAnsiTheme="minorHAnsi" w:cstheme="minorHAnsi"/>
          <w:lang w:val="en-US"/>
        </w:rPr>
        <w:t xml:space="preserve"> </w:t>
      </w:r>
      <w:r>
        <w:rPr>
          <w:rFonts w:asciiTheme="minorHAnsi" w:hAnsiTheme="minorHAnsi" w:cstheme="minorHAnsi"/>
          <w:lang w:val="en-US"/>
        </w:rPr>
        <w:t>ill</w:t>
      </w:r>
      <w:r w:rsidRPr="007B1FF7">
        <w:rPr>
          <w:rFonts w:asciiTheme="minorHAnsi" w:hAnsiTheme="minorHAnsi" w:cstheme="minorHAnsi"/>
          <w:lang w:val="en-US"/>
        </w:rPr>
        <w:t xml:space="preserve"> </w:t>
      </w:r>
      <w:r>
        <w:rPr>
          <w:rFonts w:asciiTheme="minorHAnsi" w:hAnsiTheme="minorHAnsi" w:cstheme="minorHAnsi"/>
          <w:lang w:val="en-US"/>
        </w:rPr>
        <w:t>person</w:t>
      </w:r>
      <w:r w:rsidRPr="007B1FF7">
        <w:rPr>
          <w:rFonts w:asciiTheme="minorHAnsi" w:hAnsiTheme="minorHAnsi" w:cstheme="minorHAnsi"/>
          <w:lang w:val="en-US"/>
        </w:rPr>
        <w:t xml:space="preserve">, </w:t>
      </w:r>
      <w:r>
        <w:rPr>
          <w:rFonts w:asciiTheme="minorHAnsi" w:hAnsiTheme="minorHAnsi" w:cstheme="minorHAnsi"/>
          <w:lang w:val="en-US"/>
        </w:rPr>
        <w:t>if</w:t>
      </w:r>
      <w:r w:rsidRPr="007B1FF7">
        <w:rPr>
          <w:rFonts w:asciiTheme="minorHAnsi" w:hAnsiTheme="minorHAnsi" w:cstheme="minorHAnsi"/>
          <w:lang w:val="en-US"/>
        </w:rPr>
        <w:t xml:space="preserve"> </w:t>
      </w:r>
      <w:r>
        <w:rPr>
          <w:rFonts w:asciiTheme="minorHAnsi" w:hAnsiTheme="minorHAnsi" w:cstheme="minorHAnsi"/>
          <w:lang w:val="en-US"/>
        </w:rPr>
        <w:t>possible</w:t>
      </w:r>
      <w:r w:rsidRPr="007B1FF7">
        <w:rPr>
          <w:rFonts w:asciiTheme="minorHAnsi" w:hAnsiTheme="minorHAnsi" w:cstheme="minorHAnsi"/>
          <w:lang w:val="en-US"/>
        </w:rPr>
        <w:t xml:space="preserve">, </w:t>
      </w:r>
      <w:r>
        <w:rPr>
          <w:rFonts w:asciiTheme="minorHAnsi" w:hAnsiTheme="minorHAnsi" w:cstheme="minorHAnsi"/>
          <w:lang w:val="en-US"/>
        </w:rPr>
        <w:t>must</w:t>
      </w:r>
      <w:r w:rsidRPr="007B1FF7">
        <w:rPr>
          <w:rFonts w:asciiTheme="minorHAnsi" w:hAnsiTheme="minorHAnsi" w:cstheme="minorHAnsi"/>
          <w:lang w:val="en-US"/>
        </w:rPr>
        <w:t xml:space="preserve"> </w:t>
      </w:r>
      <w:r>
        <w:rPr>
          <w:rFonts w:asciiTheme="minorHAnsi" w:hAnsiTheme="minorHAnsi" w:cstheme="minorHAnsi"/>
          <w:lang w:val="en-US"/>
        </w:rPr>
        <w:t>agree</w:t>
      </w:r>
      <w:r w:rsidRPr="007B1FF7">
        <w:rPr>
          <w:rFonts w:asciiTheme="minorHAnsi" w:hAnsiTheme="minorHAnsi" w:cstheme="minorHAnsi"/>
          <w:lang w:val="en-US"/>
        </w:rPr>
        <w:t xml:space="preserve"> </w:t>
      </w:r>
      <w:r>
        <w:rPr>
          <w:rFonts w:asciiTheme="minorHAnsi" w:hAnsiTheme="minorHAnsi" w:cstheme="minorHAnsi"/>
          <w:lang w:val="en-US"/>
        </w:rPr>
        <w:t>to</w:t>
      </w:r>
      <w:r w:rsidRPr="007B1FF7">
        <w:rPr>
          <w:rFonts w:asciiTheme="minorHAnsi" w:hAnsiTheme="minorHAnsi" w:cstheme="minorHAnsi"/>
          <w:lang w:val="en-US"/>
        </w:rPr>
        <w:t xml:space="preserve"> </w:t>
      </w:r>
      <w:r>
        <w:rPr>
          <w:rFonts w:asciiTheme="minorHAnsi" w:hAnsiTheme="minorHAnsi" w:cstheme="minorHAnsi"/>
          <w:lang w:val="en-US"/>
        </w:rPr>
        <w:t>the</w:t>
      </w:r>
      <w:r w:rsidRPr="007B1FF7">
        <w:rPr>
          <w:rFonts w:asciiTheme="minorHAnsi" w:hAnsiTheme="minorHAnsi" w:cstheme="minorHAnsi"/>
          <w:lang w:val="en-US"/>
        </w:rPr>
        <w:t xml:space="preserve"> </w:t>
      </w:r>
      <w:r>
        <w:rPr>
          <w:rFonts w:asciiTheme="minorHAnsi" w:hAnsiTheme="minorHAnsi" w:cstheme="minorHAnsi"/>
          <w:lang w:val="en-US"/>
        </w:rPr>
        <w:t>act</w:t>
      </w:r>
      <w:r w:rsidRPr="007B1FF7">
        <w:rPr>
          <w:rFonts w:asciiTheme="minorHAnsi" w:hAnsiTheme="minorHAnsi" w:cstheme="minorHAnsi"/>
          <w:lang w:val="en-US"/>
        </w:rPr>
        <w:t>.</w:t>
      </w:r>
      <w:r>
        <w:rPr>
          <w:rFonts w:asciiTheme="minorHAnsi" w:hAnsiTheme="minorHAnsi" w:cstheme="minorHAnsi"/>
          <w:lang w:val="en-US"/>
        </w:rPr>
        <w:t xml:space="preserve"> If</w:t>
      </w:r>
      <w:r w:rsidRPr="007B1FF7">
        <w:rPr>
          <w:rFonts w:asciiTheme="minorHAnsi" w:hAnsiTheme="minorHAnsi" w:cstheme="minorHAnsi"/>
          <w:lang w:val="en-US"/>
        </w:rPr>
        <w:t xml:space="preserve"> </w:t>
      </w:r>
      <w:r>
        <w:rPr>
          <w:rFonts w:asciiTheme="minorHAnsi" w:hAnsiTheme="minorHAnsi" w:cstheme="minorHAnsi"/>
          <w:lang w:val="en-US"/>
        </w:rPr>
        <w:t>his</w:t>
      </w:r>
      <w:r w:rsidRPr="007B1FF7">
        <w:rPr>
          <w:rFonts w:asciiTheme="minorHAnsi" w:hAnsiTheme="minorHAnsi" w:cstheme="minorHAnsi"/>
          <w:lang w:val="en-US"/>
        </w:rPr>
        <w:t xml:space="preserve"> </w:t>
      </w:r>
      <w:r>
        <w:rPr>
          <w:rFonts w:asciiTheme="minorHAnsi" w:hAnsiTheme="minorHAnsi" w:cstheme="minorHAnsi"/>
          <w:lang w:val="en-US"/>
        </w:rPr>
        <w:t>or</w:t>
      </w:r>
      <w:r w:rsidRPr="007B1FF7">
        <w:rPr>
          <w:rFonts w:asciiTheme="minorHAnsi" w:hAnsiTheme="minorHAnsi" w:cstheme="minorHAnsi"/>
          <w:lang w:val="en-US"/>
        </w:rPr>
        <w:t xml:space="preserve"> </w:t>
      </w:r>
      <w:r>
        <w:rPr>
          <w:rFonts w:asciiTheme="minorHAnsi" w:hAnsiTheme="minorHAnsi" w:cstheme="minorHAnsi"/>
          <w:lang w:val="en-US"/>
        </w:rPr>
        <w:t>her</w:t>
      </w:r>
      <w:r w:rsidRPr="007B1FF7">
        <w:rPr>
          <w:rFonts w:asciiTheme="minorHAnsi" w:hAnsiTheme="minorHAnsi" w:cstheme="minorHAnsi"/>
          <w:lang w:val="en-US"/>
        </w:rPr>
        <w:t xml:space="preserve"> </w:t>
      </w:r>
      <w:r>
        <w:rPr>
          <w:rFonts w:asciiTheme="minorHAnsi" w:hAnsiTheme="minorHAnsi" w:cstheme="minorHAnsi"/>
          <w:lang w:val="en-US"/>
        </w:rPr>
        <w:t>condition</w:t>
      </w:r>
      <w:r w:rsidRPr="007B1FF7">
        <w:rPr>
          <w:rFonts w:asciiTheme="minorHAnsi" w:hAnsiTheme="minorHAnsi" w:cstheme="minorHAnsi"/>
          <w:lang w:val="en-US"/>
        </w:rPr>
        <w:t xml:space="preserve"> </w:t>
      </w:r>
      <w:r>
        <w:rPr>
          <w:rFonts w:asciiTheme="minorHAnsi" w:hAnsiTheme="minorHAnsi" w:cstheme="minorHAnsi"/>
          <w:lang w:val="en-US"/>
        </w:rPr>
        <w:t>does</w:t>
      </w:r>
      <w:r w:rsidRPr="007B1FF7">
        <w:rPr>
          <w:rFonts w:asciiTheme="minorHAnsi" w:hAnsiTheme="minorHAnsi" w:cstheme="minorHAnsi"/>
          <w:lang w:val="en-US"/>
        </w:rPr>
        <w:t xml:space="preserve"> </w:t>
      </w:r>
      <w:r>
        <w:rPr>
          <w:rFonts w:asciiTheme="minorHAnsi" w:hAnsiTheme="minorHAnsi" w:cstheme="minorHAnsi"/>
          <w:lang w:val="en-US"/>
        </w:rPr>
        <w:t>not</w:t>
      </w:r>
      <w:r w:rsidRPr="007B1FF7">
        <w:rPr>
          <w:rFonts w:asciiTheme="minorHAnsi" w:hAnsiTheme="minorHAnsi" w:cstheme="minorHAnsi"/>
          <w:lang w:val="en-US"/>
        </w:rPr>
        <w:t xml:space="preserve"> </w:t>
      </w:r>
      <w:r>
        <w:rPr>
          <w:rFonts w:asciiTheme="minorHAnsi" w:hAnsiTheme="minorHAnsi" w:cstheme="minorHAnsi"/>
          <w:lang w:val="en-US"/>
        </w:rPr>
        <w:t>allow</w:t>
      </w:r>
      <w:r w:rsidRPr="007B1FF7">
        <w:rPr>
          <w:rFonts w:asciiTheme="minorHAnsi" w:hAnsiTheme="minorHAnsi" w:cstheme="minorHAnsi"/>
          <w:lang w:val="en-US"/>
        </w:rPr>
        <w:t xml:space="preserve"> </w:t>
      </w:r>
      <w:r>
        <w:rPr>
          <w:rFonts w:asciiTheme="minorHAnsi" w:hAnsiTheme="minorHAnsi" w:cstheme="minorHAnsi"/>
          <w:lang w:val="en-US"/>
        </w:rPr>
        <w:t>him or her to decide (as in a coma)</w:t>
      </w:r>
      <w:r w:rsidRPr="007B1FF7">
        <w:rPr>
          <w:rFonts w:asciiTheme="minorHAnsi" w:hAnsiTheme="minorHAnsi" w:cstheme="minorHAnsi"/>
          <w:lang w:val="en-US"/>
        </w:rPr>
        <w:t xml:space="preserve">, </w:t>
      </w:r>
      <w:r>
        <w:rPr>
          <w:rFonts w:asciiTheme="minorHAnsi" w:hAnsiTheme="minorHAnsi" w:cstheme="minorHAnsi"/>
          <w:lang w:val="en-US"/>
        </w:rPr>
        <w:t>then</w:t>
      </w:r>
      <w:r w:rsidRPr="007B1FF7">
        <w:rPr>
          <w:rFonts w:asciiTheme="minorHAnsi" w:hAnsiTheme="minorHAnsi" w:cstheme="minorHAnsi"/>
          <w:lang w:val="en-US"/>
        </w:rPr>
        <w:t xml:space="preserve"> </w:t>
      </w:r>
      <w:r>
        <w:rPr>
          <w:rFonts w:asciiTheme="minorHAnsi" w:hAnsiTheme="minorHAnsi" w:cstheme="minorHAnsi"/>
          <w:lang w:val="en-US"/>
        </w:rPr>
        <w:t>a</w:t>
      </w:r>
      <w:r w:rsidRPr="007B1FF7">
        <w:rPr>
          <w:rFonts w:asciiTheme="minorHAnsi" w:hAnsiTheme="minorHAnsi" w:cstheme="minorHAnsi"/>
          <w:lang w:val="en-US"/>
        </w:rPr>
        <w:t xml:space="preserve"> </w:t>
      </w:r>
      <w:r>
        <w:rPr>
          <w:rFonts w:asciiTheme="minorHAnsi" w:hAnsiTheme="minorHAnsi" w:cstheme="minorHAnsi"/>
          <w:lang w:val="en-US"/>
        </w:rPr>
        <w:t>close</w:t>
      </w:r>
      <w:r w:rsidRPr="007B1FF7">
        <w:rPr>
          <w:rFonts w:asciiTheme="minorHAnsi" w:hAnsiTheme="minorHAnsi" w:cstheme="minorHAnsi"/>
          <w:lang w:val="en-US"/>
        </w:rPr>
        <w:t xml:space="preserve"> </w:t>
      </w:r>
      <w:r>
        <w:rPr>
          <w:rFonts w:asciiTheme="minorHAnsi" w:hAnsiTheme="minorHAnsi" w:cstheme="minorHAnsi"/>
          <w:lang w:val="en-US"/>
        </w:rPr>
        <w:t>relative</w:t>
      </w:r>
      <w:r w:rsidRPr="007B1FF7">
        <w:rPr>
          <w:rFonts w:asciiTheme="minorHAnsi" w:hAnsiTheme="minorHAnsi" w:cstheme="minorHAnsi"/>
          <w:lang w:val="en-US"/>
        </w:rPr>
        <w:t xml:space="preserve"> </w:t>
      </w:r>
      <w:r>
        <w:rPr>
          <w:rFonts w:asciiTheme="minorHAnsi" w:hAnsiTheme="minorHAnsi" w:cstheme="minorHAnsi"/>
          <w:lang w:val="en-US"/>
        </w:rPr>
        <w:t>may</w:t>
      </w:r>
      <w:r w:rsidRPr="007B1FF7">
        <w:rPr>
          <w:rFonts w:asciiTheme="minorHAnsi" w:hAnsiTheme="minorHAnsi" w:cstheme="minorHAnsi"/>
          <w:lang w:val="en-US"/>
        </w:rPr>
        <w:t xml:space="preserve"> </w:t>
      </w:r>
      <w:r>
        <w:rPr>
          <w:rFonts w:asciiTheme="minorHAnsi" w:hAnsiTheme="minorHAnsi" w:cstheme="minorHAnsi"/>
          <w:lang w:val="en-US"/>
        </w:rPr>
        <w:t>make the determination.</w:t>
      </w:r>
      <w:r w:rsidRPr="00AD736F">
        <w:rPr>
          <w:rStyle w:val="FootnoteReference"/>
          <w:rFonts w:asciiTheme="minorHAnsi" w:hAnsiTheme="minorHAnsi" w:cstheme="minorHAnsi"/>
          <w:sz w:val="24"/>
        </w:rPr>
        <w:footnoteReference w:id="50"/>
      </w:r>
    </w:p>
    <w:p w:rsidR="00AF705F" w:rsidRPr="00D86F5E" w:rsidRDefault="00AF705F" w:rsidP="00AF705F">
      <w:pPr>
        <w:ind w:firstLine="426"/>
        <w:rPr>
          <w:rFonts w:asciiTheme="minorHAnsi" w:hAnsiTheme="minorHAnsi" w:cstheme="minorHAnsi"/>
          <w:lang w:val="en-US"/>
        </w:rPr>
      </w:pPr>
      <w:r>
        <w:rPr>
          <w:rFonts w:asciiTheme="minorHAnsi" w:hAnsiTheme="minorHAnsi" w:cstheme="minorHAnsi"/>
          <w:lang w:val="en-US"/>
        </w:rPr>
        <w:t>Furthermore, we must specify how the act of euthanasia may be performed. One means is to disconnect a life-support system that is artificially sustaining life, for example, a respirator. A more aggressive method is to withhold food or drink that is artificially administrated. Not</w:t>
      </w:r>
      <w:r w:rsidRPr="00D86F5E">
        <w:rPr>
          <w:rFonts w:asciiTheme="minorHAnsi" w:hAnsiTheme="minorHAnsi" w:cstheme="minorHAnsi"/>
          <w:lang w:val="en-US"/>
        </w:rPr>
        <w:t xml:space="preserve"> </w:t>
      </w:r>
      <w:r>
        <w:rPr>
          <w:rFonts w:asciiTheme="minorHAnsi" w:hAnsiTheme="minorHAnsi" w:cstheme="minorHAnsi"/>
          <w:lang w:val="en-US"/>
        </w:rPr>
        <w:t>all</w:t>
      </w:r>
      <w:r w:rsidRPr="00D86F5E">
        <w:rPr>
          <w:rFonts w:asciiTheme="minorHAnsi" w:hAnsiTheme="minorHAnsi" w:cstheme="minorHAnsi"/>
          <w:lang w:val="en-US"/>
        </w:rPr>
        <w:t xml:space="preserve">, </w:t>
      </w:r>
      <w:r>
        <w:rPr>
          <w:rFonts w:asciiTheme="minorHAnsi" w:hAnsiTheme="minorHAnsi" w:cstheme="minorHAnsi"/>
          <w:lang w:val="en-US"/>
        </w:rPr>
        <w:t>of</w:t>
      </w:r>
      <w:r w:rsidRPr="00D86F5E">
        <w:rPr>
          <w:rFonts w:asciiTheme="minorHAnsi" w:hAnsiTheme="minorHAnsi" w:cstheme="minorHAnsi"/>
          <w:lang w:val="en-US"/>
        </w:rPr>
        <w:t xml:space="preserve"> </w:t>
      </w:r>
      <w:r>
        <w:rPr>
          <w:rFonts w:asciiTheme="minorHAnsi" w:hAnsiTheme="minorHAnsi" w:cstheme="minorHAnsi"/>
          <w:lang w:val="en-US"/>
        </w:rPr>
        <w:t>course</w:t>
      </w:r>
      <w:r w:rsidRPr="00D86F5E">
        <w:rPr>
          <w:rFonts w:asciiTheme="minorHAnsi" w:hAnsiTheme="minorHAnsi" w:cstheme="minorHAnsi"/>
          <w:lang w:val="en-US"/>
        </w:rPr>
        <w:t xml:space="preserve">, </w:t>
      </w:r>
      <w:r>
        <w:rPr>
          <w:rFonts w:asciiTheme="minorHAnsi" w:hAnsiTheme="minorHAnsi" w:cstheme="minorHAnsi"/>
          <w:lang w:val="en-US"/>
        </w:rPr>
        <w:t>would</w:t>
      </w:r>
      <w:r w:rsidRPr="00D86F5E">
        <w:rPr>
          <w:rFonts w:asciiTheme="minorHAnsi" w:hAnsiTheme="minorHAnsi" w:cstheme="minorHAnsi"/>
          <w:lang w:val="en-US"/>
        </w:rPr>
        <w:t xml:space="preserve"> </w:t>
      </w:r>
      <w:r>
        <w:rPr>
          <w:rFonts w:asciiTheme="minorHAnsi" w:hAnsiTheme="minorHAnsi" w:cstheme="minorHAnsi"/>
          <w:lang w:val="en-US"/>
        </w:rPr>
        <w:t>agree</w:t>
      </w:r>
      <w:r w:rsidRPr="00D86F5E">
        <w:rPr>
          <w:rFonts w:asciiTheme="minorHAnsi" w:hAnsiTheme="minorHAnsi" w:cstheme="minorHAnsi"/>
          <w:lang w:val="en-US"/>
        </w:rPr>
        <w:t xml:space="preserve"> </w:t>
      </w:r>
      <w:r>
        <w:rPr>
          <w:rFonts w:asciiTheme="minorHAnsi" w:hAnsiTheme="minorHAnsi" w:cstheme="minorHAnsi"/>
          <w:lang w:val="en-US"/>
        </w:rPr>
        <w:t>on</w:t>
      </w:r>
      <w:r w:rsidRPr="00D86F5E">
        <w:rPr>
          <w:rFonts w:asciiTheme="minorHAnsi" w:hAnsiTheme="minorHAnsi" w:cstheme="minorHAnsi"/>
          <w:lang w:val="en-US"/>
        </w:rPr>
        <w:t xml:space="preserve"> </w:t>
      </w:r>
      <w:r>
        <w:rPr>
          <w:rFonts w:asciiTheme="minorHAnsi" w:hAnsiTheme="minorHAnsi" w:cstheme="minorHAnsi"/>
          <w:lang w:val="en-US"/>
        </w:rPr>
        <w:t>exactly</w:t>
      </w:r>
      <w:r w:rsidRPr="00D86F5E">
        <w:rPr>
          <w:rFonts w:asciiTheme="minorHAnsi" w:hAnsiTheme="minorHAnsi" w:cstheme="minorHAnsi"/>
          <w:lang w:val="en-US"/>
        </w:rPr>
        <w:t xml:space="preserve"> </w:t>
      </w:r>
      <w:r>
        <w:rPr>
          <w:rFonts w:asciiTheme="minorHAnsi" w:hAnsiTheme="minorHAnsi" w:cstheme="minorHAnsi"/>
          <w:lang w:val="en-US"/>
        </w:rPr>
        <w:t>which</w:t>
      </w:r>
      <w:r w:rsidRPr="00D86F5E">
        <w:rPr>
          <w:rFonts w:asciiTheme="minorHAnsi" w:hAnsiTheme="minorHAnsi" w:cstheme="minorHAnsi"/>
          <w:lang w:val="en-US"/>
        </w:rPr>
        <w:t xml:space="preserve"> </w:t>
      </w:r>
      <w:r>
        <w:rPr>
          <w:rFonts w:asciiTheme="minorHAnsi" w:hAnsiTheme="minorHAnsi" w:cstheme="minorHAnsi"/>
          <w:lang w:val="en-US"/>
        </w:rPr>
        <w:t>methods are appropriate.</w:t>
      </w:r>
      <w:r w:rsidRPr="00AD736F">
        <w:rPr>
          <w:rStyle w:val="FootnoteReference"/>
          <w:rFonts w:asciiTheme="minorHAnsi" w:hAnsiTheme="minorHAnsi" w:cstheme="minorHAnsi"/>
          <w:sz w:val="24"/>
        </w:rPr>
        <w:footnoteReference w:id="51"/>
      </w:r>
      <w:r w:rsidRPr="00D86F5E">
        <w:rPr>
          <w:rFonts w:asciiTheme="minorHAnsi" w:hAnsiTheme="minorHAnsi" w:cstheme="minorHAnsi"/>
          <w:lang w:val="en-US"/>
        </w:rPr>
        <w:t xml:space="preserve"> </w:t>
      </w:r>
    </w:p>
    <w:p w:rsidR="00AF705F" w:rsidRPr="00D86F5E" w:rsidRDefault="00AF705F" w:rsidP="00AF705F">
      <w:pPr>
        <w:ind w:firstLine="426"/>
        <w:rPr>
          <w:rFonts w:asciiTheme="minorHAnsi" w:hAnsiTheme="minorHAnsi" w:cstheme="minorHAnsi"/>
          <w:lang w:val="en-US"/>
        </w:rPr>
      </w:pPr>
      <w:r>
        <w:rPr>
          <w:rFonts w:asciiTheme="minorHAnsi" w:hAnsiTheme="minorHAnsi" w:cstheme="minorHAnsi"/>
          <w:lang w:val="en-US"/>
        </w:rPr>
        <w:t>However</w:t>
      </w:r>
      <w:r w:rsidRPr="00D86F5E">
        <w:rPr>
          <w:rFonts w:asciiTheme="minorHAnsi" w:hAnsiTheme="minorHAnsi" w:cstheme="minorHAnsi"/>
          <w:lang w:val="en-US"/>
        </w:rPr>
        <w:t xml:space="preserve">, </w:t>
      </w:r>
      <w:r>
        <w:rPr>
          <w:rFonts w:asciiTheme="minorHAnsi" w:hAnsiTheme="minorHAnsi" w:cstheme="minorHAnsi"/>
          <w:lang w:val="en-US"/>
        </w:rPr>
        <w:t>two</w:t>
      </w:r>
      <w:r w:rsidRPr="00D86F5E">
        <w:rPr>
          <w:rFonts w:asciiTheme="minorHAnsi" w:hAnsiTheme="minorHAnsi" w:cstheme="minorHAnsi"/>
          <w:lang w:val="en-US"/>
        </w:rPr>
        <w:t xml:space="preserve"> </w:t>
      </w:r>
      <w:r>
        <w:rPr>
          <w:rFonts w:asciiTheme="minorHAnsi" w:hAnsiTheme="minorHAnsi" w:cstheme="minorHAnsi"/>
          <w:lang w:val="en-US"/>
        </w:rPr>
        <w:t>vital</w:t>
      </w:r>
      <w:r w:rsidRPr="00D86F5E">
        <w:rPr>
          <w:rFonts w:asciiTheme="minorHAnsi" w:hAnsiTheme="minorHAnsi" w:cstheme="minorHAnsi"/>
          <w:lang w:val="en-US"/>
        </w:rPr>
        <w:t xml:space="preserve"> </w:t>
      </w:r>
      <w:r>
        <w:rPr>
          <w:rFonts w:asciiTheme="minorHAnsi" w:hAnsiTheme="minorHAnsi" w:cstheme="minorHAnsi"/>
          <w:lang w:val="en-US"/>
        </w:rPr>
        <w:t>questions</w:t>
      </w:r>
      <w:r w:rsidRPr="00D86F5E">
        <w:rPr>
          <w:rFonts w:asciiTheme="minorHAnsi" w:hAnsiTheme="minorHAnsi" w:cstheme="minorHAnsi"/>
          <w:lang w:val="en-US"/>
        </w:rPr>
        <w:t xml:space="preserve"> </w:t>
      </w:r>
      <w:r>
        <w:rPr>
          <w:rFonts w:asciiTheme="minorHAnsi" w:hAnsiTheme="minorHAnsi" w:cstheme="minorHAnsi"/>
          <w:lang w:val="en-US"/>
        </w:rPr>
        <w:t>remain</w:t>
      </w:r>
      <w:r w:rsidRPr="00D86F5E">
        <w:rPr>
          <w:rFonts w:asciiTheme="minorHAnsi" w:hAnsiTheme="minorHAnsi" w:cstheme="minorHAnsi"/>
          <w:lang w:val="en-US"/>
        </w:rPr>
        <w:t>.</w:t>
      </w:r>
      <w:r>
        <w:rPr>
          <w:rFonts w:asciiTheme="minorHAnsi" w:hAnsiTheme="minorHAnsi" w:cstheme="minorHAnsi"/>
          <w:lang w:val="en-US"/>
        </w:rPr>
        <w:t xml:space="preserve"> First</w:t>
      </w:r>
      <w:r w:rsidRPr="00D86F5E">
        <w:rPr>
          <w:rFonts w:asciiTheme="minorHAnsi" w:hAnsiTheme="minorHAnsi" w:cstheme="minorHAnsi"/>
          <w:lang w:val="en-US"/>
        </w:rPr>
        <w:t xml:space="preserve">, </w:t>
      </w:r>
      <w:r>
        <w:rPr>
          <w:rFonts w:asciiTheme="minorHAnsi" w:hAnsiTheme="minorHAnsi" w:cstheme="minorHAnsi"/>
          <w:lang w:val="en-US"/>
        </w:rPr>
        <w:t>if</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ill</w:t>
      </w:r>
      <w:r w:rsidRPr="00D86F5E">
        <w:rPr>
          <w:rFonts w:asciiTheme="minorHAnsi" w:hAnsiTheme="minorHAnsi" w:cstheme="minorHAnsi"/>
          <w:lang w:val="en-US"/>
        </w:rPr>
        <w:t xml:space="preserve"> </w:t>
      </w:r>
      <w:r>
        <w:rPr>
          <w:rFonts w:asciiTheme="minorHAnsi" w:hAnsiTheme="minorHAnsi" w:cstheme="minorHAnsi"/>
          <w:lang w:val="en-US"/>
        </w:rPr>
        <w:t>party</w:t>
      </w:r>
      <w:r w:rsidRPr="00D86F5E">
        <w:rPr>
          <w:rFonts w:asciiTheme="minorHAnsi" w:hAnsiTheme="minorHAnsi" w:cstheme="minorHAnsi"/>
          <w:lang w:val="en-US"/>
        </w:rPr>
        <w:t xml:space="preserve"> </w:t>
      </w:r>
      <w:r>
        <w:rPr>
          <w:rFonts w:asciiTheme="minorHAnsi" w:hAnsiTheme="minorHAnsi" w:cstheme="minorHAnsi"/>
          <w:lang w:val="en-US"/>
        </w:rPr>
        <w:t>is</w:t>
      </w:r>
      <w:r w:rsidRPr="00D86F5E">
        <w:rPr>
          <w:rFonts w:asciiTheme="minorHAnsi" w:hAnsiTheme="minorHAnsi" w:cstheme="minorHAnsi"/>
          <w:lang w:val="en-US"/>
        </w:rPr>
        <w:t xml:space="preserve"> </w:t>
      </w:r>
      <w:r>
        <w:rPr>
          <w:rFonts w:asciiTheme="minorHAnsi" w:hAnsiTheme="minorHAnsi" w:cstheme="minorHAnsi"/>
          <w:lang w:val="en-US"/>
        </w:rPr>
        <w:t>not</w:t>
      </w:r>
      <w:r w:rsidRPr="00D86F5E">
        <w:rPr>
          <w:rFonts w:asciiTheme="minorHAnsi" w:hAnsiTheme="minorHAnsi" w:cstheme="minorHAnsi"/>
          <w:lang w:val="en-US"/>
        </w:rPr>
        <w:t xml:space="preserve"> </w:t>
      </w:r>
      <w:r>
        <w:rPr>
          <w:rFonts w:asciiTheme="minorHAnsi" w:hAnsiTheme="minorHAnsi" w:cstheme="minorHAnsi"/>
          <w:lang w:val="en-US"/>
        </w:rPr>
        <w:t>able</w:t>
      </w:r>
      <w:r w:rsidRPr="00D86F5E">
        <w:rPr>
          <w:rFonts w:asciiTheme="minorHAnsi" w:hAnsiTheme="minorHAnsi" w:cstheme="minorHAnsi"/>
          <w:lang w:val="en-US"/>
        </w:rPr>
        <w:t xml:space="preserve"> </w:t>
      </w:r>
      <w:r>
        <w:rPr>
          <w:rFonts w:asciiTheme="minorHAnsi" w:hAnsiTheme="minorHAnsi" w:cstheme="minorHAnsi"/>
          <w:lang w:val="en-US"/>
        </w:rPr>
        <w:t>to</w:t>
      </w:r>
      <w:r w:rsidRPr="00D86F5E">
        <w:rPr>
          <w:rFonts w:asciiTheme="minorHAnsi" w:hAnsiTheme="minorHAnsi" w:cstheme="minorHAnsi"/>
          <w:lang w:val="en-US"/>
        </w:rPr>
        <w:t xml:space="preserve"> </w:t>
      </w:r>
      <w:r>
        <w:rPr>
          <w:rFonts w:asciiTheme="minorHAnsi" w:hAnsiTheme="minorHAnsi" w:cstheme="minorHAnsi"/>
          <w:lang w:val="en-US"/>
        </w:rPr>
        <w:t>give</w:t>
      </w:r>
      <w:r w:rsidRPr="00D86F5E">
        <w:rPr>
          <w:rFonts w:asciiTheme="minorHAnsi" w:hAnsiTheme="minorHAnsi" w:cstheme="minorHAnsi"/>
          <w:lang w:val="en-US"/>
        </w:rPr>
        <w:t xml:space="preserve"> </w:t>
      </w:r>
      <w:r>
        <w:rPr>
          <w:rFonts w:asciiTheme="minorHAnsi" w:hAnsiTheme="minorHAnsi" w:cstheme="minorHAnsi"/>
          <w:lang w:val="en-US"/>
        </w:rPr>
        <w:t>permission, is it acceptable for a relative to decide his or her fate? Second</w:t>
      </w:r>
      <w:r w:rsidRPr="00D86F5E">
        <w:rPr>
          <w:rFonts w:asciiTheme="minorHAnsi" w:hAnsiTheme="minorHAnsi" w:cstheme="minorHAnsi"/>
          <w:lang w:val="en-US"/>
        </w:rPr>
        <w:t xml:space="preserve">, </w:t>
      </w:r>
      <w:r>
        <w:rPr>
          <w:rFonts w:asciiTheme="minorHAnsi" w:hAnsiTheme="minorHAnsi" w:cstheme="minorHAnsi"/>
          <w:lang w:val="en-US"/>
        </w:rPr>
        <w:t>if</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ill</w:t>
      </w:r>
      <w:r w:rsidRPr="00D86F5E">
        <w:rPr>
          <w:rFonts w:asciiTheme="minorHAnsi" w:hAnsiTheme="minorHAnsi" w:cstheme="minorHAnsi"/>
          <w:lang w:val="en-US"/>
        </w:rPr>
        <w:t xml:space="preserve"> </w:t>
      </w:r>
      <w:r>
        <w:rPr>
          <w:rFonts w:asciiTheme="minorHAnsi" w:hAnsiTheme="minorHAnsi" w:cstheme="minorHAnsi"/>
          <w:lang w:val="en-US"/>
        </w:rPr>
        <w:t>party</w:t>
      </w:r>
      <w:r w:rsidRPr="00D86F5E">
        <w:rPr>
          <w:rFonts w:asciiTheme="minorHAnsi" w:hAnsiTheme="minorHAnsi" w:cstheme="minorHAnsi"/>
          <w:lang w:val="en-US"/>
        </w:rPr>
        <w:t xml:space="preserve"> </w:t>
      </w:r>
      <w:r>
        <w:rPr>
          <w:rFonts w:asciiTheme="minorHAnsi" w:hAnsiTheme="minorHAnsi" w:cstheme="minorHAnsi"/>
          <w:lang w:val="en-US"/>
        </w:rPr>
        <w:t>is</w:t>
      </w:r>
      <w:r w:rsidRPr="00D86F5E">
        <w:rPr>
          <w:rFonts w:asciiTheme="minorHAnsi" w:hAnsiTheme="minorHAnsi" w:cstheme="minorHAnsi"/>
          <w:lang w:val="en-US"/>
        </w:rPr>
        <w:t xml:space="preserve"> </w:t>
      </w:r>
      <w:r>
        <w:rPr>
          <w:rFonts w:asciiTheme="minorHAnsi" w:hAnsiTheme="minorHAnsi" w:cstheme="minorHAnsi"/>
          <w:lang w:val="en-US"/>
        </w:rPr>
        <w:t>an</w:t>
      </w:r>
      <w:r w:rsidRPr="00D86F5E">
        <w:rPr>
          <w:rFonts w:asciiTheme="minorHAnsi" w:hAnsiTheme="minorHAnsi" w:cstheme="minorHAnsi"/>
          <w:lang w:val="en-US"/>
        </w:rPr>
        <w:t xml:space="preserve"> </w:t>
      </w:r>
      <w:r>
        <w:rPr>
          <w:rFonts w:asciiTheme="minorHAnsi" w:hAnsiTheme="minorHAnsi" w:cstheme="minorHAnsi"/>
          <w:lang w:val="en-US"/>
        </w:rPr>
        <w:t>unbeliever</w:t>
      </w:r>
      <w:r w:rsidRPr="00D86F5E">
        <w:rPr>
          <w:rFonts w:asciiTheme="minorHAnsi" w:hAnsiTheme="minorHAnsi" w:cstheme="minorHAnsi"/>
          <w:lang w:val="en-US"/>
        </w:rPr>
        <w:t xml:space="preserve">, </w:t>
      </w:r>
      <w:r>
        <w:rPr>
          <w:rFonts w:asciiTheme="minorHAnsi" w:hAnsiTheme="minorHAnsi" w:cstheme="minorHAnsi"/>
          <w:lang w:val="en-US"/>
        </w:rPr>
        <w:t>it</w:t>
      </w:r>
      <w:r w:rsidRPr="00D86F5E">
        <w:rPr>
          <w:rFonts w:asciiTheme="minorHAnsi" w:hAnsiTheme="minorHAnsi" w:cstheme="minorHAnsi"/>
          <w:lang w:val="en-US"/>
        </w:rPr>
        <w:t xml:space="preserve"> </w:t>
      </w:r>
      <w:r>
        <w:rPr>
          <w:rFonts w:asciiTheme="minorHAnsi" w:hAnsiTheme="minorHAnsi" w:cstheme="minorHAnsi"/>
          <w:lang w:val="en-US"/>
        </w:rPr>
        <w:t>seems</w:t>
      </w:r>
      <w:r w:rsidRPr="00D86F5E">
        <w:rPr>
          <w:rFonts w:asciiTheme="minorHAnsi" w:hAnsiTheme="minorHAnsi" w:cstheme="minorHAnsi"/>
          <w:lang w:val="en-US"/>
        </w:rPr>
        <w:t xml:space="preserve"> </w:t>
      </w:r>
      <w:r>
        <w:rPr>
          <w:rFonts w:asciiTheme="minorHAnsi" w:hAnsiTheme="minorHAnsi" w:cstheme="minorHAnsi"/>
          <w:lang w:val="en-US"/>
        </w:rPr>
        <w:t>crucial</w:t>
      </w:r>
      <w:r w:rsidRPr="00D86F5E">
        <w:rPr>
          <w:rFonts w:asciiTheme="minorHAnsi" w:hAnsiTheme="minorHAnsi" w:cstheme="minorHAnsi"/>
          <w:lang w:val="en-US"/>
        </w:rPr>
        <w:t xml:space="preserve"> </w:t>
      </w:r>
      <w:r>
        <w:rPr>
          <w:rFonts w:asciiTheme="minorHAnsi" w:hAnsiTheme="minorHAnsi" w:cstheme="minorHAnsi"/>
          <w:lang w:val="en-US"/>
        </w:rPr>
        <w:t>for</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sake</w:t>
      </w:r>
      <w:r w:rsidRPr="00D86F5E">
        <w:rPr>
          <w:rFonts w:asciiTheme="minorHAnsi" w:hAnsiTheme="minorHAnsi" w:cstheme="minorHAnsi"/>
          <w:lang w:val="en-US"/>
        </w:rPr>
        <w:t xml:space="preserve"> </w:t>
      </w:r>
      <w:r>
        <w:rPr>
          <w:rFonts w:asciiTheme="minorHAnsi" w:hAnsiTheme="minorHAnsi" w:cstheme="minorHAnsi"/>
          <w:lang w:val="en-US"/>
        </w:rPr>
        <w:t>of</w:t>
      </w:r>
      <w:r w:rsidRPr="00D86F5E">
        <w:rPr>
          <w:rFonts w:asciiTheme="minorHAnsi" w:hAnsiTheme="minorHAnsi" w:cstheme="minorHAnsi"/>
          <w:lang w:val="en-US"/>
        </w:rPr>
        <w:t xml:space="preserve"> </w:t>
      </w:r>
      <w:r>
        <w:rPr>
          <w:rFonts w:asciiTheme="minorHAnsi" w:hAnsiTheme="minorHAnsi" w:cstheme="minorHAnsi"/>
          <w:lang w:val="en-US"/>
        </w:rPr>
        <w:t>that</w:t>
      </w:r>
      <w:r w:rsidRPr="00D86F5E">
        <w:rPr>
          <w:rFonts w:asciiTheme="minorHAnsi" w:hAnsiTheme="minorHAnsi" w:cstheme="minorHAnsi"/>
          <w:lang w:val="en-US"/>
        </w:rPr>
        <w:t xml:space="preserve"> </w:t>
      </w:r>
      <w:r>
        <w:rPr>
          <w:rFonts w:asciiTheme="minorHAnsi" w:hAnsiTheme="minorHAnsi" w:cstheme="minorHAnsi"/>
          <w:lang w:val="en-US"/>
        </w:rPr>
        <w:t>person’s eternal destiny to prolong life as long as possible.</w:t>
      </w:r>
      <w:r w:rsidRPr="00D86F5E">
        <w:rPr>
          <w:rFonts w:asciiTheme="minorHAnsi" w:hAnsiTheme="minorHAnsi" w:cstheme="minorHAnsi"/>
          <w:lang w:val="en-US"/>
        </w:rPr>
        <w:t xml:space="preserve"> </w:t>
      </w:r>
    </w:p>
    <w:p w:rsidR="00AF705F" w:rsidRPr="00D86F5E" w:rsidRDefault="00AF705F" w:rsidP="00AF705F">
      <w:pPr>
        <w:ind w:firstLine="426"/>
        <w:rPr>
          <w:rFonts w:asciiTheme="minorHAnsi" w:hAnsiTheme="minorHAnsi" w:cstheme="minorHAnsi"/>
          <w:lang w:val="en-US"/>
        </w:rPr>
      </w:pPr>
    </w:p>
    <w:p w:rsidR="00AF705F" w:rsidRPr="002B77C1" w:rsidRDefault="00AF705F" w:rsidP="00AF705F">
      <w:pPr>
        <w:ind w:left="720" w:hanging="294"/>
        <w:rPr>
          <w:rFonts w:asciiTheme="minorHAnsi" w:hAnsiTheme="minorHAnsi" w:cstheme="minorHAnsi"/>
          <w:b/>
          <w:bCs/>
          <w:lang w:val="en-US"/>
        </w:rPr>
      </w:pPr>
      <w:r>
        <w:rPr>
          <w:rFonts w:asciiTheme="minorHAnsi" w:hAnsiTheme="minorHAnsi" w:cstheme="minorHAnsi"/>
          <w:b/>
          <w:bCs/>
          <w:lang w:val="en-US"/>
        </w:rPr>
        <w:t>c</w:t>
      </w:r>
      <w:r w:rsidRPr="002B77C1">
        <w:rPr>
          <w:rFonts w:asciiTheme="minorHAnsi" w:hAnsiTheme="minorHAnsi" w:cstheme="minorHAnsi"/>
          <w:b/>
          <w:bCs/>
          <w:lang w:val="en-US"/>
        </w:rPr>
        <w:t xml:space="preserve">. </w:t>
      </w:r>
      <w:r>
        <w:rPr>
          <w:rFonts w:asciiTheme="minorHAnsi" w:hAnsiTheme="minorHAnsi" w:cstheme="minorHAnsi"/>
          <w:b/>
          <w:bCs/>
          <w:lang w:val="en-US"/>
        </w:rPr>
        <w:t>Death</w:t>
      </w:r>
      <w:r w:rsidRPr="002B77C1">
        <w:rPr>
          <w:rFonts w:asciiTheme="minorHAnsi" w:hAnsiTheme="minorHAnsi" w:cstheme="minorHAnsi"/>
          <w:b/>
          <w:bCs/>
          <w:lang w:val="en-US"/>
        </w:rPr>
        <w:t>’</w:t>
      </w:r>
      <w:r>
        <w:rPr>
          <w:rFonts w:asciiTheme="minorHAnsi" w:hAnsiTheme="minorHAnsi" w:cstheme="minorHAnsi"/>
          <w:b/>
          <w:bCs/>
          <w:lang w:val="en-US"/>
        </w:rPr>
        <w:t>s</w:t>
      </w:r>
      <w:r w:rsidRPr="002B77C1">
        <w:rPr>
          <w:rFonts w:asciiTheme="minorHAnsi" w:hAnsiTheme="minorHAnsi" w:cstheme="minorHAnsi"/>
          <w:b/>
          <w:bCs/>
          <w:lang w:val="en-US"/>
        </w:rPr>
        <w:t xml:space="preserve"> </w:t>
      </w:r>
      <w:r>
        <w:rPr>
          <w:rFonts w:asciiTheme="minorHAnsi" w:hAnsiTheme="minorHAnsi" w:cstheme="minorHAnsi"/>
          <w:b/>
          <w:bCs/>
          <w:lang w:val="en-US"/>
        </w:rPr>
        <w:t>Power</w:t>
      </w:r>
      <w:r w:rsidRPr="002B77C1">
        <w:rPr>
          <w:rFonts w:asciiTheme="minorHAnsi" w:hAnsiTheme="minorHAnsi" w:cstheme="minorHAnsi"/>
          <w:b/>
          <w:bCs/>
          <w:lang w:val="en-US"/>
        </w:rPr>
        <w:t xml:space="preserve"> </w:t>
      </w:r>
      <w:r>
        <w:rPr>
          <w:rFonts w:asciiTheme="minorHAnsi" w:hAnsiTheme="minorHAnsi" w:cstheme="minorHAnsi"/>
          <w:b/>
          <w:bCs/>
          <w:lang w:val="en-US"/>
        </w:rPr>
        <w:t>in</w:t>
      </w:r>
      <w:r w:rsidRPr="002B77C1">
        <w:rPr>
          <w:rFonts w:asciiTheme="minorHAnsi" w:hAnsiTheme="minorHAnsi" w:cstheme="minorHAnsi"/>
          <w:b/>
          <w:bCs/>
          <w:lang w:val="en-US"/>
        </w:rPr>
        <w:t xml:space="preserve"> </w:t>
      </w:r>
      <w:r>
        <w:rPr>
          <w:rFonts w:asciiTheme="minorHAnsi" w:hAnsiTheme="minorHAnsi" w:cstheme="minorHAnsi"/>
          <w:b/>
          <w:bCs/>
          <w:lang w:val="en-US"/>
        </w:rPr>
        <w:t>Creation</w:t>
      </w:r>
    </w:p>
    <w:p w:rsidR="00AF705F" w:rsidRPr="007B1FF7" w:rsidRDefault="00AF705F" w:rsidP="00AF705F">
      <w:pPr>
        <w:ind w:firstLine="426"/>
        <w:rPr>
          <w:rFonts w:asciiTheme="minorHAnsi" w:hAnsiTheme="minorHAnsi" w:cstheme="minorHAnsi"/>
          <w:lang w:val="en-US"/>
        </w:rPr>
      </w:pPr>
    </w:p>
    <w:p w:rsidR="00AF705F" w:rsidRPr="00D86F5E" w:rsidRDefault="00AF705F" w:rsidP="00AF705F">
      <w:pPr>
        <w:ind w:firstLine="426"/>
        <w:rPr>
          <w:rFonts w:asciiTheme="minorHAnsi" w:hAnsiTheme="minorHAnsi" w:cstheme="minorHAnsi"/>
          <w:lang w:val="en-US"/>
        </w:rPr>
      </w:pPr>
      <w:r>
        <w:rPr>
          <w:rFonts w:asciiTheme="minorHAnsi" w:hAnsiTheme="minorHAnsi" w:cstheme="minorHAnsi"/>
          <w:lang w:val="en-US"/>
        </w:rPr>
        <w:t>Death</w:t>
      </w:r>
      <w:r w:rsidRPr="00D86F5E">
        <w:rPr>
          <w:rFonts w:asciiTheme="minorHAnsi" w:hAnsiTheme="minorHAnsi" w:cstheme="minorHAnsi"/>
          <w:lang w:val="en-US"/>
        </w:rPr>
        <w:t xml:space="preserve"> </w:t>
      </w:r>
      <w:r>
        <w:rPr>
          <w:rFonts w:asciiTheme="minorHAnsi" w:hAnsiTheme="minorHAnsi" w:cstheme="minorHAnsi"/>
          <w:lang w:val="en-US"/>
        </w:rPr>
        <w:t>takes</w:t>
      </w:r>
      <w:r w:rsidRPr="00D86F5E">
        <w:rPr>
          <w:rFonts w:asciiTheme="minorHAnsi" w:hAnsiTheme="minorHAnsi" w:cstheme="minorHAnsi"/>
          <w:lang w:val="en-US"/>
        </w:rPr>
        <w:t xml:space="preserve"> </w:t>
      </w:r>
      <w:r>
        <w:rPr>
          <w:rFonts w:asciiTheme="minorHAnsi" w:hAnsiTheme="minorHAnsi" w:cstheme="minorHAnsi"/>
          <w:lang w:val="en-US"/>
        </w:rPr>
        <w:t>its</w:t>
      </w:r>
      <w:r w:rsidRPr="00D86F5E">
        <w:rPr>
          <w:rFonts w:asciiTheme="minorHAnsi" w:hAnsiTheme="minorHAnsi" w:cstheme="minorHAnsi"/>
          <w:lang w:val="en-US"/>
        </w:rPr>
        <w:t xml:space="preserve"> </w:t>
      </w:r>
      <w:r>
        <w:rPr>
          <w:rFonts w:asciiTheme="minorHAnsi" w:hAnsiTheme="minorHAnsi" w:cstheme="minorHAnsi"/>
          <w:lang w:val="en-US"/>
        </w:rPr>
        <w:t>toll</w:t>
      </w:r>
      <w:r w:rsidRPr="00D86F5E">
        <w:rPr>
          <w:rFonts w:asciiTheme="minorHAnsi" w:hAnsiTheme="minorHAnsi" w:cstheme="minorHAnsi"/>
          <w:lang w:val="en-US"/>
        </w:rPr>
        <w:t xml:space="preserve"> </w:t>
      </w:r>
      <w:r>
        <w:rPr>
          <w:rFonts w:asciiTheme="minorHAnsi" w:hAnsiTheme="minorHAnsi" w:cstheme="minorHAnsi"/>
          <w:lang w:val="en-US"/>
        </w:rPr>
        <w:t>not</w:t>
      </w:r>
      <w:r w:rsidRPr="00D86F5E">
        <w:rPr>
          <w:rFonts w:asciiTheme="minorHAnsi" w:hAnsiTheme="minorHAnsi" w:cstheme="minorHAnsi"/>
          <w:lang w:val="en-US"/>
        </w:rPr>
        <w:t xml:space="preserve"> </w:t>
      </w:r>
      <w:r>
        <w:rPr>
          <w:rFonts w:asciiTheme="minorHAnsi" w:hAnsiTheme="minorHAnsi" w:cstheme="minorHAnsi"/>
          <w:lang w:val="en-US"/>
        </w:rPr>
        <w:t>only</w:t>
      </w:r>
      <w:r w:rsidRPr="00D86F5E">
        <w:rPr>
          <w:rFonts w:asciiTheme="minorHAnsi" w:hAnsiTheme="minorHAnsi" w:cstheme="minorHAnsi"/>
          <w:lang w:val="en-US"/>
        </w:rPr>
        <w:t xml:space="preserve"> </w:t>
      </w:r>
      <w:r>
        <w:rPr>
          <w:rFonts w:asciiTheme="minorHAnsi" w:hAnsiTheme="minorHAnsi" w:cstheme="minorHAnsi"/>
          <w:lang w:val="en-US"/>
        </w:rPr>
        <w:t>on</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human</w:t>
      </w:r>
      <w:r w:rsidRPr="00D86F5E">
        <w:rPr>
          <w:rFonts w:asciiTheme="minorHAnsi" w:hAnsiTheme="minorHAnsi" w:cstheme="minorHAnsi"/>
          <w:lang w:val="en-US"/>
        </w:rPr>
        <w:t xml:space="preserve"> </w:t>
      </w:r>
      <w:r>
        <w:rPr>
          <w:rFonts w:asciiTheme="minorHAnsi" w:hAnsiTheme="minorHAnsi" w:cstheme="minorHAnsi"/>
          <w:lang w:val="en-US"/>
        </w:rPr>
        <w:t>body</w:t>
      </w:r>
      <w:r w:rsidRPr="00D86F5E">
        <w:rPr>
          <w:rFonts w:asciiTheme="minorHAnsi" w:hAnsiTheme="minorHAnsi" w:cstheme="minorHAnsi"/>
          <w:lang w:val="en-US"/>
        </w:rPr>
        <w:t xml:space="preserve">, </w:t>
      </w:r>
      <w:r>
        <w:rPr>
          <w:rFonts w:asciiTheme="minorHAnsi" w:hAnsiTheme="minorHAnsi" w:cstheme="minorHAnsi"/>
          <w:lang w:val="en-US"/>
        </w:rPr>
        <w:t>but</w:t>
      </w:r>
      <w:r w:rsidRPr="00D86F5E">
        <w:rPr>
          <w:rFonts w:asciiTheme="minorHAnsi" w:hAnsiTheme="minorHAnsi" w:cstheme="minorHAnsi"/>
          <w:lang w:val="en-US"/>
        </w:rPr>
        <w:t xml:space="preserve"> </w:t>
      </w:r>
      <w:r>
        <w:rPr>
          <w:rFonts w:asciiTheme="minorHAnsi" w:hAnsiTheme="minorHAnsi" w:cstheme="minorHAnsi"/>
          <w:lang w:val="en-US"/>
        </w:rPr>
        <w:t>also</w:t>
      </w:r>
      <w:r w:rsidRPr="00D86F5E">
        <w:rPr>
          <w:rFonts w:asciiTheme="minorHAnsi" w:hAnsiTheme="minorHAnsi" w:cstheme="minorHAnsi"/>
          <w:lang w:val="en-US"/>
        </w:rPr>
        <w:t xml:space="preserve"> </w:t>
      </w:r>
      <w:r>
        <w:rPr>
          <w:rFonts w:asciiTheme="minorHAnsi" w:hAnsiTheme="minorHAnsi" w:cstheme="minorHAnsi"/>
          <w:lang w:val="en-US"/>
        </w:rPr>
        <w:t>on</w:t>
      </w:r>
      <w:r w:rsidRPr="00D86F5E">
        <w:rPr>
          <w:rFonts w:asciiTheme="minorHAnsi" w:hAnsiTheme="minorHAnsi" w:cstheme="minorHAnsi"/>
          <w:lang w:val="en-US"/>
        </w:rPr>
        <w:t xml:space="preserve"> </w:t>
      </w:r>
      <w:r>
        <w:rPr>
          <w:rFonts w:asciiTheme="minorHAnsi" w:hAnsiTheme="minorHAnsi" w:cstheme="minorHAnsi"/>
          <w:lang w:val="en-US"/>
        </w:rPr>
        <w:t>the entire planet. Death in nature</w:t>
      </w:r>
      <w:r w:rsidRPr="00D86F5E">
        <w:rPr>
          <w:rFonts w:asciiTheme="minorHAnsi" w:hAnsiTheme="minorHAnsi" w:cstheme="minorHAnsi"/>
          <w:lang w:val="en-US"/>
        </w:rPr>
        <w:t xml:space="preserve"> </w:t>
      </w:r>
      <w:r>
        <w:rPr>
          <w:rFonts w:asciiTheme="minorHAnsi" w:hAnsiTheme="minorHAnsi" w:cstheme="minorHAnsi"/>
          <w:lang w:val="en-US"/>
        </w:rPr>
        <w:t>expresses</w:t>
      </w:r>
      <w:r w:rsidRPr="00D86F5E">
        <w:rPr>
          <w:rFonts w:asciiTheme="minorHAnsi" w:hAnsiTheme="minorHAnsi" w:cstheme="minorHAnsi"/>
          <w:lang w:val="en-US"/>
        </w:rPr>
        <w:t xml:space="preserve"> </w:t>
      </w:r>
      <w:r>
        <w:rPr>
          <w:rFonts w:asciiTheme="minorHAnsi" w:hAnsiTheme="minorHAnsi" w:cstheme="minorHAnsi"/>
          <w:lang w:val="en-US"/>
        </w:rPr>
        <w:t>itself</w:t>
      </w:r>
      <w:r w:rsidRPr="00D86F5E">
        <w:rPr>
          <w:rFonts w:asciiTheme="minorHAnsi" w:hAnsiTheme="minorHAnsi" w:cstheme="minorHAnsi"/>
          <w:lang w:val="en-US"/>
        </w:rPr>
        <w:t xml:space="preserve"> </w:t>
      </w:r>
      <w:r>
        <w:rPr>
          <w:rFonts w:asciiTheme="minorHAnsi" w:hAnsiTheme="minorHAnsi" w:cstheme="minorHAnsi"/>
          <w:lang w:val="en-US"/>
        </w:rPr>
        <w:t>in</w:t>
      </w:r>
      <w:r w:rsidRPr="00D86F5E">
        <w:rPr>
          <w:rFonts w:asciiTheme="minorHAnsi" w:hAnsiTheme="minorHAnsi" w:cstheme="minorHAnsi"/>
          <w:lang w:val="en-US"/>
        </w:rPr>
        <w:t xml:space="preserve"> </w:t>
      </w:r>
      <w:r>
        <w:rPr>
          <w:rFonts w:asciiTheme="minorHAnsi" w:hAnsiTheme="minorHAnsi" w:cstheme="minorHAnsi"/>
          <w:lang w:val="en-US"/>
        </w:rPr>
        <w:t>various</w:t>
      </w:r>
      <w:r w:rsidRPr="00D86F5E">
        <w:rPr>
          <w:rFonts w:asciiTheme="minorHAnsi" w:hAnsiTheme="minorHAnsi" w:cstheme="minorHAnsi"/>
          <w:lang w:val="en-US"/>
        </w:rPr>
        <w:t xml:space="preserve"> </w:t>
      </w:r>
      <w:r>
        <w:rPr>
          <w:rFonts w:asciiTheme="minorHAnsi" w:hAnsiTheme="minorHAnsi" w:cstheme="minorHAnsi"/>
          <w:lang w:val="en-US"/>
        </w:rPr>
        <w:t>natural</w:t>
      </w:r>
      <w:r w:rsidRPr="00D86F5E">
        <w:rPr>
          <w:rFonts w:asciiTheme="minorHAnsi" w:hAnsiTheme="minorHAnsi" w:cstheme="minorHAnsi"/>
          <w:lang w:val="en-US"/>
        </w:rPr>
        <w:t xml:space="preserve"> </w:t>
      </w:r>
      <w:r>
        <w:rPr>
          <w:rFonts w:asciiTheme="minorHAnsi" w:hAnsiTheme="minorHAnsi" w:cstheme="minorHAnsi"/>
          <w:lang w:val="en-US"/>
        </w:rPr>
        <w:t>disasters</w:t>
      </w:r>
      <w:r w:rsidRPr="00D86F5E">
        <w:rPr>
          <w:rFonts w:asciiTheme="minorHAnsi" w:hAnsiTheme="minorHAnsi" w:cstheme="minorHAnsi"/>
          <w:lang w:val="en-US"/>
        </w:rPr>
        <w:t xml:space="preserve"> </w:t>
      </w:r>
      <w:r>
        <w:rPr>
          <w:rFonts w:asciiTheme="minorHAnsi" w:hAnsiTheme="minorHAnsi" w:cstheme="minorHAnsi"/>
          <w:lang w:val="en-US"/>
        </w:rPr>
        <w:t>and</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destruction tendencies of nature</w:t>
      </w:r>
      <w:r w:rsidRPr="00D86F5E">
        <w:rPr>
          <w:rFonts w:asciiTheme="minorHAnsi" w:hAnsiTheme="minorHAnsi" w:cstheme="minorHAnsi"/>
          <w:lang w:val="en-US"/>
        </w:rPr>
        <w:t>.</w:t>
      </w:r>
      <w:r>
        <w:rPr>
          <w:rFonts w:asciiTheme="minorHAnsi" w:hAnsiTheme="minorHAnsi" w:cstheme="minorHAnsi"/>
          <w:lang w:val="en-US"/>
        </w:rPr>
        <w:t xml:space="preserve"> The</w:t>
      </w:r>
      <w:r w:rsidRPr="00D86F5E">
        <w:rPr>
          <w:rFonts w:asciiTheme="minorHAnsi" w:hAnsiTheme="minorHAnsi" w:cstheme="minorHAnsi"/>
          <w:lang w:val="en-US"/>
        </w:rPr>
        <w:t xml:space="preserve"> </w:t>
      </w:r>
      <w:r>
        <w:rPr>
          <w:rFonts w:asciiTheme="minorHAnsi" w:hAnsiTheme="minorHAnsi" w:cstheme="minorHAnsi"/>
          <w:lang w:val="en-US"/>
        </w:rPr>
        <w:t>curse</w:t>
      </w:r>
      <w:r w:rsidRPr="00D86F5E">
        <w:rPr>
          <w:rFonts w:asciiTheme="minorHAnsi" w:hAnsiTheme="minorHAnsi" w:cstheme="minorHAnsi"/>
          <w:lang w:val="en-US"/>
        </w:rPr>
        <w:t xml:space="preserve"> </w:t>
      </w:r>
      <w:r>
        <w:rPr>
          <w:rFonts w:asciiTheme="minorHAnsi" w:hAnsiTheme="minorHAnsi" w:cstheme="minorHAnsi"/>
          <w:lang w:val="en-US"/>
        </w:rPr>
        <w:t>of</w:t>
      </w:r>
      <w:r w:rsidRPr="00D86F5E">
        <w:rPr>
          <w:rFonts w:asciiTheme="minorHAnsi" w:hAnsiTheme="minorHAnsi" w:cstheme="minorHAnsi"/>
          <w:lang w:val="en-US"/>
        </w:rPr>
        <w:t xml:space="preserve"> </w:t>
      </w:r>
      <w:r>
        <w:rPr>
          <w:rFonts w:asciiTheme="minorHAnsi" w:hAnsiTheme="minorHAnsi" w:cstheme="minorHAnsi"/>
          <w:lang w:val="en-US"/>
        </w:rPr>
        <w:t>death</w:t>
      </w:r>
      <w:r w:rsidRPr="00D86F5E">
        <w:rPr>
          <w:rFonts w:asciiTheme="minorHAnsi" w:hAnsiTheme="minorHAnsi" w:cstheme="minorHAnsi"/>
          <w:lang w:val="en-US"/>
        </w:rPr>
        <w:t xml:space="preserve"> </w:t>
      </w:r>
      <w:r>
        <w:rPr>
          <w:rFonts w:asciiTheme="minorHAnsi" w:hAnsiTheme="minorHAnsi" w:cstheme="minorHAnsi"/>
          <w:lang w:val="en-US"/>
        </w:rPr>
        <w:t>in nature traces</w:t>
      </w:r>
      <w:r w:rsidRPr="00D86F5E">
        <w:rPr>
          <w:rFonts w:asciiTheme="minorHAnsi" w:hAnsiTheme="minorHAnsi" w:cstheme="minorHAnsi"/>
          <w:lang w:val="en-US"/>
        </w:rPr>
        <w:t xml:space="preserve"> </w:t>
      </w:r>
      <w:r>
        <w:rPr>
          <w:rFonts w:asciiTheme="minorHAnsi" w:hAnsiTheme="minorHAnsi" w:cstheme="minorHAnsi"/>
          <w:lang w:val="en-US"/>
        </w:rPr>
        <w:t>back to Adam’s sin, as God spoke to him, “</w:t>
      </w:r>
      <w:r w:rsidRPr="00D86F5E">
        <w:rPr>
          <w:rFonts w:asciiTheme="minorHAnsi" w:hAnsiTheme="minorHAnsi" w:cstheme="minorHAnsi"/>
          <w:lang w:val="en-US"/>
        </w:rPr>
        <w:t>Cursed is the ground because of you</w:t>
      </w:r>
      <w:r>
        <w:rPr>
          <w:rFonts w:asciiTheme="minorHAnsi" w:hAnsiTheme="minorHAnsi" w:cstheme="minorHAnsi"/>
          <w:lang w:val="en-US"/>
        </w:rPr>
        <w:t>”</w:t>
      </w:r>
      <w:r w:rsidRPr="00D86F5E">
        <w:rPr>
          <w:rFonts w:asciiTheme="minorHAnsi" w:hAnsiTheme="minorHAnsi" w:cstheme="minorHAnsi"/>
          <w:lang w:val="en-US"/>
        </w:rPr>
        <w:t xml:space="preserve"> (Gen 3:17). </w:t>
      </w:r>
    </w:p>
    <w:p w:rsidR="00AF705F" w:rsidRPr="00D86F5E" w:rsidRDefault="00AF705F" w:rsidP="00AF705F">
      <w:pPr>
        <w:ind w:firstLine="426"/>
        <w:rPr>
          <w:rFonts w:asciiTheme="minorHAnsi" w:hAnsiTheme="minorHAnsi" w:cstheme="minorHAnsi"/>
          <w:lang w:val="en-US"/>
        </w:rPr>
      </w:pPr>
      <w:r>
        <w:rPr>
          <w:rFonts w:asciiTheme="minorHAnsi" w:hAnsiTheme="minorHAnsi" w:cstheme="minorHAnsi"/>
          <w:lang w:val="en-US"/>
        </w:rPr>
        <w:t>Why did Adam’s sin result in a curse on the earth? First, Yahweh gave Adam and Eve authority over the planet. In</w:t>
      </w:r>
      <w:r w:rsidRPr="00D86F5E">
        <w:rPr>
          <w:rFonts w:asciiTheme="minorHAnsi" w:hAnsiTheme="minorHAnsi" w:cstheme="minorHAnsi"/>
          <w:lang w:val="en-US"/>
        </w:rPr>
        <w:t xml:space="preserve"> Gen</w:t>
      </w:r>
      <w:r>
        <w:rPr>
          <w:rFonts w:asciiTheme="minorHAnsi" w:hAnsiTheme="minorHAnsi" w:cstheme="minorHAnsi"/>
          <w:lang w:val="en-US"/>
        </w:rPr>
        <w:t>esis</w:t>
      </w:r>
      <w:r w:rsidRPr="00D86F5E">
        <w:rPr>
          <w:rFonts w:asciiTheme="minorHAnsi" w:hAnsiTheme="minorHAnsi" w:cstheme="minorHAnsi"/>
          <w:lang w:val="en-US"/>
        </w:rPr>
        <w:t xml:space="preserve"> 1:26, </w:t>
      </w:r>
      <w:r>
        <w:rPr>
          <w:rFonts w:asciiTheme="minorHAnsi" w:hAnsiTheme="minorHAnsi" w:cstheme="minorHAnsi"/>
          <w:lang w:val="en-US"/>
        </w:rPr>
        <w:t>God</w:t>
      </w:r>
      <w:r w:rsidRPr="00D86F5E">
        <w:rPr>
          <w:rFonts w:asciiTheme="minorHAnsi" w:hAnsiTheme="minorHAnsi" w:cstheme="minorHAnsi"/>
          <w:lang w:val="en-US"/>
        </w:rPr>
        <w:t xml:space="preserve"> </w:t>
      </w:r>
      <w:r>
        <w:rPr>
          <w:rFonts w:asciiTheme="minorHAnsi" w:hAnsiTheme="minorHAnsi" w:cstheme="minorHAnsi"/>
          <w:lang w:val="en-US"/>
        </w:rPr>
        <w:t>said of humanity, “L</w:t>
      </w:r>
      <w:r w:rsidRPr="00D86F5E">
        <w:rPr>
          <w:rFonts w:asciiTheme="minorHAnsi" w:hAnsiTheme="minorHAnsi" w:cstheme="minorHAnsi"/>
          <w:lang w:val="en-US"/>
        </w:rPr>
        <w:t>et them rule over the fish of the sea and over the birds of the sky and over the cattle and over all the earth, and over every creeping thing that creeps on the earth</w:t>
      </w:r>
      <w:r>
        <w:rPr>
          <w:rFonts w:asciiTheme="minorHAnsi" w:hAnsiTheme="minorHAnsi" w:cstheme="minorHAnsi"/>
          <w:lang w:val="en-US"/>
        </w:rPr>
        <w:t>.” Consequently</w:t>
      </w:r>
      <w:r w:rsidRPr="00D86F5E">
        <w:rPr>
          <w:rFonts w:asciiTheme="minorHAnsi" w:hAnsiTheme="minorHAnsi" w:cstheme="minorHAnsi"/>
          <w:lang w:val="en-US"/>
        </w:rPr>
        <w:t xml:space="preserve">, </w:t>
      </w:r>
      <w:r>
        <w:rPr>
          <w:rFonts w:asciiTheme="minorHAnsi" w:hAnsiTheme="minorHAnsi" w:cstheme="minorHAnsi"/>
          <w:lang w:val="en-US"/>
        </w:rPr>
        <w:t>when</w:t>
      </w:r>
      <w:r w:rsidRPr="00D86F5E">
        <w:rPr>
          <w:rFonts w:asciiTheme="minorHAnsi" w:hAnsiTheme="minorHAnsi" w:cstheme="minorHAnsi"/>
          <w:lang w:val="en-US"/>
        </w:rPr>
        <w:t xml:space="preserve"> </w:t>
      </w:r>
      <w:r>
        <w:rPr>
          <w:rFonts w:asciiTheme="minorHAnsi" w:hAnsiTheme="minorHAnsi" w:cstheme="minorHAnsi"/>
          <w:lang w:val="en-US"/>
        </w:rPr>
        <w:t>Adam</w:t>
      </w:r>
      <w:r w:rsidRPr="00D86F5E">
        <w:rPr>
          <w:rFonts w:asciiTheme="minorHAnsi" w:hAnsiTheme="minorHAnsi" w:cstheme="minorHAnsi"/>
          <w:lang w:val="en-US"/>
        </w:rPr>
        <w:t xml:space="preserve"> </w:t>
      </w:r>
      <w:r>
        <w:rPr>
          <w:rFonts w:asciiTheme="minorHAnsi" w:hAnsiTheme="minorHAnsi" w:cstheme="minorHAnsi"/>
          <w:lang w:val="en-US"/>
        </w:rPr>
        <w:t>received</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consequences</w:t>
      </w:r>
      <w:r w:rsidRPr="00D86F5E">
        <w:rPr>
          <w:rFonts w:asciiTheme="minorHAnsi" w:hAnsiTheme="minorHAnsi" w:cstheme="minorHAnsi"/>
          <w:lang w:val="en-US"/>
        </w:rPr>
        <w:t xml:space="preserve"> </w:t>
      </w:r>
      <w:r>
        <w:rPr>
          <w:rFonts w:asciiTheme="minorHAnsi" w:hAnsiTheme="minorHAnsi" w:cstheme="minorHAnsi"/>
          <w:lang w:val="en-US"/>
        </w:rPr>
        <w:t>of</w:t>
      </w:r>
      <w:r w:rsidRPr="00D86F5E">
        <w:rPr>
          <w:rFonts w:asciiTheme="minorHAnsi" w:hAnsiTheme="minorHAnsi" w:cstheme="minorHAnsi"/>
          <w:lang w:val="en-US"/>
        </w:rPr>
        <w:t xml:space="preserve"> </w:t>
      </w:r>
      <w:r>
        <w:rPr>
          <w:rFonts w:asciiTheme="minorHAnsi" w:hAnsiTheme="minorHAnsi" w:cstheme="minorHAnsi"/>
          <w:lang w:val="en-US"/>
        </w:rPr>
        <w:t>his</w:t>
      </w:r>
      <w:r w:rsidRPr="00D86F5E">
        <w:rPr>
          <w:rFonts w:asciiTheme="minorHAnsi" w:hAnsiTheme="minorHAnsi" w:cstheme="minorHAnsi"/>
          <w:lang w:val="en-US"/>
        </w:rPr>
        <w:t xml:space="preserve"> </w:t>
      </w:r>
      <w:r>
        <w:rPr>
          <w:rFonts w:asciiTheme="minorHAnsi" w:hAnsiTheme="minorHAnsi" w:cstheme="minorHAnsi"/>
          <w:lang w:val="en-US"/>
        </w:rPr>
        <w:t>transgression</w:t>
      </w:r>
      <w:r w:rsidRPr="00D86F5E">
        <w:rPr>
          <w:rFonts w:asciiTheme="minorHAnsi" w:hAnsiTheme="minorHAnsi" w:cstheme="minorHAnsi"/>
          <w:lang w:val="en-US"/>
        </w:rPr>
        <w:t xml:space="preserve">, </w:t>
      </w:r>
      <w:r>
        <w:rPr>
          <w:rFonts w:asciiTheme="minorHAnsi" w:hAnsiTheme="minorHAnsi" w:cstheme="minorHAnsi"/>
          <w:lang w:val="en-US"/>
        </w:rPr>
        <w:t>those</w:t>
      </w:r>
      <w:r w:rsidRPr="00D86F5E">
        <w:rPr>
          <w:rFonts w:asciiTheme="minorHAnsi" w:hAnsiTheme="minorHAnsi" w:cstheme="minorHAnsi"/>
          <w:lang w:val="en-US"/>
        </w:rPr>
        <w:t xml:space="preserve"> </w:t>
      </w:r>
      <w:r>
        <w:rPr>
          <w:rFonts w:asciiTheme="minorHAnsi" w:hAnsiTheme="minorHAnsi" w:cstheme="minorHAnsi"/>
          <w:lang w:val="en-US"/>
        </w:rPr>
        <w:t>consequences</w:t>
      </w:r>
      <w:r w:rsidRPr="00D86F5E">
        <w:rPr>
          <w:rFonts w:asciiTheme="minorHAnsi" w:hAnsiTheme="minorHAnsi" w:cstheme="minorHAnsi"/>
          <w:lang w:val="en-US"/>
        </w:rPr>
        <w:t xml:space="preserve"> </w:t>
      </w:r>
      <w:r>
        <w:rPr>
          <w:rFonts w:asciiTheme="minorHAnsi" w:hAnsiTheme="minorHAnsi" w:cstheme="minorHAnsi"/>
          <w:lang w:val="en-US"/>
        </w:rPr>
        <w:t>spread to all that was under his charge, i.e., planet Earth. Another</w:t>
      </w:r>
      <w:r w:rsidRPr="00D86F5E">
        <w:rPr>
          <w:rFonts w:asciiTheme="minorHAnsi" w:hAnsiTheme="minorHAnsi" w:cstheme="minorHAnsi"/>
          <w:lang w:val="en-US"/>
        </w:rPr>
        <w:t xml:space="preserve"> </w:t>
      </w:r>
      <w:r>
        <w:rPr>
          <w:rFonts w:asciiTheme="minorHAnsi" w:hAnsiTheme="minorHAnsi" w:cstheme="minorHAnsi"/>
          <w:lang w:val="en-US"/>
        </w:rPr>
        <w:t>possible</w:t>
      </w:r>
      <w:r w:rsidRPr="00D86F5E">
        <w:rPr>
          <w:rFonts w:asciiTheme="minorHAnsi" w:hAnsiTheme="minorHAnsi" w:cstheme="minorHAnsi"/>
          <w:lang w:val="en-US"/>
        </w:rPr>
        <w:t xml:space="preserve"> </w:t>
      </w:r>
      <w:r>
        <w:rPr>
          <w:rFonts w:asciiTheme="minorHAnsi" w:hAnsiTheme="minorHAnsi" w:cstheme="minorHAnsi"/>
          <w:lang w:val="en-US"/>
        </w:rPr>
        <w:t>explanation</w:t>
      </w:r>
      <w:r w:rsidRPr="00D86F5E">
        <w:rPr>
          <w:rFonts w:asciiTheme="minorHAnsi" w:hAnsiTheme="minorHAnsi" w:cstheme="minorHAnsi"/>
          <w:lang w:val="en-US"/>
        </w:rPr>
        <w:t xml:space="preserve"> </w:t>
      </w:r>
      <w:r>
        <w:rPr>
          <w:rFonts w:asciiTheme="minorHAnsi" w:hAnsiTheme="minorHAnsi" w:cstheme="minorHAnsi"/>
          <w:lang w:val="en-US"/>
        </w:rPr>
        <w:t>is</w:t>
      </w:r>
      <w:r w:rsidRPr="00D86F5E">
        <w:rPr>
          <w:rFonts w:asciiTheme="minorHAnsi" w:hAnsiTheme="minorHAnsi" w:cstheme="minorHAnsi"/>
          <w:lang w:val="en-US"/>
        </w:rPr>
        <w:t xml:space="preserve"> </w:t>
      </w:r>
      <w:r>
        <w:rPr>
          <w:rFonts w:asciiTheme="minorHAnsi" w:hAnsiTheme="minorHAnsi" w:cstheme="minorHAnsi"/>
          <w:lang w:val="en-US"/>
        </w:rPr>
        <w:t>that</w:t>
      </w:r>
      <w:r w:rsidRPr="00D86F5E">
        <w:rPr>
          <w:rFonts w:asciiTheme="minorHAnsi" w:hAnsiTheme="minorHAnsi" w:cstheme="minorHAnsi"/>
          <w:lang w:val="en-US"/>
        </w:rPr>
        <w:t xml:space="preserve"> </w:t>
      </w:r>
      <w:r>
        <w:rPr>
          <w:rFonts w:asciiTheme="minorHAnsi" w:hAnsiTheme="minorHAnsi" w:cstheme="minorHAnsi"/>
          <w:lang w:val="en-US"/>
        </w:rPr>
        <w:t>by</w:t>
      </w:r>
      <w:r w:rsidRPr="00D86F5E">
        <w:rPr>
          <w:rFonts w:asciiTheme="minorHAnsi" w:hAnsiTheme="minorHAnsi" w:cstheme="minorHAnsi"/>
          <w:lang w:val="en-US"/>
        </w:rPr>
        <w:t xml:space="preserve"> </w:t>
      </w:r>
      <w:r>
        <w:rPr>
          <w:rFonts w:asciiTheme="minorHAnsi" w:hAnsiTheme="minorHAnsi" w:cstheme="minorHAnsi"/>
          <w:lang w:val="en-US"/>
        </w:rPr>
        <w:t>cursing</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earth</w:t>
      </w:r>
      <w:r w:rsidRPr="00D86F5E">
        <w:rPr>
          <w:rFonts w:asciiTheme="minorHAnsi" w:hAnsiTheme="minorHAnsi" w:cstheme="minorHAnsi"/>
          <w:lang w:val="en-US"/>
        </w:rPr>
        <w:t xml:space="preserve">, </w:t>
      </w:r>
      <w:r>
        <w:rPr>
          <w:rFonts w:asciiTheme="minorHAnsi" w:hAnsiTheme="minorHAnsi" w:cstheme="minorHAnsi"/>
          <w:lang w:val="en-US"/>
        </w:rPr>
        <w:t>God</w:t>
      </w:r>
      <w:r w:rsidRPr="00D86F5E">
        <w:rPr>
          <w:rFonts w:asciiTheme="minorHAnsi" w:hAnsiTheme="minorHAnsi" w:cstheme="minorHAnsi"/>
          <w:lang w:val="en-US"/>
        </w:rPr>
        <w:t xml:space="preserve"> </w:t>
      </w:r>
      <w:r>
        <w:rPr>
          <w:rFonts w:asciiTheme="minorHAnsi" w:hAnsiTheme="minorHAnsi" w:cstheme="minorHAnsi"/>
          <w:lang w:val="en-US"/>
        </w:rPr>
        <w:t>was</w:t>
      </w:r>
      <w:r w:rsidRPr="00D86F5E">
        <w:rPr>
          <w:rFonts w:asciiTheme="minorHAnsi" w:hAnsiTheme="minorHAnsi" w:cstheme="minorHAnsi"/>
          <w:lang w:val="en-US"/>
        </w:rPr>
        <w:t xml:space="preserve"> </w:t>
      </w:r>
      <w:r>
        <w:rPr>
          <w:rFonts w:asciiTheme="minorHAnsi" w:hAnsiTheme="minorHAnsi" w:cstheme="minorHAnsi"/>
          <w:lang w:val="en-US"/>
        </w:rPr>
        <w:t>punishing the first people for their disobedience</w:t>
      </w:r>
      <w:r w:rsidRPr="00D86F5E">
        <w:rPr>
          <w:rFonts w:asciiTheme="minorHAnsi" w:hAnsiTheme="minorHAnsi" w:cstheme="minorHAnsi"/>
          <w:lang w:val="en-US"/>
        </w:rPr>
        <w:t xml:space="preserve">. </w:t>
      </w:r>
    </w:p>
    <w:p w:rsidR="00AF705F" w:rsidRPr="00401726" w:rsidRDefault="00AF705F" w:rsidP="00AF705F">
      <w:pPr>
        <w:ind w:firstLine="426"/>
        <w:rPr>
          <w:rFonts w:asciiTheme="minorHAnsi" w:hAnsiTheme="minorHAnsi" w:cstheme="minorHAnsi"/>
          <w:lang w:val="en-US"/>
        </w:rPr>
      </w:pPr>
      <w:r>
        <w:rPr>
          <w:rFonts w:asciiTheme="minorHAnsi" w:hAnsiTheme="minorHAnsi" w:cstheme="minorHAnsi"/>
          <w:lang w:val="en-US"/>
        </w:rPr>
        <w:t>We</w:t>
      </w:r>
      <w:r w:rsidRPr="00401726">
        <w:rPr>
          <w:rFonts w:asciiTheme="minorHAnsi" w:hAnsiTheme="minorHAnsi" w:cstheme="minorHAnsi"/>
          <w:lang w:val="en-US"/>
        </w:rPr>
        <w:t xml:space="preserve"> </w:t>
      </w:r>
      <w:r>
        <w:rPr>
          <w:rFonts w:asciiTheme="minorHAnsi" w:hAnsiTheme="minorHAnsi" w:cstheme="minorHAnsi"/>
          <w:lang w:val="en-US"/>
        </w:rPr>
        <w:t>will</w:t>
      </w:r>
      <w:r w:rsidRPr="00401726">
        <w:rPr>
          <w:rFonts w:asciiTheme="minorHAnsi" w:hAnsiTheme="minorHAnsi" w:cstheme="minorHAnsi"/>
          <w:lang w:val="en-US"/>
        </w:rPr>
        <w:t xml:space="preserve"> </w:t>
      </w:r>
      <w:r>
        <w:rPr>
          <w:rFonts w:asciiTheme="minorHAnsi" w:hAnsiTheme="minorHAnsi" w:cstheme="minorHAnsi"/>
          <w:lang w:val="en-US"/>
        </w:rPr>
        <w:t>again</w:t>
      </w:r>
      <w:r w:rsidRPr="00401726">
        <w:rPr>
          <w:rFonts w:asciiTheme="minorHAnsi" w:hAnsiTheme="minorHAnsi" w:cstheme="minorHAnsi"/>
          <w:lang w:val="en-US"/>
        </w:rPr>
        <w:t xml:space="preserve"> </w:t>
      </w:r>
      <w:r>
        <w:rPr>
          <w:rFonts w:asciiTheme="minorHAnsi" w:hAnsiTheme="minorHAnsi" w:cstheme="minorHAnsi"/>
          <w:lang w:val="en-US"/>
        </w:rPr>
        <w:t>find</w:t>
      </w:r>
      <w:r w:rsidRPr="00401726">
        <w:rPr>
          <w:rFonts w:asciiTheme="minorHAnsi" w:hAnsiTheme="minorHAnsi" w:cstheme="minorHAnsi"/>
          <w:lang w:val="en-US"/>
        </w:rPr>
        <w:t xml:space="preserve"> </w:t>
      </w:r>
      <w:r>
        <w:rPr>
          <w:rFonts w:asciiTheme="minorHAnsi" w:hAnsiTheme="minorHAnsi" w:cstheme="minorHAnsi"/>
          <w:lang w:val="en-US"/>
        </w:rPr>
        <w:t>helpful</w:t>
      </w:r>
      <w:r w:rsidRPr="00401726">
        <w:rPr>
          <w:rFonts w:asciiTheme="minorHAnsi" w:hAnsiTheme="minorHAnsi" w:cstheme="minorHAnsi"/>
          <w:lang w:val="en-US"/>
        </w:rPr>
        <w:t xml:space="preserve">, </w:t>
      </w:r>
      <w:r>
        <w:rPr>
          <w:rFonts w:asciiTheme="minorHAnsi" w:hAnsiTheme="minorHAnsi" w:cstheme="minorHAnsi"/>
          <w:lang w:val="en-US"/>
        </w:rPr>
        <w:t>as</w:t>
      </w:r>
      <w:r w:rsidRPr="00401726">
        <w:rPr>
          <w:rFonts w:asciiTheme="minorHAnsi" w:hAnsiTheme="minorHAnsi" w:cstheme="minorHAnsi"/>
          <w:lang w:val="en-US"/>
        </w:rPr>
        <w:t xml:space="preserve"> </w:t>
      </w:r>
      <w:r>
        <w:rPr>
          <w:rFonts w:asciiTheme="minorHAnsi" w:hAnsiTheme="minorHAnsi" w:cstheme="minorHAnsi"/>
          <w:lang w:val="en-US"/>
        </w:rPr>
        <w:t>we</w:t>
      </w:r>
      <w:r w:rsidRPr="00401726">
        <w:rPr>
          <w:rFonts w:asciiTheme="minorHAnsi" w:hAnsiTheme="minorHAnsi" w:cstheme="minorHAnsi"/>
          <w:lang w:val="en-US"/>
        </w:rPr>
        <w:t xml:space="preserve"> </w:t>
      </w:r>
      <w:r>
        <w:rPr>
          <w:rFonts w:asciiTheme="minorHAnsi" w:hAnsiTheme="minorHAnsi" w:cstheme="minorHAnsi"/>
          <w:lang w:val="en-US"/>
        </w:rPr>
        <w:t>did</w:t>
      </w:r>
      <w:r w:rsidRPr="00401726">
        <w:rPr>
          <w:rFonts w:asciiTheme="minorHAnsi" w:hAnsiTheme="minorHAnsi" w:cstheme="minorHAnsi"/>
          <w:lang w:val="en-US"/>
        </w:rPr>
        <w:t xml:space="preserve"> </w:t>
      </w:r>
      <w:r>
        <w:rPr>
          <w:rFonts w:asciiTheme="minorHAnsi" w:hAnsiTheme="minorHAnsi" w:cstheme="minorHAnsi"/>
          <w:lang w:val="en-US"/>
        </w:rPr>
        <w:t>in</w:t>
      </w:r>
      <w:r w:rsidRPr="00401726">
        <w:rPr>
          <w:rFonts w:asciiTheme="minorHAnsi" w:hAnsiTheme="minorHAnsi" w:cstheme="minorHAnsi"/>
          <w:lang w:val="en-US"/>
        </w:rPr>
        <w:t xml:space="preserve"> </w:t>
      </w:r>
      <w:r>
        <w:rPr>
          <w:rFonts w:asciiTheme="minorHAnsi" w:hAnsiTheme="minorHAnsi" w:cstheme="minorHAnsi"/>
          <w:lang w:val="en-US"/>
        </w:rPr>
        <w:t>our</w:t>
      </w:r>
      <w:r w:rsidRPr="00401726">
        <w:rPr>
          <w:rFonts w:asciiTheme="minorHAnsi" w:hAnsiTheme="minorHAnsi" w:cstheme="minorHAnsi"/>
          <w:lang w:val="en-US"/>
        </w:rPr>
        <w:t xml:space="preserve"> </w:t>
      </w:r>
      <w:r>
        <w:rPr>
          <w:rFonts w:asciiTheme="minorHAnsi" w:hAnsiTheme="minorHAnsi" w:cstheme="minorHAnsi"/>
          <w:lang w:val="en-US"/>
        </w:rPr>
        <w:t>study</w:t>
      </w:r>
      <w:r w:rsidRPr="00401726">
        <w:rPr>
          <w:rFonts w:asciiTheme="minorHAnsi" w:hAnsiTheme="minorHAnsi" w:cstheme="minorHAnsi"/>
          <w:lang w:val="en-US"/>
        </w:rPr>
        <w:t xml:space="preserve"> </w:t>
      </w:r>
      <w:r>
        <w:rPr>
          <w:rFonts w:asciiTheme="minorHAnsi" w:hAnsiTheme="minorHAnsi" w:cstheme="minorHAnsi"/>
          <w:lang w:val="en-US"/>
        </w:rPr>
        <w:t>of</w:t>
      </w:r>
      <w:r w:rsidRPr="00401726">
        <w:rPr>
          <w:rFonts w:asciiTheme="minorHAnsi" w:hAnsiTheme="minorHAnsi" w:cstheme="minorHAnsi"/>
          <w:lang w:val="en-US"/>
        </w:rPr>
        <w:t xml:space="preserve"> </w:t>
      </w:r>
      <w:r>
        <w:rPr>
          <w:rFonts w:asciiTheme="minorHAnsi" w:hAnsiTheme="minorHAnsi" w:cstheme="minorHAnsi"/>
          <w:lang w:val="en-US"/>
        </w:rPr>
        <w:t>human</w:t>
      </w:r>
      <w:r w:rsidRPr="00401726">
        <w:rPr>
          <w:rFonts w:asciiTheme="minorHAnsi" w:hAnsiTheme="minorHAnsi" w:cstheme="minorHAnsi"/>
          <w:lang w:val="en-US"/>
        </w:rPr>
        <w:t xml:space="preserve"> </w:t>
      </w:r>
      <w:r>
        <w:rPr>
          <w:rFonts w:asciiTheme="minorHAnsi" w:hAnsiTheme="minorHAnsi" w:cstheme="minorHAnsi"/>
          <w:lang w:val="en-US"/>
        </w:rPr>
        <w:t>depravity</w:t>
      </w:r>
      <w:r w:rsidRPr="00401726">
        <w:rPr>
          <w:rFonts w:asciiTheme="minorHAnsi" w:hAnsiTheme="minorHAnsi" w:cstheme="minorHAnsi"/>
          <w:lang w:val="en-US"/>
        </w:rPr>
        <w:t xml:space="preserve">, </w:t>
      </w:r>
      <w:r>
        <w:rPr>
          <w:rFonts w:asciiTheme="minorHAnsi" w:hAnsiTheme="minorHAnsi" w:cstheme="minorHAnsi"/>
          <w:lang w:val="en-US"/>
        </w:rPr>
        <w:t>a comparison with genetics. Just as Adam’s sin produced a “moral mutation” in his human nature causing its perversion, his transgression also somehow caused a “mutation” in the natural world resulting in the death and decay of all living organisms.</w:t>
      </w:r>
      <w:r w:rsidRPr="00401726">
        <w:rPr>
          <w:rFonts w:asciiTheme="minorHAnsi" w:hAnsiTheme="minorHAnsi" w:cstheme="minorHAnsi"/>
          <w:lang w:val="en-US"/>
        </w:rPr>
        <w:t xml:space="preserve"> </w:t>
      </w:r>
      <w:r>
        <w:rPr>
          <w:rFonts w:asciiTheme="minorHAnsi" w:hAnsiTheme="minorHAnsi" w:cstheme="minorHAnsi"/>
          <w:lang w:val="en-US"/>
        </w:rPr>
        <w:t xml:space="preserve">The passage of Scripture that best of all brings out this truth is </w:t>
      </w:r>
      <w:r w:rsidRPr="00401726">
        <w:rPr>
          <w:rFonts w:asciiTheme="minorHAnsi" w:hAnsiTheme="minorHAnsi" w:cstheme="minorHAnsi"/>
          <w:lang w:val="en-US"/>
        </w:rPr>
        <w:t>Rom</w:t>
      </w:r>
      <w:r>
        <w:rPr>
          <w:rFonts w:asciiTheme="minorHAnsi" w:hAnsiTheme="minorHAnsi" w:cstheme="minorHAnsi"/>
          <w:lang w:val="en-US"/>
        </w:rPr>
        <w:t>ans</w:t>
      </w:r>
      <w:r w:rsidRPr="00401726">
        <w:rPr>
          <w:rFonts w:asciiTheme="minorHAnsi" w:hAnsiTheme="minorHAnsi" w:cstheme="minorHAnsi"/>
          <w:lang w:val="en-US"/>
        </w:rPr>
        <w:t xml:space="preserve"> 8:20-21</w:t>
      </w:r>
      <w:r>
        <w:rPr>
          <w:rFonts w:asciiTheme="minorHAnsi" w:hAnsiTheme="minorHAnsi" w:cstheme="minorHAnsi"/>
          <w:lang w:val="en-US"/>
        </w:rPr>
        <w:t>: “</w:t>
      </w:r>
      <w:r w:rsidRPr="00401726">
        <w:rPr>
          <w:rFonts w:asciiTheme="minorHAnsi" w:hAnsiTheme="minorHAnsi" w:cstheme="minorHAnsi"/>
          <w:lang w:val="en-US"/>
        </w:rPr>
        <w:t>For the creation was subjected to futility</w:t>
      </w:r>
      <w:r>
        <w:rPr>
          <w:rFonts w:asciiTheme="minorHAnsi" w:hAnsiTheme="minorHAnsi" w:cstheme="minorHAnsi"/>
          <w:lang w:val="en-US"/>
        </w:rPr>
        <w:t xml:space="preserve">… </w:t>
      </w:r>
      <w:r w:rsidRPr="00401726">
        <w:rPr>
          <w:rFonts w:asciiTheme="minorHAnsi" w:hAnsiTheme="minorHAnsi" w:cstheme="minorHAnsi"/>
          <w:lang w:val="en-US"/>
        </w:rPr>
        <w:t>the creation itself also will be set free from its slavery to corruption into the freedom of the glory of the children of God.</w:t>
      </w:r>
      <w:r>
        <w:rPr>
          <w:rFonts w:asciiTheme="minorHAnsi" w:hAnsiTheme="minorHAnsi" w:cstheme="minorHAnsi"/>
          <w:lang w:val="en-US"/>
        </w:rPr>
        <w:t>” We</w:t>
      </w:r>
      <w:r w:rsidRPr="00401726">
        <w:rPr>
          <w:rFonts w:asciiTheme="minorHAnsi" w:hAnsiTheme="minorHAnsi" w:cstheme="minorHAnsi"/>
          <w:lang w:val="en-US"/>
        </w:rPr>
        <w:t xml:space="preserve"> </w:t>
      </w:r>
      <w:r>
        <w:rPr>
          <w:rFonts w:asciiTheme="minorHAnsi" w:hAnsiTheme="minorHAnsi" w:cstheme="minorHAnsi"/>
          <w:lang w:val="en-US"/>
        </w:rPr>
        <w:t>will</w:t>
      </w:r>
      <w:r w:rsidRPr="00401726">
        <w:rPr>
          <w:rFonts w:asciiTheme="minorHAnsi" w:hAnsiTheme="minorHAnsi" w:cstheme="minorHAnsi"/>
          <w:lang w:val="en-US"/>
        </w:rPr>
        <w:t xml:space="preserve"> </w:t>
      </w:r>
      <w:r>
        <w:rPr>
          <w:rFonts w:asciiTheme="minorHAnsi" w:hAnsiTheme="minorHAnsi" w:cstheme="minorHAnsi"/>
          <w:lang w:val="en-US"/>
        </w:rPr>
        <w:t>give</w:t>
      </w:r>
      <w:r w:rsidRPr="00401726">
        <w:rPr>
          <w:rFonts w:asciiTheme="minorHAnsi" w:hAnsiTheme="minorHAnsi" w:cstheme="minorHAnsi"/>
          <w:lang w:val="en-US"/>
        </w:rPr>
        <w:t xml:space="preserve"> </w:t>
      </w:r>
      <w:r>
        <w:rPr>
          <w:rFonts w:asciiTheme="minorHAnsi" w:hAnsiTheme="minorHAnsi" w:cstheme="minorHAnsi"/>
          <w:lang w:val="en-US"/>
        </w:rPr>
        <w:t>special</w:t>
      </w:r>
      <w:r w:rsidRPr="00401726">
        <w:rPr>
          <w:rFonts w:asciiTheme="minorHAnsi" w:hAnsiTheme="minorHAnsi" w:cstheme="minorHAnsi"/>
          <w:lang w:val="en-US"/>
        </w:rPr>
        <w:t xml:space="preserve"> </w:t>
      </w:r>
      <w:r>
        <w:rPr>
          <w:rFonts w:asciiTheme="minorHAnsi" w:hAnsiTheme="minorHAnsi" w:cstheme="minorHAnsi"/>
          <w:lang w:val="en-US"/>
        </w:rPr>
        <w:t>attention</w:t>
      </w:r>
      <w:r w:rsidRPr="00401726">
        <w:rPr>
          <w:rFonts w:asciiTheme="minorHAnsi" w:hAnsiTheme="minorHAnsi" w:cstheme="minorHAnsi"/>
          <w:lang w:val="en-US"/>
        </w:rPr>
        <w:t xml:space="preserve"> </w:t>
      </w:r>
      <w:r>
        <w:rPr>
          <w:rFonts w:asciiTheme="minorHAnsi" w:hAnsiTheme="minorHAnsi" w:cstheme="minorHAnsi"/>
          <w:lang w:val="en-US"/>
        </w:rPr>
        <w:t>to</w:t>
      </w:r>
      <w:r w:rsidRPr="00401726">
        <w:rPr>
          <w:rFonts w:asciiTheme="minorHAnsi" w:hAnsiTheme="minorHAnsi" w:cstheme="minorHAnsi"/>
          <w:lang w:val="en-US"/>
        </w:rPr>
        <w:t xml:space="preserve"> </w:t>
      </w:r>
      <w:r>
        <w:rPr>
          <w:rFonts w:asciiTheme="minorHAnsi" w:hAnsiTheme="minorHAnsi" w:cstheme="minorHAnsi"/>
          <w:lang w:val="en-US"/>
        </w:rPr>
        <w:t>the</w:t>
      </w:r>
      <w:r w:rsidRPr="00401726">
        <w:rPr>
          <w:rFonts w:asciiTheme="minorHAnsi" w:hAnsiTheme="minorHAnsi" w:cstheme="minorHAnsi"/>
          <w:lang w:val="en-US"/>
        </w:rPr>
        <w:t xml:space="preserve"> </w:t>
      </w:r>
      <w:r>
        <w:rPr>
          <w:rFonts w:asciiTheme="minorHAnsi" w:hAnsiTheme="minorHAnsi" w:cstheme="minorHAnsi"/>
          <w:lang w:val="en-US"/>
        </w:rPr>
        <w:t>words</w:t>
      </w:r>
      <w:r w:rsidRPr="00401726">
        <w:rPr>
          <w:rFonts w:asciiTheme="minorHAnsi" w:hAnsiTheme="minorHAnsi" w:cstheme="minorHAnsi"/>
          <w:lang w:val="en-US"/>
        </w:rPr>
        <w:t xml:space="preserve"> “futility” and “corruption.” </w:t>
      </w:r>
    </w:p>
    <w:p w:rsidR="00AF705F" w:rsidRPr="00B0603D" w:rsidRDefault="00AF705F" w:rsidP="00AF705F">
      <w:pPr>
        <w:ind w:firstLine="426"/>
        <w:rPr>
          <w:rFonts w:asciiTheme="minorHAnsi" w:hAnsiTheme="minorHAnsi" w:cstheme="minorHAnsi"/>
          <w:lang w:val="en-US"/>
        </w:rPr>
      </w:pPr>
      <w:r w:rsidRPr="00401726">
        <w:rPr>
          <w:rFonts w:asciiTheme="minorHAnsi" w:hAnsiTheme="minorHAnsi" w:cstheme="minorHAnsi"/>
          <w:lang w:val="en-US"/>
        </w:rPr>
        <w:t xml:space="preserve">“Futility” translates the Greek term </w:t>
      </w:r>
      <w:r w:rsidRPr="00401726">
        <w:rPr>
          <w:rFonts w:asciiTheme="minorHAnsi" w:hAnsiTheme="minorHAnsi" w:cstheme="minorHAnsi"/>
          <w:lang w:val="el-GR"/>
        </w:rPr>
        <w:t>ματαιο</w:t>
      </w:r>
      <w:r w:rsidRPr="00401726">
        <w:rPr>
          <w:rFonts w:asciiTheme="minorHAnsi" w:hAnsiTheme="minorHAnsi" w:cstheme="minorHAnsi"/>
          <w:lang w:val="en-US"/>
        </w:rPr>
        <w:t>́</w:t>
      </w:r>
      <w:r w:rsidRPr="00401726">
        <w:rPr>
          <w:rFonts w:asciiTheme="minorHAnsi" w:hAnsiTheme="minorHAnsi" w:cstheme="minorHAnsi"/>
          <w:lang w:val="el-GR"/>
        </w:rPr>
        <w:t>της</w:t>
      </w:r>
      <w:r w:rsidRPr="00401726">
        <w:rPr>
          <w:rFonts w:asciiTheme="minorHAnsi" w:hAnsiTheme="minorHAnsi" w:cstheme="minorHAnsi"/>
          <w:lang w:val="en-US" w:bidi="he-IL"/>
        </w:rPr>
        <w:t xml:space="preserve"> </w:t>
      </w:r>
      <w:r w:rsidRPr="00401726">
        <w:rPr>
          <w:rFonts w:asciiTheme="minorHAnsi" w:hAnsiTheme="minorHAnsi" w:cstheme="minorHAnsi"/>
          <w:lang w:val="en-US"/>
        </w:rPr>
        <w:t>(</w:t>
      </w:r>
      <w:r w:rsidRPr="00401726">
        <w:rPr>
          <w:rFonts w:asciiTheme="minorHAnsi" w:hAnsiTheme="minorHAnsi" w:cstheme="minorHAnsi"/>
          <w:i/>
          <w:iCs/>
          <w:lang w:val="en-US"/>
        </w:rPr>
        <w:t>mataiotes</w:t>
      </w:r>
      <w:r w:rsidRPr="00401726">
        <w:rPr>
          <w:rFonts w:asciiTheme="minorHAnsi" w:hAnsiTheme="minorHAnsi" w:cstheme="minorHAnsi"/>
          <w:lang w:val="en-US"/>
        </w:rPr>
        <w:t>), mea</w:t>
      </w:r>
      <w:r>
        <w:rPr>
          <w:rFonts w:asciiTheme="minorHAnsi" w:hAnsiTheme="minorHAnsi" w:cstheme="minorHAnsi"/>
          <w:lang w:val="en-US"/>
        </w:rPr>
        <w:t>n</w:t>
      </w:r>
      <w:r w:rsidRPr="00401726">
        <w:rPr>
          <w:rFonts w:asciiTheme="minorHAnsi" w:hAnsiTheme="minorHAnsi" w:cstheme="minorHAnsi"/>
          <w:lang w:val="en-US"/>
        </w:rPr>
        <w:t xml:space="preserve">ing </w:t>
      </w:r>
      <w:r>
        <w:rPr>
          <w:rFonts w:asciiTheme="minorHAnsi" w:hAnsiTheme="minorHAnsi" w:cstheme="minorHAnsi"/>
          <w:lang w:val="en-US"/>
        </w:rPr>
        <w:t xml:space="preserve">the </w:t>
      </w:r>
      <w:r w:rsidRPr="00401726">
        <w:rPr>
          <w:rFonts w:asciiTheme="minorHAnsi" w:hAnsiTheme="minorHAnsi" w:cstheme="minorHAnsi"/>
          <w:lang w:val="en-US"/>
        </w:rPr>
        <w:t>“</w:t>
      </w:r>
      <w:r w:rsidRPr="00401726">
        <w:rPr>
          <w:rFonts w:asciiTheme="minorHAnsi" w:eastAsiaTheme="minorHAnsi" w:hAnsiTheme="minorHAnsi" w:cstheme="minorHAnsi"/>
          <w:bCs/>
          <w:lang w:val="en-US" w:eastAsia="en-US" w:bidi="he-IL"/>
        </w:rPr>
        <w:t xml:space="preserve">state of being without use or value, </w:t>
      </w:r>
      <w:r w:rsidRPr="00401726">
        <w:rPr>
          <w:rFonts w:asciiTheme="minorHAnsi" w:eastAsiaTheme="minorHAnsi" w:hAnsiTheme="minorHAnsi" w:cstheme="minorHAnsi"/>
          <w:bCs/>
          <w:i/>
          <w:lang w:val="en-US" w:eastAsia="en-US" w:bidi="he-IL"/>
        </w:rPr>
        <w:t>emptiness, futility, purposelessness, transitoriness</w:t>
      </w:r>
      <w:r>
        <w:rPr>
          <w:rFonts w:asciiTheme="minorHAnsi" w:eastAsiaTheme="minorHAnsi" w:hAnsiTheme="minorHAnsi" w:cstheme="minorHAnsi"/>
          <w:bCs/>
          <w:i/>
          <w:lang w:val="en-US" w:eastAsia="en-US" w:bidi="he-IL"/>
        </w:rPr>
        <w:t>.</w:t>
      </w:r>
      <w:r>
        <w:rPr>
          <w:rFonts w:asciiTheme="minorHAnsi" w:hAnsiTheme="minorHAnsi" w:cstheme="minorHAnsi"/>
          <w:lang w:val="en-US"/>
        </w:rPr>
        <w:t>”</w:t>
      </w:r>
      <w:r w:rsidRPr="00AD736F">
        <w:rPr>
          <w:rStyle w:val="FootnoteReference"/>
          <w:rFonts w:cstheme="minorHAnsi"/>
          <w:sz w:val="24"/>
          <w:lang w:val="en-US"/>
        </w:rPr>
        <w:footnoteReference w:id="52"/>
      </w:r>
      <w:r>
        <w:rPr>
          <w:rFonts w:asciiTheme="minorHAnsi" w:hAnsiTheme="minorHAnsi" w:cstheme="minorHAnsi"/>
          <w:lang w:val="en-US"/>
        </w:rPr>
        <w:t xml:space="preserve"> The</w:t>
      </w:r>
      <w:r w:rsidRPr="00401726">
        <w:rPr>
          <w:rFonts w:asciiTheme="minorHAnsi" w:hAnsiTheme="minorHAnsi" w:cstheme="minorHAnsi"/>
          <w:lang w:val="en-US"/>
        </w:rPr>
        <w:t xml:space="preserve"> </w:t>
      </w:r>
      <w:r>
        <w:rPr>
          <w:rFonts w:asciiTheme="minorHAnsi" w:hAnsiTheme="minorHAnsi" w:cstheme="minorHAnsi"/>
          <w:lang w:val="en-US"/>
        </w:rPr>
        <w:t>natural</w:t>
      </w:r>
      <w:r w:rsidRPr="00401726">
        <w:rPr>
          <w:rFonts w:asciiTheme="minorHAnsi" w:hAnsiTheme="minorHAnsi" w:cstheme="minorHAnsi"/>
          <w:lang w:val="en-US"/>
        </w:rPr>
        <w:t xml:space="preserve"> </w:t>
      </w:r>
      <w:r>
        <w:rPr>
          <w:rFonts w:asciiTheme="minorHAnsi" w:hAnsiTheme="minorHAnsi" w:cstheme="minorHAnsi"/>
          <w:lang w:val="en-US"/>
        </w:rPr>
        <w:t>world</w:t>
      </w:r>
      <w:r w:rsidRPr="00401726">
        <w:rPr>
          <w:rFonts w:asciiTheme="minorHAnsi" w:hAnsiTheme="minorHAnsi" w:cstheme="minorHAnsi"/>
          <w:lang w:val="en-US"/>
        </w:rPr>
        <w:t xml:space="preserve"> </w:t>
      </w:r>
      <w:r>
        <w:rPr>
          <w:rFonts w:asciiTheme="minorHAnsi" w:hAnsiTheme="minorHAnsi" w:cstheme="minorHAnsi"/>
          <w:lang w:val="en-US"/>
        </w:rPr>
        <w:t>no</w:t>
      </w:r>
      <w:r w:rsidRPr="00401726">
        <w:rPr>
          <w:rFonts w:asciiTheme="minorHAnsi" w:hAnsiTheme="minorHAnsi" w:cstheme="minorHAnsi"/>
          <w:lang w:val="en-US"/>
        </w:rPr>
        <w:t xml:space="preserve"> </w:t>
      </w:r>
      <w:r>
        <w:rPr>
          <w:rFonts w:asciiTheme="minorHAnsi" w:hAnsiTheme="minorHAnsi" w:cstheme="minorHAnsi"/>
          <w:lang w:val="en-US"/>
        </w:rPr>
        <w:t>longer</w:t>
      </w:r>
      <w:r w:rsidRPr="00401726">
        <w:rPr>
          <w:rFonts w:asciiTheme="minorHAnsi" w:hAnsiTheme="minorHAnsi" w:cstheme="minorHAnsi"/>
          <w:lang w:val="en-US"/>
        </w:rPr>
        <w:t xml:space="preserve"> </w:t>
      </w:r>
      <w:r>
        <w:rPr>
          <w:rFonts w:asciiTheme="minorHAnsi" w:hAnsiTheme="minorHAnsi" w:cstheme="minorHAnsi"/>
          <w:lang w:val="en-US"/>
        </w:rPr>
        <w:t>fulfills its purpose. God</w:t>
      </w:r>
      <w:r w:rsidRPr="00401726">
        <w:rPr>
          <w:rFonts w:asciiTheme="minorHAnsi" w:hAnsiTheme="minorHAnsi" w:cstheme="minorHAnsi"/>
          <w:lang w:val="en-US"/>
        </w:rPr>
        <w:t xml:space="preserve"> </w:t>
      </w:r>
      <w:r>
        <w:rPr>
          <w:rFonts w:asciiTheme="minorHAnsi" w:hAnsiTheme="minorHAnsi" w:cstheme="minorHAnsi"/>
          <w:lang w:val="en-US"/>
        </w:rPr>
        <w:t>determined</w:t>
      </w:r>
      <w:r w:rsidRPr="00401726">
        <w:rPr>
          <w:rFonts w:asciiTheme="minorHAnsi" w:hAnsiTheme="minorHAnsi" w:cstheme="minorHAnsi"/>
          <w:lang w:val="en-US"/>
        </w:rPr>
        <w:t xml:space="preserve"> </w:t>
      </w:r>
      <w:r>
        <w:rPr>
          <w:rFonts w:asciiTheme="minorHAnsi" w:hAnsiTheme="minorHAnsi" w:cstheme="minorHAnsi"/>
          <w:lang w:val="en-US"/>
        </w:rPr>
        <w:t>that</w:t>
      </w:r>
      <w:r w:rsidRPr="00401726">
        <w:rPr>
          <w:rFonts w:asciiTheme="minorHAnsi" w:hAnsiTheme="minorHAnsi" w:cstheme="minorHAnsi"/>
          <w:lang w:val="en-US"/>
        </w:rPr>
        <w:t xml:space="preserve"> </w:t>
      </w:r>
      <w:r>
        <w:rPr>
          <w:rFonts w:asciiTheme="minorHAnsi" w:hAnsiTheme="minorHAnsi" w:cstheme="minorHAnsi"/>
          <w:lang w:val="en-US"/>
        </w:rPr>
        <w:t>nature</w:t>
      </w:r>
      <w:r w:rsidRPr="00401726">
        <w:rPr>
          <w:rFonts w:asciiTheme="minorHAnsi" w:hAnsiTheme="minorHAnsi" w:cstheme="minorHAnsi"/>
          <w:lang w:val="en-US"/>
        </w:rPr>
        <w:t xml:space="preserve"> </w:t>
      </w:r>
      <w:r>
        <w:rPr>
          <w:rFonts w:asciiTheme="minorHAnsi" w:hAnsiTheme="minorHAnsi" w:cstheme="minorHAnsi"/>
          <w:lang w:val="en-US"/>
        </w:rPr>
        <w:t>would</w:t>
      </w:r>
      <w:r w:rsidRPr="00401726">
        <w:rPr>
          <w:rFonts w:asciiTheme="minorHAnsi" w:hAnsiTheme="minorHAnsi" w:cstheme="minorHAnsi"/>
          <w:lang w:val="en-US"/>
        </w:rPr>
        <w:t xml:space="preserve"> </w:t>
      </w:r>
      <w:r>
        <w:rPr>
          <w:rFonts w:asciiTheme="minorHAnsi" w:hAnsiTheme="minorHAnsi" w:cstheme="minorHAnsi"/>
          <w:lang w:val="en-US"/>
        </w:rPr>
        <w:t>promote life, health, and well-being. However</w:t>
      </w:r>
      <w:r w:rsidRPr="00790031">
        <w:rPr>
          <w:rFonts w:asciiTheme="minorHAnsi" w:hAnsiTheme="minorHAnsi" w:cstheme="minorHAnsi"/>
          <w:lang w:val="en-US"/>
        </w:rPr>
        <w:t xml:space="preserve">, </w:t>
      </w:r>
      <w:r>
        <w:rPr>
          <w:rFonts w:asciiTheme="minorHAnsi" w:hAnsiTheme="minorHAnsi" w:cstheme="minorHAnsi"/>
          <w:lang w:val="en-US"/>
        </w:rPr>
        <w:t>it</w:t>
      </w:r>
      <w:r w:rsidRPr="00790031">
        <w:rPr>
          <w:rFonts w:asciiTheme="minorHAnsi" w:hAnsiTheme="minorHAnsi" w:cstheme="minorHAnsi"/>
          <w:lang w:val="en-US"/>
        </w:rPr>
        <w:t xml:space="preserve"> </w:t>
      </w:r>
      <w:r>
        <w:rPr>
          <w:rFonts w:asciiTheme="minorHAnsi" w:hAnsiTheme="minorHAnsi" w:cstheme="minorHAnsi"/>
          <w:lang w:val="en-US"/>
        </w:rPr>
        <w:t>fails</w:t>
      </w:r>
      <w:r w:rsidRPr="00790031">
        <w:rPr>
          <w:rFonts w:asciiTheme="minorHAnsi" w:hAnsiTheme="minorHAnsi" w:cstheme="minorHAnsi"/>
          <w:lang w:val="en-US"/>
        </w:rPr>
        <w:t xml:space="preserve"> </w:t>
      </w:r>
      <w:r>
        <w:rPr>
          <w:rFonts w:asciiTheme="minorHAnsi" w:hAnsiTheme="minorHAnsi" w:cstheme="minorHAnsi"/>
          <w:lang w:val="en-US"/>
        </w:rPr>
        <w:t>to</w:t>
      </w:r>
      <w:r w:rsidRPr="00790031">
        <w:rPr>
          <w:rFonts w:asciiTheme="minorHAnsi" w:hAnsiTheme="minorHAnsi" w:cstheme="minorHAnsi"/>
          <w:lang w:val="en-US"/>
        </w:rPr>
        <w:t xml:space="preserve"> </w:t>
      </w:r>
      <w:r>
        <w:rPr>
          <w:rFonts w:asciiTheme="minorHAnsi" w:hAnsiTheme="minorHAnsi" w:cstheme="minorHAnsi"/>
          <w:lang w:val="en-US"/>
        </w:rPr>
        <w:t>do</w:t>
      </w:r>
      <w:r w:rsidRPr="00790031">
        <w:rPr>
          <w:rFonts w:asciiTheme="minorHAnsi" w:hAnsiTheme="minorHAnsi" w:cstheme="minorHAnsi"/>
          <w:lang w:val="en-US"/>
        </w:rPr>
        <w:t xml:space="preserve"> </w:t>
      </w:r>
      <w:r>
        <w:rPr>
          <w:rFonts w:asciiTheme="minorHAnsi" w:hAnsiTheme="minorHAnsi" w:cstheme="minorHAnsi"/>
          <w:lang w:val="en-US"/>
        </w:rPr>
        <w:t>so in all cases. Therefore, P</w:t>
      </w:r>
      <w:r w:rsidRPr="00B0603D">
        <w:rPr>
          <w:rFonts w:asciiTheme="minorHAnsi" w:hAnsiTheme="minorHAnsi" w:cstheme="minorHAnsi"/>
          <w:lang w:val="en-US"/>
        </w:rPr>
        <w:t xml:space="preserve">aul can describe it as “futile.” </w:t>
      </w:r>
    </w:p>
    <w:p w:rsidR="00AF705F" w:rsidRPr="0026389A" w:rsidRDefault="00AF705F" w:rsidP="00AF705F">
      <w:pPr>
        <w:ind w:firstLine="426"/>
        <w:rPr>
          <w:rFonts w:asciiTheme="minorHAnsi" w:hAnsiTheme="minorHAnsi" w:cstheme="minorHAnsi"/>
          <w:lang w:val="en-US"/>
        </w:rPr>
      </w:pPr>
      <w:r w:rsidRPr="00B0603D">
        <w:rPr>
          <w:rFonts w:asciiTheme="minorHAnsi" w:hAnsiTheme="minorHAnsi" w:cstheme="minorHAnsi"/>
          <w:lang w:val="en-US"/>
        </w:rPr>
        <w:t xml:space="preserve">The second term, </w:t>
      </w:r>
      <w:r w:rsidRPr="00B0603D">
        <w:rPr>
          <w:rFonts w:asciiTheme="minorHAnsi" w:hAnsiTheme="minorHAnsi" w:cstheme="minorHAnsi"/>
          <w:lang w:val="el-GR"/>
        </w:rPr>
        <w:t>φθο</w:t>
      </w:r>
      <w:r w:rsidRPr="00B0603D">
        <w:rPr>
          <w:rFonts w:asciiTheme="minorHAnsi" w:hAnsiTheme="minorHAnsi" w:cstheme="minorHAnsi"/>
          <w:lang w:val="en-US"/>
        </w:rPr>
        <w:t>́</w:t>
      </w:r>
      <w:r w:rsidRPr="00B0603D">
        <w:rPr>
          <w:rFonts w:asciiTheme="minorHAnsi" w:hAnsiTheme="minorHAnsi" w:cstheme="minorHAnsi"/>
          <w:lang w:val="el-GR"/>
        </w:rPr>
        <w:t>ρα</w:t>
      </w:r>
      <w:r w:rsidRPr="00B0603D">
        <w:rPr>
          <w:rFonts w:asciiTheme="minorHAnsi" w:hAnsiTheme="minorHAnsi" w:cstheme="minorHAnsi"/>
          <w:lang w:val="en-US"/>
        </w:rPr>
        <w:t xml:space="preserve"> (</w:t>
      </w:r>
      <w:r w:rsidRPr="00B0603D">
        <w:rPr>
          <w:rFonts w:asciiTheme="minorHAnsi" w:hAnsiTheme="minorHAnsi" w:cstheme="minorHAnsi"/>
          <w:i/>
          <w:iCs/>
          <w:lang w:val="en-US"/>
        </w:rPr>
        <w:t>phthora</w:t>
      </w:r>
      <w:r w:rsidRPr="00B0603D">
        <w:rPr>
          <w:rFonts w:asciiTheme="minorHAnsi" w:hAnsiTheme="minorHAnsi" w:cstheme="minorHAnsi"/>
          <w:lang w:val="en-US"/>
        </w:rPr>
        <w:t>), means the “</w:t>
      </w:r>
      <w:r w:rsidRPr="00B0603D">
        <w:rPr>
          <w:rFonts w:asciiTheme="minorHAnsi" w:eastAsiaTheme="minorHAnsi" w:hAnsiTheme="minorHAnsi" w:cstheme="minorHAnsi"/>
          <w:bCs/>
          <w:lang w:val="en-US" w:eastAsia="en-US" w:bidi="he-IL"/>
        </w:rPr>
        <w:t xml:space="preserve">breakdown of organic matter, </w:t>
      </w:r>
      <w:r w:rsidRPr="00B0603D">
        <w:rPr>
          <w:rFonts w:asciiTheme="minorHAnsi" w:eastAsiaTheme="minorHAnsi" w:hAnsiTheme="minorHAnsi" w:cstheme="minorHAnsi"/>
          <w:bCs/>
          <w:i/>
          <w:lang w:val="en-US" w:eastAsia="en-US" w:bidi="he-IL"/>
        </w:rPr>
        <w:t>dissolution, deterioration, corruption.</w:t>
      </w:r>
      <w:r w:rsidRPr="00B0603D">
        <w:rPr>
          <w:rFonts w:asciiTheme="minorHAnsi" w:eastAsiaTheme="minorHAnsi" w:hAnsiTheme="minorHAnsi" w:cstheme="minorHAnsi"/>
          <w:bCs/>
          <w:iCs/>
          <w:lang w:val="en-US" w:eastAsia="en-US" w:bidi="he-IL"/>
        </w:rPr>
        <w:t>”</w:t>
      </w:r>
      <w:r w:rsidRPr="00AD736F">
        <w:rPr>
          <w:rStyle w:val="FootnoteReference"/>
          <w:rFonts w:cstheme="minorHAnsi"/>
          <w:sz w:val="24"/>
          <w:lang w:val="en-US"/>
        </w:rPr>
        <w:footnoteReference w:id="53"/>
      </w:r>
      <w:r w:rsidRPr="00B0603D">
        <w:rPr>
          <w:rFonts w:asciiTheme="minorHAnsi" w:hAnsiTheme="minorHAnsi" w:cstheme="minorHAnsi"/>
          <w:lang w:val="en-US"/>
        </w:rPr>
        <w:t xml:space="preserve"> </w:t>
      </w:r>
      <w:r>
        <w:rPr>
          <w:rFonts w:asciiTheme="minorHAnsi" w:hAnsiTheme="minorHAnsi" w:cstheme="minorHAnsi"/>
          <w:lang w:val="en-US"/>
        </w:rPr>
        <w:t>It is used in 1 Corinthians</w:t>
      </w:r>
      <w:r w:rsidRPr="0026389A">
        <w:rPr>
          <w:rFonts w:asciiTheme="minorHAnsi" w:hAnsiTheme="minorHAnsi" w:cstheme="minorHAnsi"/>
          <w:lang w:val="en-US"/>
        </w:rPr>
        <w:t xml:space="preserve"> 15:42 </w:t>
      </w:r>
      <w:r>
        <w:rPr>
          <w:rFonts w:asciiTheme="minorHAnsi" w:hAnsiTheme="minorHAnsi" w:cstheme="minorHAnsi"/>
          <w:lang w:val="en-US"/>
        </w:rPr>
        <w:t xml:space="preserve">to describe the mortal human body. This term indicates that all nature is moving toward degradation. Interestingly, scientists are unable to uncover the reason for aging. Yet, the Bible explains it as a consequence of the Fall. So then, </w:t>
      </w:r>
      <w:r w:rsidRPr="0026389A">
        <w:rPr>
          <w:rFonts w:asciiTheme="minorHAnsi" w:hAnsiTheme="minorHAnsi" w:cstheme="minorHAnsi"/>
          <w:lang w:val="en-US"/>
        </w:rPr>
        <w:t>Rom</w:t>
      </w:r>
      <w:r>
        <w:rPr>
          <w:rFonts w:asciiTheme="minorHAnsi" w:hAnsiTheme="minorHAnsi" w:cstheme="minorHAnsi"/>
          <w:lang w:val="en-US"/>
        </w:rPr>
        <w:t>ans</w:t>
      </w:r>
      <w:r w:rsidRPr="0026389A">
        <w:rPr>
          <w:rFonts w:asciiTheme="minorHAnsi" w:hAnsiTheme="minorHAnsi" w:cstheme="minorHAnsi"/>
          <w:lang w:val="en-US"/>
        </w:rPr>
        <w:t xml:space="preserve"> 8:20-21 </w:t>
      </w:r>
      <w:r>
        <w:rPr>
          <w:rFonts w:asciiTheme="minorHAnsi" w:hAnsiTheme="minorHAnsi" w:cstheme="minorHAnsi"/>
          <w:lang w:val="en-US"/>
        </w:rPr>
        <w:t>aptly describes</w:t>
      </w:r>
      <w:r w:rsidRPr="0026389A">
        <w:rPr>
          <w:rFonts w:asciiTheme="minorHAnsi" w:hAnsiTheme="minorHAnsi" w:cstheme="minorHAnsi"/>
          <w:lang w:val="en-US"/>
        </w:rPr>
        <w:t xml:space="preserve"> </w:t>
      </w:r>
      <w:r>
        <w:rPr>
          <w:rFonts w:asciiTheme="minorHAnsi" w:hAnsiTheme="minorHAnsi" w:cstheme="minorHAnsi"/>
          <w:lang w:val="en-US"/>
        </w:rPr>
        <w:t>the condition of the natural world since the Fall – it is under the curse of death</w:t>
      </w:r>
      <w:r w:rsidRPr="0026389A">
        <w:rPr>
          <w:rFonts w:asciiTheme="minorHAnsi" w:hAnsiTheme="minorHAnsi" w:cstheme="minorHAnsi"/>
          <w:lang w:val="en-US"/>
        </w:rPr>
        <w:t xml:space="preserve">. </w:t>
      </w:r>
    </w:p>
    <w:p w:rsidR="00AF705F" w:rsidRPr="00D86F5E" w:rsidRDefault="00AF705F" w:rsidP="00AF705F">
      <w:pPr>
        <w:ind w:firstLine="426"/>
        <w:rPr>
          <w:rFonts w:asciiTheme="minorHAnsi" w:hAnsiTheme="minorHAnsi" w:cstheme="minorHAnsi"/>
          <w:lang w:val="en-US"/>
        </w:rPr>
      </w:pPr>
      <w:r>
        <w:rPr>
          <w:rFonts w:asciiTheme="minorHAnsi" w:hAnsiTheme="minorHAnsi" w:cstheme="minorHAnsi"/>
          <w:lang w:val="en-US"/>
        </w:rPr>
        <w:t>From</w:t>
      </w:r>
      <w:r w:rsidRPr="00D86F5E">
        <w:rPr>
          <w:rFonts w:asciiTheme="minorHAnsi" w:hAnsiTheme="minorHAnsi" w:cstheme="minorHAnsi"/>
          <w:lang w:val="en-US"/>
        </w:rPr>
        <w:t xml:space="preserve"> </w:t>
      </w:r>
      <w:r>
        <w:rPr>
          <w:rFonts w:asciiTheme="minorHAnsi" w:hAnsiTheme="minorHAnsi" w:cstheme="minorHAnsi"/>
          <w:lang w:val="en-US"/>
        </w:rPr>
        <w:t>our</w:t>
      </w:r>
      <w:r w:rsidRPr="00D86F5E">
        <w:rPr>
          <w:rFonts w:asciiTheme="minorHAnsi" w:hAnsiTheme="minorHAnsi" w:cstheme="minorHAnsi"/>
          <w:lang w:val="en-US"/>
        </w:rPr>
        <w:t xml:space="preserve"> </w:t>
      </w:r>
      <w:r>
        <w:rPr>
          <w:rFonts w:asciiTheme="minorHAnsi" w:hAnsiTheme="minorHAnsi" w:cstheme="minorHAnsi"/>
          <w:lang w:val="en-US"/>
        </w:rPr>
        <w:t>experience,</w:t>
      </w:r>
      <w:r w:rsidRPr="00D86F5E">
        <w:rPr>
          <w:rFonts w:asciiTheme="minorHAnsi" w:hAnsiTheme="minorHAnsi" w:cstheme="minorHAnsi"/>
          <w:lang w:val="en-US"/>
        </w:rPr>
        <w:t xml:space="preserve"> </w:t>
      </w:r>
      <w:r>
        <w:rPr>
          <w:rFonts w:asciiTheme="minorHAnsi" w:hAnsiTheme="minorHAnsi" w:cstheme="minorHAnsi"/>
          <w:lang w:val="en-US"/>
        </w:rPr>
        <w:t>we</w:t>
      </w:r>
      <w:r w:rsidRPr="00D86F5E">
        <w:rPr>
          <w:rFonts w:asciiTheme="minorHAnsi" w:hAnsiTheme="minorHAnsi" w:cstheme="minorHAnsi"/>
          <w:lang w:val="en-US"/>
        </w:rPr>
        <w:t xml:space="preserve"> </w:t>
      </w:r>
      <w:r>
        <w:rPr>
          <w:rFonts w:asciiTheme="minorHAnsi" w:hAnsiTheme="minorHAnsi" w:cstheme="minorHAnsi"/>
          <w:lang w:val="en-US"/>
        </w:rPr>
        <w:t>are</w:t>
      </w:r>
      <w:r w:rsidRPr="00D86F5E">
        <w:rPr>
          <w:rFonts w:asciiTheme="minorHAnsi" w:hAnsiTheme="minorHAnsi" w:cstheme="minorHAnsi"/>
          <w:lang w:val="en-US"/>
        </w:rPr>
        <w:t xml:space="preserve"> </w:t>
      </w:r>
      <w:r>
        <w:rPr>
          <w:rFonts w:asciiTheme="minorHAnsi" w:hAnsiTheme="minorHAnsi" w:cstheme="minorHAnsi"/>
          <w:lang w:val="en-US"/>
        </w:rPr>
        <w:t>aware</w:t>
      </w:r>
      <w:r w:rsidRPr="00D86F5E">
        <w:rPr>
          <w:rFonts w:asciiTheme="minorHAnsi" w:hAnsiTheme="minorHAnsi" w:cstheme="minorHAnsi"/>
          <w:lang w:val="en-US"/>
        </w:rPr>
        <w:t xml:space="preserve"> </w:t>
      </w:r>
      <w:r>
        <w:rPr>
          <w:rFonts w:asciiTheme="minorHAnsi" w:hAnsiTheme="minorHAnsi" w:cstheme="minorHAnsi"/>
          <w:lang w:val="en-US"/>
        </w:rPr>
        <w:t>of</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present tragic</w:t>
      </w:r>
      <w:r w:rsidRPr="00D86F5E">
        <w:rPr>
          <w:rFonts w:asciiTheme="minorHAnsi" w:hAnsiTheme="minorHAnsi" w:cstheme="minorHAnsi"/>
          <w:lang w:val="en-US"/>
        </w:rPr>
        <w:t xml:space="preserve"> </w:t>
      </w:r>
      <w:r>
        <w:rPr>
          <w:rFonts w:asciiTheme="minorHAnsi" w:hAnsiTheme="minorHAnsi" w:cstheme="minorHAnsi"/>
          <w:lang w:val="en-US"/>
        </w:rPr>
        <w:t>condition</w:t>
      </w:r>
      <w:r w:rsidRPr="00D86F5E">
        <w:rPr>
          <w:rFonts w:asciiTheme="minorHAnsi" w:hAnsiTheme="minorHAnsi" w:cstheme="minorHAnsi"/>
          <w:lang w:val="en-US"/>
        </w:rPr>
        <w:t xml:space="preserve"> </w:t>
      </w:r>
      <w:r>
        <w:rPr>
          <w:rFonts w:asciiTheme="minorHAnsi" w:hAnsiTheme="minorHAnsi" w:cstheme="minorHAnsi"/>
          <w:lang w:val="en-US"/>
        </w:rPr>
        <w:t>of</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natural</w:t>
      </w:r>
      <w:r w:rsidRPr="00D86F5E">
        <w:rPr>
          <w:rFonts w:asciiTheme="minorHAnsi" w:hAnsiTheme="minorHAnsi" w:cstheme="minorHAnsi"/>
          <w:lang w:val="en-US"/>
        </w:rPr>
        <w:t xml:space="preserve"> </w:t>
      </w:r>
      <w:r>
        <w:rPr>
          <w:rFonts w:asciiTheme="minorHAnsi" w:hAnsiTheme="minorHAnsi" w:cstheme="minorHAnsi"/>
          <w:lang w:val="en-US"/>
        </w:rPr>
        <w:t>world. Yet, since</w:t>
      </w:r>
      <w:r w:rsidRPr="00D86F5E">
        <w:rPr>
          <w:rFonts w:asciiTheme="minorHAnsi" w:hAnsiTheme="minorHAnsi" w:cstheme="minorHAnsi"/>
          <w:lang w:val="en-US"/>
        </w:rPr>
        <w:t xml:space="preserve"> </w:t>
      </w:r>
      <w:r>
        <w:rPr>
          <w:rFonts w:asciiTheme="minorHAnsi" w:hAnsiTheme="minorHAnsi" w:cstheme="minorHAnsi"/>
          <w:lang w:val="en-US"/>
        </w:rPr>
        <w:t>there</w:t>
      </w:r>
      <w:r w:rsidRPr="00D86F5E">
        <w:rPr>
          <w:rFonts w:asciiTheme="minorHAnsi" w:hAnsiTheme="minorHAnsi" w:cstheme="minorHAnsi"/>
          <w:lang w:val="en-US"/>
        </w:rPr>
        <w:t xml:space="preserve"> </w:t>
      </w:r>
      <w:r>
        <w:rPr>
          <w:rFonts w:asciiTheme="minorHAnsi" w:hAnsiTheme="minorHAnsi" w:cstheme="minorHAnsi"/>
          <w:lang w:val="en-US"/>
        </w:rPr>
        <w:t>still</w:t>
      </w:r>
      <w:r w:rsidRPr="00D86F5E">
        <w:rPr>
          <w:rFonts w:asciiTheme="minorHAnsi" w:hAnsiTheme="minorHAnsi" w:cstheme="minorHAnsi"/>
          <w:lang w:val="en-US"/>
        </w:rPr>
        <w:t xml:space="preserve"> </w:t>
      </w:r>
      <w:r>
        <w:rPr>
          <w:rFonts w:asciiTheme="minorHAnsi" w:hAnsiTheme="minorHAnsi" w:cstheme="minorHAnsi"/>
          <w:lang w:val="en-US"/>
        </w:rPr>
        <w:t>remains</w:t>
      </w:r>
      <w:r w:rsidRPr="00D86F5E">
        <w:rPr>
          <w:rFonts w:asciiTheme="minorHAnsi" w:hAnsiTheme="minorHAnsi" w:cstheme="minorHAnsi"/>
          <w:lang w:val="en-US"/>
        </w:rPr>
        <w:t xml:space="preserve"> </w:t>
      </w:r>
      <w:r>
        <w:rPr>
          <w:rFonts w:asciiTheme="minorHAnsi" w:hAnsiTheme="minorHAnsi" w:cstheme="minorHAnsi"/>
          <w:lang w:val="en-US"/>
        </w:rPr>
        <w:t>in</w:t>
      </w:r>
      <w:r w:rsidRPr="00D86F5E">
        <w:rPr>
          <w:rFonts w:asciiTheme="minorHAnsi" w:hAnsiTheme="minorHAnsi" w:cstheme="minorHAnsi"/>
          <w:lang w:val="en-US"/>
        </w:rPr>
        <w:t xml:space="preserve"> </w:t>
      </w:r>
      <w:r>
        <w:rPr>
          <w:rFonts w:asciiTheme="minorHAnsi" w:hAnsiTheme="minorHAnsi" w:cstheme="minorHAnsi"/>
          <w:lang w:val="en-US"/>
        </w:rPr>
        <w:t>nature</w:t>
      </w:r>
      <w:r w:rsidRPr="00D86F5E">
        <w:rPr>
          <w:rFonts w:asciiTheme="minorHAnsi" w:hAnsiTheme="minorHAnsi" w:cstheme="minorHAnsi"/>
          <w:lang w:val="en-US"/>
        </w:rPr>
        <w:t xml:space="preserve"> </w:t>
      </w:r>
      <w:r>
        <w:rPr>
          <w:rFonts w:asciiTheme="minorHAnsi" w:hAnsiTheme="minorHAnsi" w:cstheme="minorHAnsi"/>
          <w:lang w:val="en-US"/>
        </w:rPr>
        <w:t>a</w:t>
      </w:r>
      <w:r w:rsidRPr="00D86F5E">
        <w:rPr>
          <w:rFonts w:asciiTheme="minorHAnsi" w:hAnsiTheme="minorHAnsi" w:cstheme="minorHAnsi"/>
          <w:lang w:val="en-US"/>
        </w:rPr>
        <w:t xml:space="preserve"> </w:t>
      </w:r>
      <w:r>
        <w:rPr>
          <w:rFonts w:asciiTheme="minorHAnsi" w:hAnsiTheme="minorHAnsi" w:cstheme="minorHAnsi"/>
          <w:lang w:val="en-US"/>
        </w:rPr>
        <w:t>remnant</w:t>
      </w:r>
      <w:r w:rsidRPr="00D86F5E">
        <w:rPr>
          <w:rFonts w:asciiTheme="minorHAnsi" w:hAnsiTheme="minorHAnsi" w:cstheme="minorHAnsi"/>
          <w:lang w:val="en-US"/>
        </w:rPr>
        <w:t xml:space="preserve"> </w:t>
      </w:r>
      <w:r>
        <w:rPr>
          <w:rFonts w:asciiTheme="minorHAnsi" w:hAnsiTheme="minorHAnsi" w:cstheme="minorHAnsi"/>
          <w:lang w:val="en-US"/>
        </w:rPr>
        <w:t>of</w:t>
      </w:r>
      <w:r w:rsidRPr="00D86F5E">
        <w:rPr>
          <w:rFonts w:asciiTheme="minorHAnsi" w:hAnsiTheme="minorHAnsi" w:cstheme="minorHAnsi"/>
          <w:lang w:val="en-US"/>
        </w:rPr>
        <w:t xml:space="preserve"> </w:t>
      </w:r>
      <w:r>
        <w:rPr>
          <w:rFonts w:asciiTheme="minorHAnsi" w:hAnsiTheme="minorHAnsi" w:cstheme="minorHAnsi"/>
          <w:lang w:val="en-US"/>
        </w:rPr>
        <w:t>God</w:t>
      </w:r>
      <w:r w:rsidRPr="00D86F5E">
        <w:rPr>
          <w:rFonts w:asciiTheme="minorHAnsi" w:hAnsiTheme="minorHAnsi" w:cstheme="minorHAnsi"/>
          <w:lang w:val="en-US"/>
        </w:rPr>
        <w:t>’</w:t>
      </w:r>
      <w:r>
        <w:rPr>
          <w:rFonts w:asciiTheme="minorHAnsi" w:hAnsiTheme="minorHAnsi" w:cstheme="minorHAnsi"/>
          <w:lang w:val="en-US"/>
        </w:rPr>
        <w:t>s creation</w:t>
      </w:r>
      <w:r w:rsidRPr="00D86F5E">
        <w:rPr>
          <w:rFonts w:asciiTheme="minorHAnsi" w:hAnsiTheme="minorHAnsi" w:cstheme="minorHAnsi"/>
          <w:lang w:val="en-US"/>
        </w:rPr>
        <w:t xml:space="preserve"> </w:t>
      </w:r>
      <w:r>
        <w:rPr>
          <w:rFonts w:asciiTheme="minorHAnsi" w:hAnsiTheme="minorHAnsi" w:cstheme="minorHAnsi"/>
          <w:lang w:val="en-US"/>
        </w:rPr>
        <w:t>order</w:t>
      </w:r>
      <w:r w:rsidRPr="00D86F5E">
        <w:rPr>
          <w:rFonts w:asciiTheme="minorHAnsi" w:hAnsiTheme="minorHAnsi" w:cstheme="minorHAnsi"/>
          <w:lang w:val="en-US"/>
        </w:rPr>
        <w:t xml:space="preserve"> </w:t>
      </w:r>
      <w:r>
        <w:rPr>
          <w:rFonts w:asciiTheme="minorHAnsi" w:hAnsiTheme="minorHAnsi" w:cstheme="minorHAnsi"/>
          <w:lang w:val="en-US"/>
        </w:rPr>
        <w:t>that</w:t>
      </w:r>
      <w:r w:rsidRPr="00D86F5E">
        <w:rPr>
          <w:rFonts w:asciiTheme="minorHAnsi" w:hAnsiTheme="minorHAnsi" w:cstheme="minorHAnsi"/>
          <w:lang w:val="en-US"/>
        </w:rPr>
        <w:t xml:space="preserve"> </w:t>
      </w:r>
      <w:r>
        <w:rPr>
          <w:rFonts w:asciiTheme="minorHAnsi" w:hAnsiTheme="minorHAnsi" w:cstheme="minorHAnsi"/>
          <w:lang w:val="en-US"/>
        </w:rPr>
        <w:t>supports</w:t>
      </w:r>
      <w:r w:rsidRPr="00D86F5E">
        <w:rPr>
          <w:rFonts w:asciiTheme="minorHAnsi" w:hAnsiTheme="minorHAnsi" w:cstheme="minorHAnsi"/>
          <w:lang w:val="en-US"/>
        </w:rPr>
        <w:t xml:space="preserve"> </w:t>
      </w:r>
      <w:r>
        <w:rPr>
          <w:rFonts w:asciiTheme="minorHAnsi" w:hAnsiTheme="minorHAnsi" w:cstheme="minorHAnsi"/>
          <w:lang w:val="en-US"/>
        </w:rPr>
        <w:t>life</w:t>
      </w:r>
      <w:r w:rsidRPr="00D86F5E">
        <w:rPr>
          <w:rFonts w:asciiTheme="minorHAnsi" w:hAnsiTheme="minorHAnsi" w:cstheme="minorHAnsi"/>
          <w:lang w:val="en-US"/>
        </w:rPr>
        <w:t xml:space="preserve"> </w:t>
      </w:r>
      <w:r>
        <w:rPr>
          <w:rFonts w:asciiTheme="minorHAnsi" w:hAnsiTheme="minorHAnsi" w:cstheme="minorHAnsi"/>
          <w:lang w:val="en-US"/>
        </w:rPr>
        <w:t>on</w:t>
      </w:r>
      <w:r w:rsidRPr="00D86F5E">
        <w:rPr>
          <w:rFonts w:asciiTheme="minorHAnsi" w:hAnsiTheme="minorHAnsi" w:cstheme="minorHAnsi"/>
          <w:lang w:val="en-US"/>
        </w:rPr>
        <w:t xml:space="preserve"> </w:t>
      </w:r>
      <w:r>
        <w:rPr>
          <w:rFonts w:asciiTheme="minorHAnsi" w:hAnsiTheme="minorHAnsi" w:cstheme="minorHAnsi"/>
          <w:lang w:val="en-US"/>
        </w:rPr>
        <w:t>this</w:t>
      </w:r>
      <w:r w:rsidRPr="00D86F5E">
        <w:rPr>
          <w:rFonts w:asciiTheme="minorHAnsi" w:hAnsiTheme="minorHAnsi" w:cstheme="minorHAnsi"/>
          <w:lang w:val="en-US"/>
        </w:rPr>
        <w:t xml:space="preserve"> </w:t>
      </w:r>
      <w:r>
        <w:rPr>
          <w:rFonts w:asciiTheme="minorHAnsi" w:hAnsiTheme="minorHAnsi" w:cstheme="minorHAnsi"/>
          <w:lang w:val="en-US"/>
        </w:rPr>
        <w:t>planet</w:t>
      </w:r>
      <w:r w:rsidRPr="00D86F5E">
        <w:rPr>
          <w:rFonts w:asciiTheme="minorHAnsi" w:hAnsiTheme="minorHAnsi" w:cstheme="minorHAnsi"/>
          <w:lang w:val="en-US"/>
        </w:rPr>
        <w:t xml:space="preserve">, </w:t>
      </w:r>
      <w:r>
        <w:rPr>
          <w:rFonts w:asciiTheme="minorHAnsi" w:hAnsiTheme="minorHAnsi" w:cstheme="minorHAnsi"/>
          <w:lang w:val="en-US"/>
        </w:rPr>
        <w:t>we may still enjoy the beauty and benevolence of God’s creation. Nonetheless</w:t>
      </w:r>
      <w:r w:rsidRPr="00D86F5E">
        <w:rPr>
          <w:rFonts w:asciiTheme="minorHAnsi" w:hAnsiTheme="minorHAnsi" w:cstheme="minorHAnsi"/>
          <w:lang w:val="en-US"/>
        </w:rPr>
        <w:t xml:space="preserve">, </w:t>
      </w:r>
      <w:r>
        <w:rPr>
          <w:rFonts w:asciiTheme="minorHAnsi" w:hAnsiTheme="minorHAnsi" w:cstheme="minorHAnsi"/>
          <w:lang w:val="en-US"/>
        </w:rPr>
        <w:t>eventually</w:t>
      </w:r>
      <w:r w:rsidRPr="00D86F5E">
        <w:rPr>
          <w:rFonts w:asciiTheme="minorHAnsi" w:hAnsiTheme="minorHAnsi" w:cstheme="minorHAnsi"/>
          <w:lang w:val="en-US"/>
        </w:rPr>
        <w:t xml:space="preserve"> </w:t>
      </w:r>
      <w:r>
        <w:rPr>
          <w:rFonts w:asciiTheme="minorHAnsi" w:hAnsiTheme="minorHAnsi" w:cstheme="minorHAnsi"/>
          <w:lang w:val="en-US"/>
        </w:rPr>
        <w:t>we</w:t>
      </w:r>
      <w:r w:rsidRPr="00D86F5E">
        <w:rPr>
          <w:rFonts w:asciiTheme="minorHAnsi" w:hAnsiTheme="minorHAnsi" w:cstheme="minorHAnsi"/>
          <w:lang w:val="en-US"/>
        </w:rPr>
        <w:t xml:space="preserve"> </w:t>
      </w:r>
      <w:r>
        <w:rPr>
          <w:rFonts w:asciiTheme="minorHAnsi" w:hAnsiTheme="minorHAnsi" w:cstheme="minorHAnsi"/>
          <w:lang w:val="en-US"/>
        </w:rPr>
        <w:t>all</w:t>
      </w:r>
      <w:r w:rsidRPr="00D86F5E">
        <w:rPr>
          <w:rFonts w:asciiTheme="minorHAnsi" w:hAnsiTheme="minorHAnsi" w:cstheme="minorHAnsi"/>
          <w:lang w:val="en-US"/>
        </w:rPr>
        <w:t xml:space="preserve"> </w:t>
      </w:r>
      <w:r>
        <w:rPr>
          <w:rFonts w:asciiTheme="minorHAnsi" w:hAnsiTheme="minorHAnsi" w:cstheme="minorHAnsi"/>
          <w:lang w:val="en-US"/>
        </w:rPr>
        <w:t>encounter</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dark</w:t>
      </w:r>
      <w:r w:rsidRPr="00D86F5E">
        <w:rPr>
          <w:rFonts w:asciiTheme="minorHAnsi" w:hAnsiTheme="minorHAnsi" w:cstheme="minorHAnsi"/>
          <w:lang w:val="en-US"/>
        </w:rPr>
        <w:t xml:space="preserve"> </w:t>
      </w:r>
      <w:r>
        <w:rPr>
          <w:rFonts w:asciiTheme="minorHAnsi" w:hAnsiTheme="minorHAnsi" w:cstheme="minorHAnsi"/>
          <w:lang w:val="en-US"/>
        </w:rPr>
        <w:t>side</w:t>
      </w:r>
      <w:r w:rsidRPr="00D86F5E">
        <w:rPr>
          <w:rFonts w:asciiTheme="minorHAnsi" w:hAnsiTheme="minorHAnsi" w:cstheme="minorHAnsi"/>
          <w:lang w:val="en-US"/>
        </w:rPr>
        <w:t xml:space="preserve"> </w:t>
      </w:r>
      <w:r>
        <w:rPr>
          <w:rFonts w:asciiTheme="minorHAnsi" w:hAnsiTheme="minorHAnsi" w:cstheme="minorHAnsi"/>
          <w:lang w:val="en-US"/>
        </w:rPr>
        <w:t>of</w:t>
      </w:r>
      <w:r w:rsidRPr="00D86F5E">
        <w:rPr>
          <w:rFonts w:asciiTheme="minorHAnsi" w:hAnsiTheme="minorHAnsi" w:cstheme="minorHAnsi"/>
          <w:lang w:val="en-US"/>
        </w:rPr>
        <w:t xml:space="preserve"> </w:t>
      </w:r>
      <w:r>
        <w:rPr>
          <w:rFonts w:asciiTheme="minorHAnsi" w:hAnsiTheme="minorHAnsi" w:cstheme="minorHAnsi"/>
          <w:lang w:val="en-US"/>
        </w:rPr>
        <w:t>nature</w:t>
      </w:r>
      <w:r w:rsidRPr="00D86F5E">
        <w:rPr>
          <w:rFonts w:asciiTheme="minorHAnsi" w:hAnsiTheme="minorHAnsi" w:cstheme="minorHAnsi"/>
          <w:lang w:val="en-US"/>
        </w:rPr>
        <w:t xml:space="preserve"> </w:t>
      </w:r>
      <w:r>
        <w:rPr>
          <w:rFonts w:asciiTheme="minorHAnsi" w:hAnsiTheme="minorHAnsi" w:cstheme="minorHAnsi"/>
          <w:lang w:val="en-US"/>
        </w:rPr>
        <w:t>and</w:t>
      </w:r>
      <w:r w:rsidRPr="00D86F5E">
        <w:rPr>
          <w:rFonts w:asciiTheme="minorHAnsi" w:hAnsiTheme="minorHAnsi" w:cstheme="minorHAnsi"/>
          <w:lang w:val="en-US"/>
        </w:rPr>
        <w:t xml:space="preserve"> </w:t>
      </w:r>
      <w:r>
        <w:rPr>
          <w:rFonts w:asciiTheme="minorHAnsi" w:hAnsiTheme="minorHAnsi" w:cstheme="minorHAnsi"/>
          <w:lang w:val="en-US"/>
        </w:rPr>
        <w:t>the</w:t>
      </w:r>
      <w:r w:rsidRPr="00D86F5E">
        <w:rPr>
          <w:rFonts w:asciiTheme="minorHAnsi" w:hAnsiTheme="minorHAnsi" w:cstheme="minorHAnsi"/>
          <w:lang w:val="en-US"/>
        </w:rPr>
        <w:t xml:space="preserve"> </w:t>
      </w:r>
      <w:r>
        <w:rPr>
          <w:rFonts w:asciiTheme="minorHAnsi" w:hAnsiTheme="minorHAnsi" w:cstheme="minorHAnsi"/>
          <w:lang w:val="en-US"/>
        </w:rPr>
        <w:t>destructive powers it exerts. Therefore, we appropriately called nature “wild.”</w:t>
      </w:r>
    </w:p>
    <w:p w:rsidR="00151793" w:rsidRDefault="00151793"/>
    <w:sectPr w:rsidR="001517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B4" w:rsidRDefault="004A3EB4" w:rsidP="00AF705F">
      <w:r>
        <w:separator/>
      </w:r>
    </w:p>
  </w:endnote>
  <w:endnote w:type="continuationSeparator" w:id="0">
    <w:p w:rsidR="004A3EB4" w:rsidRDefault="004A3EB4" w:rsidP="00AF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B4" w:rsidRDefault="004A3EB4" w:rsidP="00AF705F">
      <w:r>
        <w:separator/>
      </w:r>
    </w:p>
  </w:footnote>
  <w:footnote w:type="continuationSeparator" w:id="0">
    <w:p w:rsidR="004A3EB4" w:rsidRDefault="004A3EB4" w:rsidP="00AF705F">
      <w:r>
        <w:continuationSeparator/>
      </w:r>
    </w:p>
  </w:footnote>
  <w:footnote w:id="1">
    <w:p w:rsidR="00AF705F" w:rsidRPr="00267392" w:rsidRDefault="00AF705F" w:rsidP="00AF705F">
      <w:pPr>
        <w:rPr>
          <w:rFonts w:asciiTheme="minorHAnsi" w:hAnsiTheme="minorHAnsi" w:cstheme="minorHAnsi"/>
          <w:sz w:val="20"/>
          <w:szCs w:val="20"/>
          <w:lang w:val="en-US"/>
        </w:rPr>
      </w:pPr>
      <w:r w:rsidRPr="00267392">
        <w:rPr>
          <w:rStyle w:val="FootnoteReference"/>
          <w:rFonts w:asciiTheme="minorHAnsi" w:hAnsiTheme="minorHAnsi" w:cstheme="minorHAnsi"/>
          <w:szCs w:val="20"/>
        </w:rPr>
        <w:footnoteRef/>
      </w:r>
      <w:r w:rsidRPr="00267392">
        <w:rPr>
          <w:rFonts w:asciiTheme="minorHAnsi" w:hAnsiTheme="minorHAnsi" w:cstheme="minorHAnsi"/>
          <w:sz w:val="20"/>
          <w:szCs w:val="20"/>
          <w:lang w:val="en-US"/>
        </w:rPr>
        <w:t>Robinson H. W. Corporate Personality in Ancient Israel. – Rev. ed. – Philadelphia, PA: Fortress, 1980. – P. 25. We must qualify, though, that the concept of corporate personality presented in this chapter differs somewhat from Robinson’s understanding. Robinson focused more on solidarity as a feature of Hebrew culture. He wrote, “The group possesses a consciousness which is distributed among its individual members and does not exist simply as a figure of speech or as an ideal” (Robinson, p. 30; also see p. 45-46, 57).</w:t>
      </w:r>
      <w:r w:rsidRPr="00267392">
        <w:rPr>
          <w:rFonts w:asciiTheme="minorHAnsi" w:hAnsiTheme="minorHAnsi" w:cstheme="minorHAnsi"/>
          <w:color w:val="FF0000"/>
          <w:sz w:val="20"/>
          <w:szCs w:val="20"/>
          <w:lang w:val="en-US"/>
        </w:rPr>
        <w:t xml:space="preserve"> </w:t>
      </w:r>
      <w:r w:rsidRPr="00267392">
        <w:rPr>
          <w:rFonts w:asciiTheme="minorHAnsi" w:hAnsiTheme="minorHAnsi" w:cstheme="minorHAnsi"/>
          <w:sz w:val="20"/>
          <w:szCs w:val="20"/>
          <w:lang w:val="en-US"/>
        </w:rPr>
        <w:t xml:space="preserve">However, we will focus on corporate personality as a judicial position before God. </w:t>
      </w:r>
    </w:p>
  </w:footnote>
  <w:footnote w:id="2">
    <w:p w:rsidR="00AF705F" w:rsidRPr="00267392" w:rsidRDefault="00AF705F" w:rsidP="00AF705F">
      <w:pPr>
        <w:rPr>
          <w:rFonts w:asciiTheme="minorHAnsi" w:hAnsiTheme="minorHAnsi" w:cstheme="minorHAnsi"/>
          <w:sz w:val="20"/>
          <w:szCs w:val="20"/>
          <w:lang w:val="en-US"/>
        </w:rPr>
      </w:pPr>
      <w:r w:rsidRPr="00267392">
        <w:rPr>
          <w:rStyle w:val="FootnoteReference"/>
          <w:rFonts w:asciiTheme="minorHAnsi" w:hAnsiTheme="minorHAnsi" w:cstheme="minorHAnsi"/>
          <w:szCs w:val="20"/>
        </w:rPr>
        <w:footnoteRef/>
      </w:r>
      <w:r w:rsidRPr="00267392">
        <w:rPr>
          <w:rFonts w:asciiTheme="minorHAnsi" w:hAnsiTheme="minorHAnsi" w:cstheme="minorHAnsi"/>
          <w:sz w:val="20"/>
          <w:szCs w:val="20"/>
          <w:lang w:val="en-US"/>
        </w:rPr>
        <w:t xml:space="preserve">Ibid., p. 2. </w:t>
      </w:r>
    </w:p>
  </w:footnote>
  <w:footnote w:id="3">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Many other examples exist, such as Lam </w:t>
      </w:r>
      <w:r w:rsidRPr="00267392">
        <w:rPr>
          <w:rFonts w:asciiTheme="minorHAnsi" w:hAnsiTheme="minorHAnsi" w:cstheme="minorHAnsi"/>
          <w:lang w:val="en-US" w:bidi="he-IL"/>
        </w:rPr>
        <w:t>5:7; Job 27:14-15; Ps 109:10, 14; 1 Kin 9:6-7; 2 Kin 5:27</w:t>
      </w:r>
      <w:r w:rsidRPr="00267392">
        <w:rPr>
          <w:rFonts w:asciiTheme="minorHAnsi" w:hAnsiTheme="minorHAnsi" w:cstheme="minorHAnsi"/>
          <w:lang w:val="en-US"/>
        </w:rPr>
        <w:t xml:space="preserve">.    </w:t>
      </w:r>
    </w:p>
  </w:footnote>
  <w:footnote w:id="4">
    <w:p w:rsidR="00AF705F" w:rsidRPr="00267392" w:rsidRDefault="00AF705F" w:rsidP="00AF705F">
      <w:pPr>
        <w:rPr>
          <w:rFonts w:asciiTheme="minorHAnsi" w:hAnsiTheme="minorHAnsi" w:cstheme="minorHAnsi"/>
          <w:sz w:val="20"/>
          <w:szCs w:val="20"/>
          <w:lang w:val="en-US"/>
        </w:rPr>
      </w:pPr>
      <w:r w:rsidRPr="00267392">
        <w:rPr>
          <w:rStyle w:val="FootnoteReference"/>
          <w:rFonts w:asciiTheme="minorHAnsi" w:hAnsiTheme="minorHAnsi" w:cstheme="minorHAnsi"/>
          <w:szCs w:val="20"/>
        </w:rPr>
        <w:footnoteRef/>
      </w:r>
      <w:r w:rsidRPr="00267392">
        <w:rPr>
          <w:rFonts w:asciiTheme="minorHAnsi" w:hAnsiTheme="minorHAnsi" w:cstheme="minorHAnsi"/>
          <w:sz w:val="20"/>
          <w:szCs w:val="20"/>
          <w:lang w:val="en-US"/>
        </w:rPr>
        <w:t xml:space="preserve">Robinson, p. 37. </w:t>
      </w:r>
    </w:p>
  </w:footnote>
  <w:footnote w:id="5">
    <w:p w:rsidR="00AF705F" w:rsidRPr="00267392" w:rsidRDefault="00AF705F" w:rsidP="00267392">
      <w:pPr>
        <w:rPr>
          <w:rFonts w:asciiTheme="minorHAnsi" w:hAnsiTheme="minorHAnsi" w:cstheme="minorHAnsi"/>
          <w:color w:val="0070C0"/>
          <w:sz w:val="20"/>
          <w:szCs w:val="20"/>
          <w:lang w:val="en-US"/>
        </w:rPr>
      </w:pPr>
      <w:r w:rsidRPr="00267392">
        <w:rPr>
          <w:rFonts w:asciiTheme="minorHAnsi" w:hAnsiTheme="minorHAnsi" w:cstheme="minorHAnsi"/>
          <w:sz w:val="20"/>
          <w:szCs w:val="20"/>
          <w:vertAlign w:val="superscript"/>
        </w:rPr>
        <w:footnoteRef/>
      </w:r>
      <w:r w:rsidRPr="00267392">
        <w:rPr>
          <w:rFonts w:asciiTheme="minorHAnsi" w:hAnsiTheme="minorHAnsi" w:cstheme="minorHAnsi"/>
          <w:sz w:val="20"/>
          <w:szCs w:val="20"/>
          <w:lang w:val="en-US"/>
        </w:rPr>
        <w:t xml:space="preserve">Berkhof L. The History of Christian Doctrine. – London: Banner of Truth Trust, 1969. – P. 147-149; </w:t>
      </w:r>
      <w:r w:rsidR="00267392" w:rsidRPr="00267392">
        <w:rPr>
          <w:rFonts w:asciiTheme="minorHAnsi" w:hAnsiTheme="minorHAnsi" w:cstheme="minorHAnsi"/>
          <w:sz w:val="20"/>
          <w:szCs w:val="20"/>
          <w:lang w:val="en-US"/>
        </w:rPr>
        <w:t>Thiessen H. C. Introductory Lectures in Systematic Theology. – Grand Rapids, MI: Eerdmans, 1949.</w:t>
      </w:r>
      <w:r w:rsidRPr="00267392">
        <w:rPr>
          <w:rFonts w:asciiTheme="minorHAnsi" w:hAnsiTheme="minorHAnsi" w:cstheme="minorHAnsi"/>
          <w:sz w:val="20"/>
          <w:szCs w:val="20"/>
          <w:lang w:val="en-US"/>
        </w:rPr>
        <w:t xml:space="preserve"> </w:t>
      </w:r>
      <w:r w:rsidR="00267392" w:rsidRPr="00267392">
        <w:rPr>
          <w:rFonts w:asciiTheme="minorHAnsi" w:hAnsiTheme="minorHAnsi" w:cstheme="minorHAnsi"/>
          <w:sz w:val="20"/>
          <w:szCs w:val="20"/>
          <w:lang w:val="en-US"/>
        </w:rPr>
        <w:t>– P</w:t>
      </w:r>
      <w:r w:rsidRPr="00267392">
        <w:rPr>
          <w:rFonts w:asciiTheme="minorHAnsi" w:hAnsiTheme="minorHAnsi" w:cstheme="minorHAnsi"/>
          <w:sz w:val="20"/>
          <w:szCs w:val="20"/>
          <w:lang w:val="en-US"/>
        </w:rPr>
        <w:t xml:space="preserve">. 262-263; </w:t>
      </w:r>
      <w:r w:rsidR="00267392" w:rsidRPr="00267392">
        <w:rPr>
          <w:rFonts w:asciiTheme="minorHAnsi" w:hAnsiTheme="minorHAnsi" w:cstheme="minorHAnsi"/>
          <w:sz w:val="20"/>
          <w:szCs w:val="20"/>
          <w:lang w:val="en-US"/>
        </w:rPr>
        <w:t>Marino B. The Origin, Nature, and Consequences of Sin // Horton S. M. Systematic Theology. – Rev. Ed. – BookMasters. Kindle Edition. – P</w:t>
      </w:r>
      <w:r w:rsidRPr="00267392">
        <w:rPr>
          <w:rFonts w:asciiTheme="minorHAnsi" w:hAnsiTheme="minorHAnsi" w:cstheme="minorHAnsi"/>
          <w:sz w:val="20"/>
          <w:szCs w:val="20"/>
          <w:lang w:val="en-US"/>
        </w:rPr>
        <w:t>.</w:t>
      </w:r>
      <w:r w:rsidRPr="00267392">
        <w:rPr>
          <w:rFonts w:asciiTheme="minorHAnsi" w:hAnsiTheme="minorHAnsi" w:cstheme="minorHAnsi"/>
          <w:color w:val="FF0000"/>
          <w:sz w:val="20"/>
          <w:szCs w:val="20"/>
          <w:lang w:val="en-US"/>
        </w:rPr>
        <w:t xml:space="preserve"> </w:t>
      </w:r>
      <w:r w:rsidRPr="00267392">
        <w:rPr>
          <w:rFonts w:asciiTheme="minorHAnsi" w:hAnsiTheme="minorHAnsi" w:cstheme="minorHAnsi"/>
          <w:sz w:val="20"/>
          <w:szCs w:val="20"/>
          <w:lang w:val="en-US"/>
        </w:rPr>
        <w:t>300-301.</w:t>
      </w:r>
    </w:p>
  </w:footnote>
  <w:footnote w:id="6">
    <w:p w:rsidR="00AF705F" w:rsidRPr="00267392" w:rsidRDefault="00AF705F" w:rsidP="00AF705F">
      <w:pPr>
        <w:rPr>
          <w:rFonts w:asciiTheme="minorHAnsi" w:hAnsiTheme="minorHAnsi" w:cstheme="minorHAnsi"/>
          <w:color w:val="FF0000"/>
          <w:sz w:val="20"/>
          <w:szCs w:val="20"/>
          <w:lang w:val="en-US"/>
        </w:rPr>
      </w:pPr>
      <w:r w:rsidRPr="00267392">
        <w:rPr>
          <w:rFonts w:asciiTheme="minorHAnsi" w:hAnsiTheme="minorHAnsi" w:cstheme="minorHAnsi"/>
          <w:sz w:val="20"/>
          <w:szCs w:val="20"/>
          <w:vertAlign w:val="superscript"/>
        </w:rPr>
        <w:footnoteRef/>
      </w:r>
      <w:r w:rsidRPr="00267392">
        <w:rPr>
          <w:rFonts w:asciiTheme="minorHAnsi" w:hAnsiTheme="minorHAnsi" w:cstheme="minorHAnsi"/>
          <w:sz w:val="20"/>
          <w:szCs w:val="20"/>
          <w:lang w:val="en-US"/>
        </w:rPr>
        <w:t>Berkhof, p. 143;</w:t>
      </w:r>
      <w:r w:rsidRPr="00267392">
        <w:rPr>
          <w:rFonts w:asciiTheme="minorHAnsi" w:hAnsiTheme="minorHAnsi" w:cstheme="minorHAnsi"/>
          <w:color w:val="FF0000"/>
          <w:sz w:val="20"/>
          <w:szCs w:val="20"/>
          <w:lang w:val="en-US"/>
        </w:rPr>
        <w:t xml:space="preserve"> </w:t>
      </w:r>
      <w:r w:rsidRPr="00267392">
        <w:rPr>
          <w:rFonts w:asciiTheme="minorHAnsi" w:hAnsiTheme="minorHAnsi" w:cstheme="minorHAnsi"/>
          <w:sz w:val="20"/>
          <w:szCs w:val="20"/>
          <w:lang w:val="en-US"/>
        </w:rPr>
        <w:t>Thiessen, p. 264-265.</w:t>
      </w:r>
      <w:r w:rsidRPr="00267392">
        <w:rPr>
          <w:rFonts w:asciiTheme="minorHAnsi" w:hAnsiTheme="minorHAnsi" w:cstheme="minorHAnsi"/>
          <w:color w:val="FF0000"/>
          <w:sz w:val="20"/>
          <w:szCs w:val="20"/>
          <w:lang w:val="en-US"/>
        </w:rPr>
        <w:t xml:space="preserve"> </w:t>
      </w:r>
    </w:p>
  </w:footnote>
  <w:footnote w:id="7">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Ibid. </w:t>
      </w:r>
    </w:p>
  </w:footnote>
  <w:footnote w:id="8">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143; Thiessen, p. 265. Marino, p. 301. </w:t>
      </w:r>
    </w:p>
  </w:footnote>
  <w:footnote w:id="9">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147-149; Thiessen, p. 262-263; Marino, p. 300-301. </w:t>
      </w:r>
    </w:p>
  </w:footnote>
  <w:footnote w:id="10">
    <w:p w:rsidR="00AF705F" w:rsidRPr="00267392" w:rsidRDefault="00AF705F" w:rsidP="00AF705F">
      <w:pPr>
        <w:rPr>
          <w:rFonts w:asciiTheme="minorHAnsi" w:hAnsiTheme="minorHAnsi" w:cstheme="minorHAnsi"/>
          <w:color w:val="FF0000"/>
          <w:sz w:val="20"/>
          <w:szCs w:val="20"/>
          <w:lang w:val="en-US"/>
        </w:rPr>
      </w:pPr>
      <w:r w:rsidRPr="00267392">
        <w:rPr>
          <w:rFonts w:asciiTheme="minorHAnsi" w:hAnsiTheme="minorHAnsi" w:cstheme="minorHAnsi"/>
          <w:sz w:val="20"/>
          <w:szCs w:val="20"/>
          <w:vertAlign w:val="superscript"/>
        </w:rPr>
        <w:footnoteRef/>
      </w:r>
      <w:r w:rsidRPr="00267392">
        <w:rPr>
          <w:rFonts w:asciiTheme="minorHAnsi" w:hAnsiTheme="minorHAnsi" w:cstheme="minorHAnsi"/>
          <w:sz w:val="20"/>
          <w:szCs w:val="20"/>
          <w:lang w:val="en-US"/>
        </w:rPr>
        <w:t xml:space="preserve">See Thiessen, p. 264-265. Marino, p. 300-301. </w:t>
      </w:r>
    </w:p>
  </w:footnote>
  <w:footnote w:id="11">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Kaminsky </w:t>
      </w:r>
      <w:r w:rsidRPr="00267392">
        <w:rPr>
          <w:rFonts w:asciiTheme="minorHAnsi" w:hAnsiTheme="minorHAnsi" w:cstheme="minorHAnsi"/>
          <w:lang w:val="en-US" w:bidi="he-IL"/>
        </w:rPr>
        <w:t>J. S.</w:t>
      </w:r>
      <w:r w:rsidRPr="00267392">
        <w:rPr>
          <w:rFonts w:asciiTheme="minorHAnsi" w:hAnsiTheme="minorHAnsi" w:cstheme="minorHAnsi"/>
          <w:lang w:val="en-US"/>
        </w:rPr>
        <w:t xml:space="preserve"> Corporate Responsibility in the Hebrew Bible // Clines D., Davies P. R., eds Supplemental Series of the Journal for the Study of the Old Testament, no. 196. – Sheffield, England: Sheffield Academic Press, 1995. – P. 138, 142-143. Yet, in these examples the principle was applied not directly by God, but by people. </w:t>
      </w:r>
    </w:p>
  </w:footnote>
  <w:footnote w:id="12">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Robinson, p. 32. </w:t>
      </w:r>
    </w:p>
  </w:footnote>
  <w:footnote w:id="13">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Allen </w:t>
      </w:r>
      <w:r w:rsidRPr="00267392">
        <w:rPr>
          <w:rFonts w:asciiTheme="minorHAnsi" w:hAnsiTheme="minorHAnsi" w:cstheme="minorHAnsi"/>
          <w:lang w:val="en-US" w:bidi="he-IL"/>
        </w:rPr>
        <w:t xml:space="preserve">L. C. </w:t>
      </w:r>
      <w:r w:rsidRPr="00267392">
        <w:rPr>
          <w:rFonts w:asciiTheme="minorHAnsi" w:hAnsiTheme="minorHAnsi" w:cstheme="minorHAnsi"/>
          <w:lang w:val="en-US"/>
        </w:rPr>
        <w:t xml:space="preserve">Ezekiel 1-19 // Hubbard D. A., Barker G. W. Word Biblical Commentary. – Dallas, TX: Word, 1998. – P. 270ff. </w:t>
      </w:r>
    </w:p>
  </w:footnote>
  <w:footnote w:id="14">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Eichrodt W. Theology of the Old Testament / Baker J. A. trans. – Philadelphia, PA: Westminster Press, 1967. – V. 2. – P. 232. </w:t>
      </w:r>
    </w:p>
  </w:footnote>
  <w:footnote w:id="15">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Also see: 1 Kin 8:46; Prov 20:9; Rom 3:9-12; Gal 3:22; Jam 3:2; 1 Jn 1:10 (Thiessen, p. 185). </w:t>
      </w:r>
    </w:p>
  </w:footnote>
  <w:footnote w:id="16">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Also see: Lk 13:1-5; Jn 3:5-6; Acts 17:30. </w:t>
      </w:r>
    </w:p>
  </w:footnote>
  <w:footnote w:id="17">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Berkhof, p. 134.</w:t>
      </w:r>
      <w:r w:rsidRPr="00267392">
        <w:rPr>
          <w:rFonts w:asciiTheme="minorHAnsi" w:hAnsiTheme="minorHAnsi" w:cstheme="minorHAnsi"/>
          <w:color w:val="FF0000"/>
          <w:lang w:val="en-US"/>
        </w:rPr>
        <w:t xml:space="preserve"> </w:t>
      </w:r>
    </w:p>
  </w:footnote>
  <w:footnote w:id="18">
    <w:p w:rsidR="00AF705F" w:rsidRPr="00267392" w:rsidRDefault="00AF705F" w:rsidP="00267392">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00267392" w:rsidRPr="00267392">
        <w:rPr>
          <w:rFonts w:asciiTheme="minorHAnsi" w:hAnsiTheme="minorHAnsi" w:cstheme="minorHAnsi"/>
          <w:lang w:val="en-US"/>
        </w:rPr>
        <w:t>Mueller J. T. Christian Dogmatics. – St. Louis, MO: Concordia, 1934.</w:t>
      </w:r>
      <w:r w:rsidRPr="00267392">
        <w:rPr>
          <w:rFonts w:asciiTheme="minorHAnsi" w:hAnsiTheme="minorHAnsi" w:cstheme="minorHAnsi"/>
          <w:lang w:val="en-US"/>
        </w:rPr>
        <w:t xml:space="preserve"> </w:t>
      </w:r>
      <w:r w:rsidR="00267392" w:rsidRPr="00267392">
        <w:rPr>
          <w:rFonts w:asciiTheme="minorHAnsi" w:hAnsiTheme="minorHAnsi" w:cstheme="minorHAnsi"/>
          <w:lang w:val="en-US"/>
        </w:rPr>
        <w:t xml:space="preserve">– P. </w:t>
      </w:r>
      <w:r w:rsidRPr="00267392">
        <w:rPr>
          <w:rFonts w:asciiTheme="minorHAnsi" w:hAnsiTheme="minorHAnsi" w:cstheme="minorHAnsi"/>
          <w:lang w:val="en-US"/>
        </w:rPr>
        <w:t xml:space="preserve">222. </w:t>
      </w:r>
    </w:p>
  </w:footnote>
  <w:footnote w:id="19">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Ibid., p. 221. </w:t>
      </w:r>
    </w:p>
  </w:footnote>
  <w:footnote w:id="20">
    <w:p w:rsidR="00AF705F" w:rsidRPr="00267392" w:rsidRDefault="00AF705F" w:rsidP="00AF705F">
      <w:pPr>
        <w:pStyle w:val="FootnoteText"/>
        <w:rPr>
          <w:rFonts w:asciiTheme="minorHAnsi" w:hAnsiTheme="minorHAnsi" w:cstheme="minorHAnsi"/>
          <w:lang w:val="fr-FR"/>
        </w:rPr>
      </w:pPr>
      <w:r w:rsidRPr="00267392">
        <w:rPr>
          <w:rStyle w:val="FootnoteReference"/>
          <w:rFonts w:asciiTheme="minorHAnsi" w:hAnsiTheme="minorHAnsi" w:cstheme="minorHAnsi"/>
        </w:rPr>
        <w:footnoteRef/>
      </w:r>
      <w:r w:rsidRPr="00267392">
        <w:rPr>
          <w:rFonts w:asciiTheme="minorHAnsi" w:hAnsiTheme="minorHAnsi" w:cstheme="minorHAnsi"/>
          <w:lang w:val="en-US"/>
        </w:rPr>
        <w:t>Berkhof</w:t>
      </w:r>
      <w:r w:rsidRPr="00267392">
        <w:rPr>
          <w:rFonts w:asciiTheme="minorHAnsi" w:hAnsiTheme="minorHAnsi" w:cstheme="minorHAnsi"/>
          <w:lang w:val="fr-FR"/>
        </w:rPr>
        <w:t xml:space="preserve">, </w:t>
      </w:r>
      <w:r w:rsidRPr="00267392">
        <w:rPr>
          <w:rFonts w:asciiTheme="minorHAnsi" w:hAnsiTheme="minorHAnsi" w:cstheme="minorHAnsi"/>
          <w:lang w:val="en-US"/>
        </w:rPr>
        <w:t>p</w:t>
      </w:r>
      <w:r w:rsidRPr="00267392">
        <w:rPr>
          <w:rFonts w:asciiTheme="minorHAnsi" w:hAnsiTheme="minorHAnsi" w:cstheme="minorHAnsi"/>
          <w:lang w:val="fr-FR"/>
        </w:rPr>
        <w:t xml:space="preserve">. 132-133, 149; </w:t>
      </w:r>
      <w:r w:rsidRPr="00267392">
        <w:rPr>
          <w:rFonts w:asciiTheme="minorHAnsi" w:hAnsiTheme="minorHAnsi" w:cstheme="minorHAnsi"/>
          <w:lang w:val="en-US"/>
        </w:rPr>
        <w:t>Thiessen</w:t>
      </w:r>
      <w:r w:rsidRPr="00267392">
        <w:rPr>
          <w:rFonts w:asciiTheme="minorHAnsi" w:hAnsiTheme="minorHAnsi" w:cstheme="minorHAnsi"/>
          <w:lang w:val="fr-FR"/>
        </w:rPr>
        <w:t xml:space="preserve">, </w:t>
      </w:r>
      <w:r w:rsidRPr="00267392">
        <w:rPr>
          <w:rFonts w:asciiTheme="minorHAnsi" w:hAnsiTheme="minorHAnsi" w:cstheme="minorHAnsi"/>
          <w:lang w:val="en-US"/>
        </w:rPr>
        <w:t>p</w:t>
      </w:r>
      <w:r w:rsidRPr="00267392">
        <w:rPr>
          <w:rFonts w:asciiTheme="minorHAnsi" w:hAnsiTheme="minorHAnsi" w:cstheme="minorHAnsi"/>
          <w:lang w:val="fr-FR"/>
        </w:rPr>
        <w:t xml:space="preserve">. 260-261. </w:t>
      </w:r>
    </w:p>
  </w:footnote>
  <w:footnote w:id="21">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132-133. </w:t>
      </w:r>
    </w:p>
  </w:footnote>
  <w:footnote w:id="22">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Ibid. </w:t>
      </w:r>
    </w:p>
  </w:footnote>
  <w:footnote w:id="23">
    <w:p w:rsidR="00AF705F" w:rsidRPr="00267392" w:rsidRDefault="00AF705F" w:rsidP="00AF705F">
      <w:pPr>
        <w:pStyle w:val="FootnoteText"/>
        <w:rPr>
          <w:rFonts w:asciiTheme="minorHAnsi" w:hAnsiTheme="minorHAnsi" w:cstheme="minorHAnsi"/>
          <w:lang w:val="fr-FR"/>
        </w:rPr>
      </w:pPr>
      <w:r w:rsidRPr="00267392">
        <w:rPr>
          <w:rStyle w:val="FootnoteReference"/>
          <w:rFonts w:asciiTheme="minorHAnsi" w:hAnsiTheme="minorHAnsi" w:cstheme="minorHAnsi"/>
        </w:rPr>
        <w:footnoteRef/>
      </w:r>
      <w:r w:rsidRPr="00267392">
        <w:rPr>
          <w:rFonts w:asciiTheme="minorHAnsi" w:hAnsiTheme="minorHAnsi" w:cstheme="minorHAnsi"/>
          <w:lang w:val="fr-FR"/>
        </w:rPr>
        <w:t>Lamberigts M. Pelage: La réhabilitation d’un hérétique. Author’s translation</w:t>
      </w:r>
    </w:p>
  </w:footnote>
  <w:footnote w:id="24">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Ibid. </w:t>
      </w:r>
    </w:p>
  </w:footnote>
  <w:footnote w:id="25">
    <w:p w:rsidR="00AF705F" w:rsidRPr="00267392" w:rsidRDefault="00AF705F" w:rsidP="00AF705F">
      <w:pPr>
        <w:pStyle w:val="FootnoteText"/>
        <w:rPr>
          <w:rFonts w:asciiTheme="minorHAnsi" w:hAnsiTheme="minorHAnsi" w:cstheme="minorHAnsi"/>
          <w:color w:val="FF0000"/>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138-139, 148-150. </w:t>
      </w:r>
    </w:p>
  </w:footnote>
  <w:footnote w:id="26">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bidi="he-IL"/>
        </w:rPr>
        <w:t>For</w:t>
      </w:r>
      <w:r w:rsidRPr="00267392">
        <w:rPr>
          <w:rFonts w:asciiTheme="minorHAnsi" w:hAnsiTheme="minorHAnsi" w:cstheme="minorHAnsi"/>
          <w:lang w:bidi="he-IL"/>
        </w:rPr>
        <w:t xml:space="preserve"> </w:t>
      </w:r>
      <w:r w:rsidRPr="00267392">
        <w:rPr>
          <w:rFonts w:asciiTheme="minorHAnsi" w:hAnsiTheme="minorHAnsi" w:cstheme="minorHAnsi"/>
          <w:lang w:val="en-US" w:bidi="he-IL"/>
        </w:rPr>
        <w:t>a</w:t>
      </w:r>
      <w:r w:rsidRPr="00267392">
        <w:rPr>
          <w:rFonts w:asciiTheme="minorHAnsi" w:hAnsiTheme="minorHAnsi" w:cstheme="minorHAnsi"/>
          <w:lang w:bidi="he-IL"/>
        </w:rPr>
        <w:t xml:space="preserve"> </w:t>
      </w:r>
      <w:r w:rsidRPr="00267392">
        <w:rPr>
          <w:rFonts w:asciiTheme="minorHAnsi" w:hAnsiTheme="minorHAnsi" w:cstheme="minorHAnsi"/>
          <w:lang w:val="en-US" w:bidi="he-IL"/>
        </w:rPr>
        <w:t>description</w:t>
      </w:r>
      <w:r w:rsidRPr="00267392">
        <w:rPr>
          <w:rFonts w:asciiTheme="minorHAnsi" w:hAnsiTheme="minorHAnsi" w:cstheme="minorHAnsi"/>
          <w:lang w:bidi="he-IL"/>
        </w:rPr>
        <w:t xml:space="preserve"> </w:t>
      </w:r>
      <w:r w:rsidRPr="00267392">
        <w:rPr>
          <w:rFonts w:asciiTheme="minorHAnsi" w:hAnsiTheme="minorHAnsi" w:cstheme="minorHAnsi"/>
          <w:lang w:val="en-US" w:bidi="he-IL"/>
        </w:rPr>
        <w:t>of</w:t>
      </w:r>
      <w:r w:rsidRPr="00267392">
        <w:rPr>
          <w:rFonts w:asciiTheme="minorHAnsi" w:hAnsiTheme="minorHAnsi" w:cstheme="minorHAnsi"/>
          <w:lang w:bidi="he-IL"/>
        </w:rPr>
        <w:t xml:space="preserve"> </w:t>
      </w:r>
      <w:r w:rsidRPr="00267392">
        <w:rPr>
          <w:rFonts w:asciiTheme="minorHAnsi" w:hAnsiTheme="minorHAnsi" w:cstheme="minorHAnsi"/>
          <w:lang w:val="en-US" w:bidi="he-IL"/>
        </w:rPr>
        <w:t>the</w:t>
      </w:r>
      <w:r w:rsidRPr="00267392">
        <w:rPr>
          <w:rFonts w:asciiTheme="minorHAnsi" w:hAnsiTheme="minorHAnsi" w:cstheme="minorHAnsi"/>
          <w:lang w:bidi="he-IL"/>
        </w:rPr>
        <w:t xml:space="preserve"> </w:t>
      </w:r>
      <w:r w:rsidRPr="00267392">
        <w:rPr>
          <w:rFonts w:asciiTheme="minorHAnsi" w:hAnsiTheme="minorHAnsi" w:cstheme="minorHAnsi"/>
          <w:lang w:val="en-US" w:bidi="he-IL"/>
        </w:rPr>
        <w:t>Orthodox</w:t>
      </w:r>
      <w:r w:rsidRPr="00267392">
        <w:rPr>
          <w:rFonts w:asciiTheme="minorHAnsi" w:hAnsiTheme="minorHAnsi" w:cstheme="minorHAnsi"/>
          <w:lang w:bidi="he-IL"/>
        </w:rPr>
        <w:t xml:space="preserve"> </w:t>
      </w:r>
      <w:r w:rsidRPr="00267392">
        <w:rPr>
          <w:rFonts w:asciiTheme="minorHAnsi" w:hAnsiTheme="minorHAnsi" w:cstheme="minorHAnsi"/>
          <w:lang w:val="en-US" w:bidi="he-IL"/>
        </w:rPr>
        <w:t>position</w:t>
      </w:r>
      <w:r w:rsidRPr="00267392">
        <w:rPr>
          <w:rFonts w:asciiTheme="minorHAnsi" w:hAnsiTheme="minorHAnsi" w:cstheme="minorHAnsi"/>
          <w:lang w:bidi="he-IL"/>
        </w:rPr>
        <w:t xml:space="preserve">, </w:t>
      </w:r>
      <w:r w:rsidRPr="00267392">
        <w:rPr>
          <w:rFonts w:asciiTheme="minorHAnsi" w:hAnsiTheme="minorHAnsi" w:cstheme="minorHAnsi"/>
          <w:lang w:val="en-US" w:bidi="he-IL"/>
        </w:rPr>
        <w:t>see</w:t>
      </w:r>
      <w:r w:rsidRPr="00267392">
        <w:rPr>
          <w:rFonts w:asciiTheme="minorHAnsi" w:hAnsiTheme="minorHAnsi" w:cstheme="minorHAnsi"/>
          <w:lang w:bidi="he-IL"/>
        </w:rPr>
        <w:t xml:space="preserve"> Лосский В. Н. Очерк мистического богословия восточной церкви и Догматическое богословие. М</w:t>
      </w:r>
      <w:r w:rsidRPr="00267392">
        <w:rPr>
          <w:rFonts w:asciiTheme="minorHAnsi" w:hAnsiTheme="minorHAnsi" w:cstheme="minorHAnsi"/>
          <w:lang w:val="en-US" w:bidi="he-IL"/>
        </w:rPr>
        <w:t xml:space="preserve">.: </w:t>
      </w:r>
      <w:r w:rsidRPr="00267392">
        <w:rPr>
          <w:rFonts w:asciiTheme="minorHAnsi" w:hAnsiTheme="minorHAnsi" w:cstheme="minorHAnsi"/>
          <w:lang w:bidi="he-IL"/>
        </w:rPr>
        <w:t>Центр</w:t>
      </w:r>
      <w:r w:rsidRPr="00267392">
        <w:rPr>
          <w:rFonts w:asciiTheme="minorHAnsi" w:hAnsiTheme="minorHAnsi" w:cstheme="minorHAnsi"/>
          <w:lang w:val="en-US" w:bidi="he-IL"/>
        </w:rPr>
        <w:t xml:space="preserve"> </w:t>
      </w:r>
      <w:r w:rsidRPr="00267392">
        <w:rPr>
          <w:rFonts w:asciiTheme="minorHAnsi" w:hAnsiTheme="minorHAnsi" w:cstheme="minorHAnsi"/>
          <w:lang w:bidi="he-IL"/>
        </w:rPr>
        <w:t>СЭИ</w:t>
      </w:r>
      <w:r w:rsidRPr="00267392">
        <w:rPr>
          <w:rFonts w:asciiTheme="minorHAnsi" w:hAnsiTheme="minorHAnsi" w:cstheme="minorHAnsi"/>
          <w:lang w:val="en-US" w:bidi="he-IL"/>
        </w:rPr>
        <w:t xml:space="preserve">, 1991. – P. 150; </w:t>
      </w:r>
      <w:r w:rsidRPr="00267392">
        <w:rPr>
          <w:rFonts w:asciiTheme="minorHAnsi" w:hAnsiTheme="minorHAnsi" w:cstheme="minorHAnsi"/>
          <w:lang w:val="en-US"/>
        </w:rPr>
        <w:t xml:space="preserve">Florovsky G. Byzantine Fathers of the Sixth to Eight Centuries / Trans. Raymond Miller, et al. – Postfach: Buchervertriesansstalt, 1987. </w:t>
      </w:r>
      <w:r w:rsidRPr="00267392">
        <w:rPr>
          <w:rFonts w:asciiTheme="minorHAnsi" w:hAnsiTheme="minorHAnsi" w:cstheme="minorHAnsi"/>
          <w:lang w:val="en-US" w:bidi="he-IL"/>
        </w:rPr>
        <w:t>– P. 239.</w:t>
      </w:r>
      <w:r w:rsidRPr="00267392">
        <w:rPr>
          <w:rFonts w:asciiTheme="minorHAnsi" w:hAnsiTheme="minorHAnsi" w:cstheme="minorHAnsi"/>
          <w:lang w:val="en-US"/>
        </w:rPr>
        <w:t xml:space="preserve">  </w:t>
      </w:r>
    </w:p>
  </w:footnote>
  <w:footnote w:id="27">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138-139, 148-150. </w:t>
      </w:r>
    </w:p>
  </w:footnote>
  <w:footnote w:id="28">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https://www.crivoice.org/creedorange.html. </w:t>
      </w:r>
    </w:p>
  </w:footnote>
  <w:footnote w:id="29">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135, 148; Thiessen, p. 267-268. </w:t>
      </w:r>
    </w:p>
  </w:footnote>
  <w:footnote w:id="30">
    <w:p w:rsidR="00AF705F" w:rsidRPr="00267392" w:rsidRDefault="00AF705F" w:rsidP="00AF705F">
      <w:pPr>
        <w:rPr>
          <w:rFonts w:asciiTheme="minorHAnsi" w:hAnsiTheme="minorHAnsi" w:cstheme="minorHAnsi"/>
          <w:sz w:val="20"/>
          <w:szCs w:val="20"/>
          <w:lang w:val="en-US"/>
        </w:rPr>
      </w:pPr>
      <w:r w:rsidRPr="00267392">
        <w:rPr>
          <w:rStyle w:val="FootnoteReference"/>
          <w:rFonts w:asciiTheme="minorHAnsi" w:hAnsiTheme="minorHAnsi" w:cstheme="minorHAnsi"/>
          <w:szCs w:val="20"/>
        </w:rPr>
        <w:footnoteRef/>
      </w:r>
      <w:r w:rsidRPr="00267392">
        <w:rPr>
          <w:rFonts w:asciiTheme="minorHAnsi" w:hAnsiTheme="minorHAnsi" w:cstheme="minorHAnsi"/>
          <w:sz w:val="20"/>
          <w:szCs w:val="20"/>
          <w:lang w:val="en-US" w:bidi="he-IL"/>
        </w:rPr>
        <w:t xml:space="preserve">Horton M. Traditional Reformed Response // </w:t>
      </w:r>
      <w:r w:rsidRPr="00267392">
        <w:rPr>
          <w:rFonts w:asciiTheme="minorHAnsi" w:hAnsiTheme="minorHAnsi" w:cstheme="minorHAnsi"/>
          <w:sz w:val="20"/>
          <w:szCs w:val="20"/>
          <w:lang w:val="en-US"/>
        </w:rPr>
        <w:t xml:space="preserve">Beilby J. K., Eddy P. R. Enderlein S. E. Justification: Five Views. – Downers Grove, IL: Intervarsity, 2011. – Kindle ed., 3185-3190. </w:t>
      </w:r>
    </w:p>
  </w:footnote>
  <w:footnote w:id="31">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135, 148; Thiessen, p. 267-268. </w:t>
      </w:r>
    </w:p>
  </w:footnote>
  <w:footnote w:id="32">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Mueller, p. 236ff. </w:t>
      </w:r>
    </w:p>
  </w:footnote>
  <w:footnote w:id="33">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188-189. </w:t>
      </w:r>
    </w:p>
  </w:footnote>
  <w:footnote w:id="34">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Marino, p. 299-300. </w:t>
      </w:r>
    </w:p>
  </w:footnote>
  <w:footnote w:id="35">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155-156. </w:t>
      </w:r>
    </w:p>
  </w:footnote>
  <w:footnote w:id="36">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Berkhof, p. 150; Thiessen, p. 261. </w:t>
      </w:r>
    </w:p>
  </w:footnote>
  <w:footnote w:id="37">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Mueller, p. 217. </w:t>
      </w:r>
    </w:p>
  </w:footnote>
  <w:footnote w:id="38">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Thiessen, p. 269. </w:t>
      </w:r>
    </w:p>
  </w:footnote>
  <w:footnote w:id="39">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Marino, p. 301. </w:t>
      </w:r>
    </w:p>
  </w:footnote>
  <w:footnote w:id="40">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Meyendorff J. Byzantine Theology. – New York: Fordham University, 1974. – P. 145-146. </w:t>
      </w:r>
    </w:p>
  </w:footnote>
  <w:footnote w:id="41">
    <w:p w:rsidR="00AF705F" w:rsidRPr="00267392" w:rsidRDefault="00AF705F" w:rsidP="00AF705F">
      <w:pPr>
        <w:rPr>
          <w:rFonts w:asciiTheme="minorHAnsi" w:hAnsiTheme="minorHAnsi" w:cstheme="minorHAnsi"/>
          <w:sz w:val="20"/>
          <w:szCs w:val="20"/>
          <w:lang w:val="en-US"/>
        </w:rPr>
      </w:pPr>
      <w:r w:rsidRPr="00267392">
        <w:rPr>
          <w:rStyle w:val="FootnoteReference"/>
          <w:rFonts w:asciiTheme="minorHAnsi" w:hAnsiTheme="minorHAnsi" w:cstheme="minorHAnsi"/>
          <w:szCs w:val="20"/>
        </w:rPr>
        <w:footnoteRef/>
      </w:r>
      <w:r w:rsidRPr="00267392">
        <w:rPr>
          <w:rFonts w:asciiTheme="minorHAnsi" w:hAnsiTheme="minorHAnsi" w:cstheme="minorHAnsi"/>
          <w:sz w:val="20"/>
          <w:szCs w:val="20"/>
          <w:lang w:val="en-US"/>
        </w:rPr>
        <w:t>Meyendorff, p. 193; also see Mantzaridis G. I. The Deification of Man: Saint Gregory Palamas and the Orthodox Tradition. – Crestwood, NY: St. Vladimir’s Seminary Press, 1984. – P. 25.</w:t>
      </w:r>
    </w:p>
  </w:footnote>
  <w:footnote w:id="42">
    <w:p w:rsidR="00AF705F" w:rsidRPr="00267392" w:rsidRDefault="00AF705F" w:rsidP="00AF705F">
      <w:pPr>
        <w:pStyle w:val="FootnoteText"/>
        <w:rPr>
          <w:rFonts w:asciiTheme="minorHAnsi" w:hAnsiTheme="minorHAnsi" w:cstheme="minorHAnsi"/>
          <w:color w:val="FF0000"/>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Meyendorff, p. 196.</w:t>
      </w:r>
      <w:r w:rsidRPr="00267392">
        <w:rPr>
          <w:rFonts w:asciiTheme="minorHAnsi" w:hAnsiTheme="minorHAnsi" w:cstheme="minorHAnsi"/>
          <w:color w:val="FF0000"/>
          <w:lang w:val="en-US"/>
        </w:rPr>
        <w:t xml:space="preserve"> </w:t>
      </w:r>
    </w:p>
  </w:footnote>
  <w:footnote w:id="43">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bidi="he-IL"/>
        </w:rPr>
        <w:t xml:space="preserve">Fairbairn D. </w:t>
      </w:r>
      <w:r w:rsidRPr="00267392">
        <w:rPr>
          <w:rFonts w:asciiTheme="minorHAnsi" w:hAnsiTheme="minorHAnsi" w:cstheme="minorHAnsi"/>
          <w:lang w:val="en-US"/>
        </w:rPr>
        <w:t>Partakers of the Divine Nature. – 1991. – P. 47-48. Chapter 9 provides a more throughout treatment of the Orthodox view of justification.</w:t>
      </w:r>
    </w:p>
  </w:footnote>
  <w:footnote w:id="44">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Mueller, p. 613. </w:t>
      </w:r>
    </w:p>
  </w:footnote>
  <w:footnote w:id="45">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Ibid., p. 613-614. </w:t>
      </w:r>
    </w:p>
  </w:footnote>
  <w:footnote w:id="46">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Mueller, p. 615; Thiessen, p. 256-257.</w:t>
      </w:r>
    </w:p>
  </w:footnote>
  <w:footnote w:id="47">
    <w:p w:rsidR="00AF705F" w:rsidRPr="00267392" w:rsidRDefault="00AF705F" w:rsidP="00AF705F">
      <w:pPr>
        <w:rPr>
          <w:rFonts w:asciiTheme="minorHAnsi" w:hAnsiTheme="minorHAnsi" w:cstheme="minorHAnsi"/>
          <w:sz w:val="20"/>
          <w:szCs w:val="20"/>
          <w:lang w:val="en-US"/>
        </w:rPr>
      </w:pPr>
      <w:r w:rsidRPr="00267392">
        <w:rPr>
          <w:rStyle w:val="FootnoteReference"/>
          <w:rFonts w:asciiTheme="minorHAnsi" w:hAnsiTheme="minorHAnsi" w:cstheme="minorHAnsi"/>
          <w:szCs w:val="20"/>
        </w:rPr>
        <w:footnoteRef/>
      </w:r>
      <w:r w:rsidRPr="00267392">
        <w:rPr>
          <w:rFonts w:asciiTheme="minorHAnsi" w:hAnsiTheme="minorHAnsi" w:cstheme="minorHAnsi"/>
          <w:sz w:val="20"/>
          <w:szCs w:val="20"/>
          <w:lang w:val="en-US"/>
        </w:rPr>
        <w:t xml:space="preserve">Mantzaridis, p. 24. </w:t>
      </w:r>
    </w:p>
  </w:footnote>
  <w:footnote w:id="48">
    <w:p w:rsidR="00AF705F" w:rsidRPr="00267392" w:rsidRDefault="00AF705F" w:rsidP="00AF705F">
      <w:pPr>
        <w:rPr>
          <w:rFonts w:asciiTheme="minorHAnsi" w:hAnsiTheme="minorHAnsi" w:cstheme="minorHAnsi"/>
          <w:sz w:val="20"/>
          <w:szCs w:val="20"/>
          <w:lang w:val="en-US"/>
        </w:rPr>
      </w:pPr>
      <w:r w:rsidRPr="00267392">
        <w:rPr>
          <w:rStyle w:val="FootnoteReference"/>
          <w:rFonts w:asciiTheme="minorHAnsi" w:hAnsiTheme="minorHAnsi" w:cstheme="minorHAnsi"/>
          <w:szCs w:val="20"/>
        </w:rPr>
        <w:footnoteRef/>
      </w:r>
      <w:r w:rsidRPr="00267392">
        <w:rPr>
          <w:rFonts w:asciiTheme="minorHAnsi" w:hAnsiTheme="minorHAnsi" w:cstheme="minorHAnsi"/>
          <w:sz w:val="20"/>
          <w:szCs w:val="20"/>
          <w:lang w:val="en-US"/>
        </w:rPr>
        <w:t>Horton S. The Last Things // Horton S. M. Systematic Theology. – Rev. Ed. – BookMasters. Kindle Edition. – P. 687.</w:t>
      </w:r>
    </w:p>
  </w:footnote>
  <w:footnote w:id="49">
    <w:p w:rsidR="00AF705F" w:rsidRPr="00267392" w:rsidRDefault="00AF705F" w:rsidP="00AF705F">
      <w:pPr>
        <w:rPr>
          <w:rFonts w:asciiTheme="minorHAnsi" w:hAnsiTheme="minorHAnsi" w:cstheme="minorHAnsi"/>
          <w:sz w:val="20"/>
          <w:szCs w:val="20"/>
          <w:lang w:val="en-US"/>
        </w:rPr>
      </w:pPr>
      <w:r w:rsidRPr="00267392">
        <w:rPr>
          <w:rStyle w:val="FootnoteReference"/>
          <w:rFonts w:asciiTheme="minorHAnsi" w:hAnsiTheme="minorHAnsi" w:cstheme="minorHAnsi"/>
          <w:szCs w:val="20"/>
        </w:rPr>
        <w:footnoteRef/>
      </w:r>
      <w:r w:rsidRPr="00267392">
        <w:rPr>
          <w:rFonts w:asciiTheme="minorHAnsi" w:hAnsiTheme="minorHAnsi" w:cstheme="minorHAnsi"/>
          <w:sz w:val="20"/>
          <w:szCs w:val="20"/>
          <w:lang w:val="en-US"/>
        </w:rPr>
        <w:t>We can cite a biblical example here, when at Saul’s request an Amelekite ended the mortally wounded Saul’s life (2 Sam 1:6-10).</w:t>
      </w:r>
    </w:p>
  </w:footnote>
  <w:footnote w:id="50">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bidi="he-IL"/>
        </w:rPr>
        <w:t xml:space="preserve">Dr. John Kilner. Trinity International University. </w:t>
      </w:r>
    </w:p>
  </w:footnote>
  <w:footnote w:id="51">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 xml:space="preserve">Ibid. </w:t>
      </w:r>
    </w:p>
  </w:footnote>
  <w:footnote w:id="52">
    <w:p w:rsidR="00AF705F" w:rsidRPr="00267392" w:rsidRDefault="00AF705F" w:rsidP="00AF705F">
      <w:pPr>
        <w:pStyle w:val="FootnoteText"/>
        <w:rPr>
          <w:rFonts w:asciiTheme="minorHAnsi" w:hAnsiTheme="minorHAnsi" w:cstheme="minorHAnsi"/>
          <w:lang w:val="en-US"/>
        </w:rPr>
      </w:pPr>
      <w:r w:rsidRPr="00267392">
        <w:rPr>
          <w:rStyle w:val="FootnoteReference"/>
          <w:rFonts w:asciiTheme="minorHAnsi" w:hAnsiTheme="minorHAnsi" w:cstheme="minorHAnsi"/>
        </w:rPr>
        <w:footnoteRef/>
      </w:r>
      <w:r w:rsidRPr="00267392">
        <w:rPr>
          <w:rFonts w:asciiTheme="minorHAnsi" w:hAnsiTheme="minorHAnsi" w:cstheme="minorHAnsi"/>
          <w:lang w:val="en-US"/>
        </w:rPr>
        <w:t>Arndt W., Danker F. W., Bauer W. A Greek-English Lexicon of the New Testament and Other Early Christian Literature. – 3</w:t>
      </w:r>
      <w:r w:rsidRPr="00267392">
        <w:rPr>
          <w:rFonts w:asciiTheme="minorHAnsi" w:hAnsiTheme="minorHAnsi" w:cstheme="minorHAnsi"/>
          <w:lang w:val="en-US" w:bidi="he-IL"/>
        </w:rPr>
        <w:t>rd ed</w:t>
      </w:r>
      <w:r w:rsidRPr="00267392">
        <w:rPr>
          <w:rFonts w:asciiTheme="minorHAnsi" w:hAnsiTheme="minorHAnsi" w:cstheme="minorHAnsi"/>
          <w:lang w:val="en-US"/>
        </w:rPr>
        <w:t xml:space="preserve">. – Chicago, IL: University of Chicago Press, 2000. – P. 621. </w:t>
      </w:r>
    </w:p>
  </w:footnote>
  <w:footnote w:id="53">
    <w:p w:rsidR="00AF705F" w:rsidRPr="00267392" w:rsidRDefault="00AF705F" w:rsidP="00AF705F">
      <w:pPr>
        <w:pStyle w:val="FootnoteText"/>
        <w:rPr>
          <w:rFonts w:asciiTheme="minorHAnsi" w:hAnsiTheme="minorHAnsi" w:cstheme="minorHAnsi"/>
        </w:rPr>
      </w:pPr>
      <w:r w:rsidRPr="00267392">
        <w:rPr>
          <w:rStyle w:val="FootnoteReference"/>
          <w:rFonts w:asciiTheme="minorHAnsi" w:hAnsiTheme="minorHAnsi" w:cstheme="minorHAnsi"/>
        </w:rPr>
        <w:footnoteRef/>
      </w:r>
      <w:r w:rsidRPr="00267392">
        <w:rPr>
          <w:rFonts w:asciiTheme="minorHAnsi" w:hAnsiTheme="minorHAnsi" w:cstheme="minorHAnsi"/>
          <w:lang w:val="en-US"/>
        </w:rPr>
        <w:t>Ibid</w:t>
      </w:r>
      <w:r w:rsidRPr="00267392">
        <w:rPr>
          <w:rFonts w:asciiTheme="minorHAnsi" w:hAnsiTheme="minorHAnsi" w:cstheme="minorHAnsi"/>
        </w:rPr>
        <w:t xml:space="preserve">., </w:t>
      </w:r>
      <w:r w:rsidRPr="00267392">
        <w:rPr>
          <w:rFonts w:asciiTheme="minorHAnsi" w:hAnsiTheme="minorHAnsi" w:cstheme="minorHAnsi"/>
          <w:lang w:val="en-US"/>
        </w:rPr>
        <w:t>p</w:t>
      </w:r>
      <w:r w:rsidRPr="00267392">
        <w:rPr>
          <w:rFonts w:asciiTheme="minorHAnsi" w:hAnsiTheme="minorHAnsi" w:cstheme="minorHAnsi"/>
        </w:rPr>
        <w:t xml:space="preserve">. 1054.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F"/>
    <w:rsid w:val="00151793"/>
    <w:rsid w:val="00267392"/>
    <w:rsid w:val="0028539F"/>
    <w:rsid w:val="004A3EB4"/>
    <w:rsid w:val="005D7609"/>
    <w:rsid w:val="008E1587"/>
    <w:rsid w:val="00990A44"/>
    <w:rsid w:val="00AF705F"/>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1256F-4D5B-4ECF-8112-A86DB52E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5F"/>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AF705F"/>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AF705F"/>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AF705F"/>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F705F"/>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F705F"/>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AF705F"/>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AF705F"/>
    <w:rPr>
      <w:rFonts w:eastAsiaTheme="majorEastAsia" w:cstheme="majorBidi"/>
      <w:b/>
      <w:lang w:val="ru-RU" w:eastAsia="ru-RU" w:bidi="ar-SA"/>
    </w:rPr>
  </w:style>
  <w:style w:type="character" w:customStyle="1" w:styleId="Heading4Char">
    <w:name w:val="Heading 4 Char"/>
    <w:basedOn w:val="DefaultParagraphFont"/>
    <w:link w:val="Heading4"/>
    <w:rsid w:val="00AF705F"/>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AF705F"/>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AF705F"/>
    <w:rPr>
      <w:rFonts w:ascii="Times New Roman" w:eastAsia="Times New Roman" w:hAnsi="Times New Roman" w:cs="Times New Roman"/>
      <w:i/>
      <w:iCs/>
      <w:lang w:bidi="ar-SA"/>
    </w:rPr>
  </w:style>
  <w:style w:type="character" w:customStyle="1" w:styleId="st">
    <w:name w:val="st"/>
    <w:basedOn w:val="DefaultParagraphFont"/>
    <w:rsid w:val="00AF705F"/>
  </w:style>
  <w:style w:type="character" w:styleId="Emphasis">
    <w:name w:val="Emphasis"/>
    <w:uiPriority w:val="20"/>
    <w:qFormat/>
    <w:rsid w:val="00AF705F"/>
    <w:rPr>
      <w:i/>
      <w:iCs/>
    </w:rPr>
  </w:style>
  <w:style w:type="character" w:styleId="Hyperlink">
    <w:name w:val="Hyperlink"/>
    <w:rsid w:val="00AF705F"/>
    <w:rPr>
      <w:color w:val="0000FF"/>
      <w:u w:val="single"/>
    </w:rPr>
  </w:style>
  <w:style w:type="paragraph" w:customStyle="1" w:styleId="ecxmsonormal">
    <w:name w:val="ecxmsonormal"/>
    <w:basedOn w:val="Normal"/>
    <w:rsid w:val="00AF705F"/>
    <w:pPr>
      <w:spacing w:before="100" w:beforeAutospacing="1" w:after="100" w:afterAutospacing="1"/>
    </w:pPr>
    <w:rPr>
      <w:lang w:val="en-US" w:eastAsia="en-US" w:bidi="he-IL"/>
    </w:rPr>
  </w:style>
  <w:style w:type="paragraph" w:styleId="Header">
    <w:name w:val="header"/>
    <w:basedOn w:val="Normal"/>
    <w:link w:val="HeaderChar"/>
    <w:rsid w:val="00AF705F"/>
    <w:pPr>
      <w:tabs>
        <w:tab w:val="center" w:pos="4680"/>
        <w:tab w:val="right" w:pos="9360"/>
      </w:tabs>
    </w:pPr>
  </w:style>
  <w:style w:type="character" w:customStyle="1" w:styleId="HeaderChar">
    <w:name w:val="Header Char"/>
    <w:basedOn w:val="DefaultParagraphFont"/>
    <w:link w:val="Header"/>
    <w:rsid w:val="00AF705F"/>
    <w:rPr>
      <w:rFonts w:ascii="Times New Roman" w:eastAsia="Times New Roman" w:hAnsi="Times New Roman" w:cs="Times New Roman"/>
      <w:lang w:val="ru-RU" w:eastAsia="ru-RU" w:bidi="ar-SA"/>
    </w:rPr>
  </w:style>
  <w:style w:type="paragraph" w:styleId="Footer">
    <w:name w:val="footer"/>
    <w:basedOn w:val="Normal"/>
    <w:link w:val="FooterChar"/>
    <w:rsid w:val="00AF705F"/>
    <w:pPr>
      <w:tabs>
        <w:tab w:val="center" w:pos="4680"/>
        <w:tab w:val="right" w:pos="9360"/>
      </w:tabs>
    </w:pPr>
  </w:style>
  <w:style w:type="character" w:customStyle="1" w:styleId="FooterChar">
    <w:name w:val="Footer Char"/>
    <w:basedOn w:val="DefaultParagraphFont"/>
    <w:link w:val="Footer"/>
    <w:rsid w:val="00AF705F"/>
    <w:rPr>
      <w:rFonts w:ascii="Times New Roman" w:eastAsia="Times New Roman" w:hAnsi="Times New Roman" w:cs="Times New Roman"/>
      <w:lang w:val="ru-RU" w:eastAsia="ru-RU" w:bidi="ar-SA"/>
    </w:rPr>
  </w:style>
  <w:style w:type="character" w:styleId="PageNumber">
    <w:name w:val="page number"/>
    <w:basedOn w:val="DefaultParagraphFont"/>
    <w:rsid w:val="00AF705F"/>
  </w:style>
  <w:style w:type="paragraph" w:styleId="ListParagraph">
    <w:name w:val="List Paragraph"/>
    <w:basedOn w:val="Normal"/>
    <w:uiPriority w:val="34"/>
    <w:qFormat/>
    <w:rsid w:val="00AF705F"/>
    <w:pPr>
      <w:ind w:left="720"/>
      <w:contextualSpacing/>
    </w:pPr>
  </w:style>
  <w:style w:type="paragraph" w:styleId="FootnoteText">
    <w:name w:val="footnote text"/>
    <w:basedOn w:val="Normal"/>
    <w:link w:val="FootnoteTextChar"/>
    <w:rsid w:val="00AF705F"/>
    <w:rPr>
      <w:sz w:val="20"/>
      <w:szCs w:val="20"/>
    </w:rPr>
  </w:style>
  <w:style w:type="character" w:customStyle="1" w:styleId="FootnoteTextChar">
    <w:name w:val="Footnote Text Char"/>
    <w:basedOn w:val="DefaultParagraphFont"/>
    <w:link w:val="FootnoteText"/>
    <w:rsid w:val="00AF705F"/>
    <w:rPr>
      <w:rFonts w:ascii="Times New Roman" w:eastAsia="Times New Roman" w:hAnsi="Times New Roman" w:cs="Times New Roman"/>
      <w:sz w:val="20"/>
      <w:szCs w:val="20"/>
      <w:lang w:val="ru-RU" w:eastAsia="ru-RU" w:bidi="ar-SA"/>
    </w:rPr>
  </w:style>
  <w:style w:type="character" w:styleId="FootnoteReference">
    <w:name w:val="footnote reference"/>
    <w:rsid w:val="00AF705F"/>
    <w:rPr>
      <w:rFonts w:ascii="Times New Roman" w:hAnsi="Times New Roman"/>
      <w:sz w:val="20"/>
      <w:vertAlign w:val="superscript"/>
    </w:rPr>
  </w:style>
  <w:style w:type="character" w:customStyle="1" w:styleId="dhighlight">
    <w:name w:val="dhighlight"/>
    <w:basedOn w:val="DefaultParagraphFont"/>
    <w:rsid w:val="00AF705F"/>
  </w:style>
  <w:style w:type="paragraph" w:customStyle="1" w:styleId="1">
    <w:name w:val="Обычный1"/>
    <w:rsid w:val="00AF705F"/>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AF705F"/>
    <w:rPr>
      <w:rFonts w:ascii="Arial" w:eastAsia="MS Mincho" w:hAnsi="Arial" w:cs="Arial"/>
      <w:sz w:val="16"/>
      <w:szCs w:val="16"/>
      <w:lang w:eastAsia="ja-JP" w:bidi="he-IL"/>
    </w:rPr>
  </w:style>
  <w:style w:type="paragraph" w:customStyle="1" w:styleId="Default">
    <w:name w:val="Default"/>
    <w:rsid w:val="00AF705F"/>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AF705F"/>
    <w:rPr>
      <w:b/>
      <w:bCs/>
    </w:rPr>
  </w:style>
  <w:style w:type="character" w:customStyle="1" w:styleId="text1">
    <w:name w:val="text1"/>
    <w:basedOn w:val="DefaultParagraphFont"/>
    <w:rsid w:val="00AF705F"/>
  </w:style>
  <w:style w:type="paragraph" w:customStyle="1" w:styleId="10">
    <w:name w:val="Абзац списка1"/>
    <w:basedOn w:val="Normal"/>
    <w:qFormat/>
    <w:rsid w:val="00AF705F"/>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AF705F"/>
  </w:style>
  <w:style w:type="character" w:customStyle="1" w:styleId="refid">
    <w:name w:val="refid"/>
    <w:basedOn w:val="DefaultParagraphFont"/>
    <w:rsid w:val="00AF705F"/>
  </w:style>
  <w:style w:type="paragraph" w:customStyle="1" w:styleId="p11">
    <w:name w:val="p11"/>
    <w:basedOn w:val="Normal"/>
    <w:rsid w:val="00AF705F"/>
    <w:pPr>
      <w:spacing w:before="100" w:beforeAutospacing="1" w:after="100" w:afterAutospacing="1"/>
    </w:pPr>
    <w:rPr>
      <w:rFonts w:eastAsia="MS Mincho"/>
      <w:lang w:eastAsia="ja-JP"/>
    </w:rPr>
  </w:style>
  <w:style w:type="paragraph" w:customStyle="1" w:styleId="p12">
    <w:name w:val="p12"/>
    <w:basedOn w:val="Normal"/>
    <w:rsid w:val="00AF705F"/>
    <w:pPr>
      <w:spacing w:before="100" w:beforeAutospacing="1" w:after="100" w:afterAutospacing="1"/>
    </w:pPr>
    <w:rPr>
      <w:rFonts w:eastAsia="MS Mincho"/>
      <w:lang w:eastAsia="ja-JP"/>
    </w:rPr>
  </w:style>
  <w:style w:type="paragraph" w:customStyle="1" w:styleId="p14">
    <w:name w:val="p14"/>
    <w:basedOn w:val="Normal"/>
    <w:rsid w:val="00AF705F"/>
    <w:pPr>
      <w:spacing w:before="100" w:beforeAutospacing="1" w:after="100" w:afterAutospacing="1"/>
    </w:pPr>
    <w:rPr>
      <w:rFonts w:eastAsia="MS Mincho"/>
      <w:lang w:eastAsia="ja-JP"/>
    </w:rPr>
  </w:style>
  <w:style w:type="character" w:customStyle="1" w:styleId="FootnoteTextChar1">
    <w:name w:val="Footnote Text Char1"/>
    <w:uiPriority w:val="99"/>
    <w:locked/>
    <w:rsid w:val="00AF705F"/>
    <w:rPr>
      <w:lang w:val="ru-RU" w:eastAsia="ru-RU" w:bidi="ar-SA"/>
    </w:rPr>
  </w:style>
  <w:style w:type="character" w:customStyle="1" w:styleId="briefcittitle">
    <w:name w:val="briefcittitle"/>
    <w:basedOn w:val="DefaultParagraphFont"/>
    <w:qFormat/>
    <w:rsid w:val="00AF705F"/>
  </w:style>
  <w:style w:type="character" w:customStyle="1" w:styleId="a">
    <w:name w:val="Символ сноски"/>
    <w:rsid w:val="00AF705F"/>
    <w:rPr>
      <w:vertAlign w:val="superscript"/>
    </w:rPr>
  </w:style>
  <w:style w:type="paragraph" w:styleId="BodyTextIndent">
    <w:name w:val="Body Text Indent"/>
    <w:basedOn w:val="Normal"/>
    <w:link w:val="BodyTextIndentChar"/>
    <w:rsid w:val="00AF705F"/>
    <w:pPr>
      <w:ind w:firstLine="1440"/>
    </w:pPr>
    <w:rPr>
      <w:lang w:val="en-US" w:eastAsia="en-US"/>
    </w:rPr>
  </w:style>
  <w:style w:type="character" w:customStyle="1" w:styleId="BodyTextIndentChar">
    <w:name w:val="Body Text Indent Char"/>
    <w:basedOn w:val="DefaultParagraphFont"/>
    <w:link w:val="BodyTextIndent"/>
    <w:rsid w:val="00AF705F"/>
    <w:rPr>
      <w:rFonts w:ascii="Times New Roman" w:eastAsia="Times New Roman" w:hAnsi="Times New Roman" w:cs="Times New Roman"/>
      <w:lang w:bidi="ar-SA"/>
    </w:rPr>
  </w:style>
  <w:style w:type="paragraph" w:styleId="BodyTextIndent2">
    <w:name w:val="Body Text Indent 2"/>
    <w:basedOn w:val="Normal"/>
    <w:link w:val="BodyTextIndent2Char"/>
    <w:rsid w:val="00AF705F"/>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AF705F"/>
    <w:rPr>
      <w:rFonts w:ascii="Times New Roman" w:eastAsia="Times New Roman" w:hAnsi="Times New Roman" w:cs="Times New Roman"/>
      <w:lang w:bidi="ar-SA"/>
    </w:rPr>
  </w:style>
  <w:style w:type="paragraph" w:styleId="BodyText">
    <w:name w:val="Body Text"/>
    <w:basedOn w:val="Normal"/>
    <w:link w:val="BodyTextChar"/>
    <w:rsid w:val="00AF705F"/>
    <w:rPr>
      <w:color w:val="0000FF"/>
      <w:lang w:val="en-US" w:eastAsia="en-US"/>
    </w:rPr>
  </w:style>
  <w:style w:type="character" w:customStyle="1" w:styleId="BodyTextChar">
    <w:name w:val="Body Text Char"/>
    <w:basedOn w:val="DefaultParagraphFont"/>
    <w:link w:val="BodyText"/>
    <w:rsid w:val="00AF705F"/>
    <w:rPr>
      <w:rFonts w:ascii="Times New Roman" w:eastAsia="Times New Roman" w:hAnsi="Times New Roman" w:cs="Times New Roman"/>
      <w:color w:val="0000FF"/>
      <w:lang w:bidi="ar-SA"/>
    </w:rPr>
  </w:style>
  <w:style w:type="paragraph" w:styleId="BodyText2">
    <w:name w:val="Body Text 2"/>
    <w:basedOn w:val="Normal"/>
    <w:link w:val="BodyText2Char"/>
    <w:rsid w:val="00AF705F"/>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AF705F"/>
    <w:rPr>
      <w:rFonts w:ascii="Times New Roman" w:eastAsia="Times New Roman" w:hAnsi="Times New Roman" w:cs="Times New Roman"/>
      <w:color w:val="00FF00"/>
      <w:lang w:bidi="ar-SA"/>
    </w:rPr>
  </w:style>
  <w:style w:type="paragraph" w:styleId="BodyText3">
    <w:name w:val="Body Text 3"/>
    <w:basedOn w:val="Normal"/>
    <w:link w:val="BodyText3Char"/>
    <w:rsid w:val="00AF705F"/>
    <w:rPr>
      <w:color w:val="FF00FF"/>
      <w:lang w:val="en-US" w:eastAsia="en-US"/>
    </w:rPr>
  </w:style>
  <w:style w:type="character" w:customStyle="1" w:styleId="BodyText3Char">
    <w:name w:val="Body Text 3 Char"/>
    <w:basedOn w:val="DefaultParagraphFont"/>
    <w:link w:val="BodyText3"/>
    <w:rsid w:val="00AF705F"/>
    <w:rPr>
      <w:rFonts w:ascii="Times New Roman" w:eastAsia="Times New Roman" w:hAnsi="Times New Roman" w:cs="Times New Roman"/>
      <w:color w:val="FF00FF"/>
      <w:lang w:bidi="ar-SA"/>
    </w:rPr>
  </w:style>
  <w:style w:type="paragraph" w:styleId="ListBullet">
    <w:name w:val="List Bullet"/>
    <w:basedOn w:val="Normal"/>
    <w:autoRedefine/>
    <w:rsid w:val="00AF705F"/>
    <w:pPr>
      <w:numPr>
        <w:numId w:val="3"/>
      </w:numPr>
    </w:pPr>
    <w:rPr>
      <w:lang w:val="en-US" w:eastAsia="en-US"/>
    </w:rPr>
  </w:style>
  <w:style w:type="paragraph" w:styleId="Title">
    <w:name w:val="Title"/>
    <w:basedOn w:val="Normal"/>
    <w:link w:val="TitleChar"/>
    <w:qFormat/>
    <w:rsid w:val="00AF705F"/>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AF705F"/>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AF705F"/>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AF705F"/>
    <w:rPr>
      <w:rFonts w:ascii="Times New Roman" w:eastAsia="Times New Roman" w:hAnsi="Times New Roman" w:cs="Times New Roman"/>
      <w:color w:val="000000"/>
      <w:lang w:bidi="ar-SA"/>
    </w:rPr>
  </w:style>
  <w:style w:type="character" w:styleId="FollowedHyperlink">
    <w:name w:val="FollowedHyperlink"/>
    <w:rsid w:val="00AF705F"/>
    <w:rPr>
      <w:color w:val="800080"/>
      <w:u w:val="single"/>
    </w:rPr>
  </w:style>
  <w:style w:type="paragraph" w:customStyle="1" w:styleId="noind">
    <w:name w:val="noind"/>
    <w:basedOn w:val="Normal"/>
    <w:rsid w:val="00AF705F"/>
    <w:pPr>
      <w:spacing w:before="100" w:beforeAutospacing="1" w:after="100" w:afterAutospacing="1"/>
    </w:pPr>
    <w:rPr>
      <w:rFonts w:eastAsia="MS Mincho"/>
      <w:lang w:eastAsia="ja-JP"/>
    </w:rPr>
  </w:style>
  <w:style w:type="paragraph" w:customStyle="1" w:styleId="hang2">
    <w:name w:val="hang2"/>
    <w:basedOn w:val="Normal"/>
    <w:rsid w:val="00AF705F"/>
    <w:pPr>
      <w:spacing w:before="100" w:beforeAutospacing="1" w:after="100" w:afterAutospacing="1"/>
    </w:pPr>
    <w:rPr>
      <w:rFonts w:eastAsia="MS Mincho"/>
      <w:lang w:eastAsia="ja-JP"/>
    </w:rPr>
  </w:style>
  <w:style w:type="paragraph" w:styleId="EndnoteText">
    <w:name w:val="endnote text"/>
    <w:basedOn w:val="Normal"/>
    <w:link w:val="EndnoteTextChar"/>
    <w:rsid w:val="00AF705F"/>
    <w:rPr>
      <w:rFonts w:eastAsia="MS Mincho"/>
      <w:sz w:val="20"/>
      <w:szCs w:val="20"/>
      <w:lang w:eastAsia="ja-JP" w:bidi="he-IL"/>
    </w:rPr>
  </w:style>
  <w:style w:type="character" w:customStyle="1" w:styleId="EndnoteTextChar">
    <w:name w:val="Endnote Text Char"/>
    <w:basedOn w:val="DefaultParagraphFont"/>
    <w:link w:val="EndnoteText"/>
    <w:rsid w:val="00AF705F"/>
    <w:rPr>
      <w:rFonts w:ascii="Times New Roman" w:eastAsia="MS Mincho" w:hAnsi="Times New Roman" w:cs="Times New Roman"/>
      <w:sz w:val="20"/>
      <w:szCs w:val="20"/>
      <w:lang w:val="ru-RU" w:eastAsia="ja-JP"/>
    </w:rPr>
  </w:style>
  <w:style w:type="character" w:styleId="EndnoteReference">
    <w:name w:val="endnote reference"/>
    <w:rsid w:val="00AF705F"/>
    <w:rPr>
      <w:vertAlign w:val="superscript"/>
    </w:rPr>
  </w:style>
  <w:style w:type="character" w:customStyle="1" w:styleId="mw-headline">
    <w:name w:val="mw-headline"/>
    <w:basedOn w:val="DefaultParagraphFont"/>
    <w:rsid w:val="00AF705F"/>
  </w:style>
  <w:style w:type="character" w:styleId="CommentReference">
    <w:name w:val="annotation reference"/>
    <w:basedOn w:val="DefaultParagraphFont"/>
    <w:uiPriority w:val="99"/>
    <w:unhideWhenUsed/>
    <w:rsid w:val="00AF705F"/>
    <w:rPr>
      <w:sz w:val="16"/>
      <w:szCs w:val="16"/>
    </w:rPr>
  </w:style>
  <w:style w:type="paragraph" w:styleId="CommentText">
    <w:name w:val="annotation text"/>
    <w:basedOn w:val="Normal"/>
    <w:link w:val="CommentTextChar"/>
    <w:uiPriority w:val="99"/>
    <w:unhideWhenUsed/>
    <w:rsid w:val="00AF705F"/>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AF705F"/>
    <w:rPr>
      <w:rFonts w:eastAsiaTheme="minorEastAsia"/>
      <w:sz w:val="20"/>
      <w:szCs w:val="20"/>
      <w:lang w:val="ru-RU" w:eastAsia="ru-RU" w:bidi="ar-SA"/>
    </w:rPr>
  </w:style>
  <w:style w:type="paragraph" w:styleId="BalloonText">
    <w:name w:val="Balloon Text"/>
    <w:basedOn w:val="Normal"/>
    <w:link w:val="BalloonTextChar"/>
    <w:unhideWhenUsed/>
    <w:rsid w:val="00AF705F"/>
    <w:rPr>
      <w:rFonts w:ascii="Segoe UI" w:hAnsi="Segoe UI" w:cs="Segoe UI"/>
      <w:sz w:val="18"/>
      <w:szCs w:val="18"/>
    </w:rPr>
  </w:style>
  <w:style w:type="character" w:customStyle="1" w:styleId="BalloonTextChar">
    <w:name w:val="Balloon Text Char"/>
    <w:basedOn w:val="DefaultParagraphFont"/>
    <w:link w:val="BalloonText"/>
    <w:rsid w:val="00AF705F"/>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AF705F"/>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AF705F"/>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AF705F"/>
    <w:rPr>
      <w:rFonts w:ascii="Times New Roman" w:hAnsi="Times New Roman"/>
      <w:sz w:val="24"/>
      <w:szCs w:val="20"/>
      <w:vertAlign w:val="superscript"/>
    </w:rPr>
  </w:style>
  <w:style w:type="character" w:customStyle="1" w:styleId="calibre27">
    <w:name w:val="calibre27"/>
    <w:basedOn w:val="DefaultParagraphFont"/>
    <w:rsid w:val="00AF705F"/>
  </w:style>
  <w:style w:type="character" w:customStyle="1" w:styleId="StyleFootnoteReference8pt6">
    <w:name w:val="Style Footnote Reference + 8 pt6"/>
    <w:basedOn w:val="FootnoteReference"/>
    <w:rsid w:val="00AF705F"/>
    <w:rPr>
      <w:rFonts w:ascii="Times New Roman" w:hAnsi="Times New Roman"/>
      <w:sz w:val="24"/>
      <w:szCs w:val="16"/>
      <w:vertAlign w:val="superscript"/>
    </w:rPr>
  </w:style>
  <w:style w:type="character" w:customStyle="1" w:styleId="jlqj4b">
    <w:name w:val="jlqj4b"/>
    <w:basedOn w:val="DefaultParagraphFont"/>
    <w:rsid w:val="00AF705F"/>
  </w:style>
  <w:style w:type="character" w:customStyle="1" w:styleId="rynqvb">
    <w:name w:val="rynqvb"/>
    <w:basedOn w:val="DefaultParagraphFont"/>
    <w:rsid w:val="00AF705F"/>
  </w:style>
  <w:style w:type="paragraph" w:customStyle="1" w:styleId="p3">
    <w:name w:val="p3"/>
    <w:basedOn w:val="Normal"/>
    <w:rsid w:val="00AF705F"/>
    <w:pPr>
      <w:spacing w:before="100" w:beforeAutospacing="1" w:after="100" w:afterAutospacing="1"/>
    </w:pPr>
    <w:rPr>
      <w:rFonts w:eastAsia="MS Mincho"/>
      <w:lang w:eastAsia="ja-JP"/>
    </w:rPr>
  </w:style>
  <w:style w:type="paragraph" w:customStyle="1" w:styleId="p4">
    <w:name w:val="p4"/>
    <w:basedOn w:val="Normal"/>
    <w:rsid w:val="00AF705F"/>
    <w:pPr>
      <w:spacing w:before="100" w:beforeAutospacing="1" w:after="100" w:afterAutospacing="1"/>
    </w:pPr>
    <w:rPr>
      <w:rFonts w:eastAsia="MS Mincho"/>
      <w:lang w:eastAsia="ja-JP"/>
    </w:rPr>
  </w:style>
  <w:style w:type="paragraph" w:customStyle="1" w:styleId="p15">
    <w:name w:val="p15"/>
    <w:basedOn w:val="Normal"/>
    <w:rsid w:val="00AF705F"/>
    <w:pPr>
      <w:spacing w:before="100" w:beforeAutospacing="1" w:after="100" w:afterAutospacing="1"/>
    </w:pPr>
    <w:rPr>
      <w:rFonts w:eastAsia="MS Mincho"/>
      <w:lang w:eastAsia="ja-JP"/>
    </w:rPr>
  </w:style>
  <w:style w:type="character" w:styleId="HTMLCite">
    <w:name w:val="HTML Cite"/>
    <w:rsid w:val="00AF705F"/>
    <w:rPr>
      <w:i/>
      <w:iCs/>
    </w:rPr>
  </w:style>
  <w:style w:type="character" w:customStyle="1" w:styleId="style-b">
    <w:name w:val="style-b"/>
    <w:basedOn w:val="DefaultParagraphFont"/>
    <w:rsid w:val="00AF705F"/>
  </w:style>
  <w:style w:type="paragraph" w:customStyle="1" w:styleId="ColorfulList-Accent11">
    <w:name w:val="Colorful List - Accent 11"/>
    <w:basedOn w:val="Normal"/>
    <w:qFormat/>
    <w:rsid w:val="00AF705F"/>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AF705F"/>
  </w:style>
  <w:style w:type="paragraph" w:customStyle="1" w:styleId="100">
    <w:name w:val="10"/>
    <w:basedOn w:val="FootnoteText"/>
    <w:rsid w:val="00AF705F"/>
    <w:rPr>
      <w:lang w:val="en-US"/>
    </w:rPr>
  </w:style>
  <w:style w:type="character" w:customStyle="1" w:styleId="verse">
    <w:name w:val="verse"/>
    <w:basedOn w:val="DefaultParagraphFont"/>
    <w:rsid w:val="00AF705F"/>
  </w:style>
  <w:style w:type="character" w:customStyle="1" w:styleId="versescripturehighlight">
    <w:name w:val="verse scripturehighlight"/>
    <w:basedOn w:val="DefaultParagraphFont"/>
    <w:rsid w:val="00AF705F"/>
  </w:style>
  <w:style w:type="character" w:customStyle="1" w:styleId="highlight">
    <w:name w:val="highlight"/>
    <w:rsid w:val="00AF705F"/>
  </w:style>
  <w:style w:type="character" w:customStyle="1" w:styleId="b-quoteauthorname">
    <w:name w:val="b-quote__author_name"/>
    <w:rsid w:val="00AF705F"/>
  </w:style>
  <w:style w:type="character" w:customStyle="1" w:styleId="StyleFootnoteReferenceLatinCalibriComplexCalibri">
    <w:name w:val="Style Footnote Reference + (Latin) Calibri (Complex) Calibri"/>
    <w:rsid w:val="00AF705F"/>
    <w:rPr>
      <w:rFonts w:ascii="Calibri" w:hAnsi="Calibri" w:cs="Calibri"/>
      <w:sz w:val="16"/>
      <w:szCs w:val="16"/>
      <w:vertAlign w:val="baseline"/>
    </w:rPr>
  </w:style>
  <w:style w:type="character" w:customStyle="1" w:styleId="pagenum">
    <w:name w:val="pagenum"/>
    <w:basedOn w:val="DefaultParagraphFont"/>
    <w:rsid w:val="00AF705F"/>
  </w:style>
  <w:style w:type="character" w:customStyle="1" w:styleId="EndnoteCharacters">
    <w:name w:val="Endnote Characters"/>
    <w:qFormat/>
    <w:rsid w:val="00AF7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7295</Words>
  <Characters>41584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3</cp:revision>
  <dcterms:created xsi:type="dcterms:W3CDTF">2025-01-19T02:16:00Z</dcterms:created>
  <dcterms:modified xsi:type="dcterms:W3CDTF">2025-01-21T22:47:00Z</dcterms:modified>
</cp:coreProperties>
</file>