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730" w:rsidRPr="002032BE" w:rsidRDefault="00CD5730" w:rsidP="00CD5730">
      <w:pPr>
        <w:pStyle w:val="Heading2"/>
        <w:rPr>
          <w:rFonts w:asciiTheme="minorHAnsi" w:hAnsiTheme="minorHAnsi" w:cstheme="minorHAnsi"/>
          <w:i/>
          <w:iCs/>
          <w:szCs w:val="24"/>
          <w:lang w:val="en-US"/>
        </w:rPr>
      </w:pPr>
      <w:r w:rsidRPr="002032BE">
        <w:rPr>
          <w:rFonts w:asciiTheme="minorHAnsi" w:hAnsiTheme="minorHAnsi" w:cstheme="minorHAnsi"/>
          <w:lang w:val="en-US"/>
        </w:rPr>
        <w:t>The Deity of Christ</w:t>
      </w:r>
    </w:p>
    <w:p w:rsidR="00CD5730" w:rsidRPr="00A67819" w:rsidRDefault="00CD5730" w:rsidP="00CD5730">
      <w:pPr>
        <w:rPr>
          <w:rFonts w:asciiTheme="minorHAnsi" w:hAnsiTheme="minorHAnsi" w:cstheme="minorHAnsi"/>
          <w:lang w:val="en-US"/>
        </w:rPr>
      </w:pP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One of the central doctrines of the Christian Faith is the claim that Jesus Christ is God. During His earthly ministry, Jesus asked His disciples, “Who do men say that I am?” (Mk 8:27). The disciples responded, “John the Baptist; and others {say} Elijah; but others, one of the prophets.” </w:t>
      </w:r>
      <w:proofErr w:type="gramStart"/>
      <w:r w:rsidRPr="00A67819">
        <w:rPr>
          <w:rFonts w:asciiTheme="minorHAnsi" w:hAnsiTheme="minorHAnsi" w:cstheme="minorHAnsi"/>
          <w:lang w:val="en-US"/>
        </w:rPr>
        <w:t>Jesus then asked, “But who do you say that I am?”</w:t>
      </w:r>
      <w:proofErr w:type="gramEnd"/>
      <w:r w:rsidRPr="00A67819">
        <w:rPr>
          <w:rFonts w:asciiTheme="minorHAnsi" w:hAnsiTheme="minorHAnsi" w:cstheme="minorHAnsi"/>
          <w:lang w:val="en-US"/>
        </w:rPr>
        <w:t xml:space="preserve">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Just as the Lord asked His disciples of that time, He inquires of us as well, “Who do you say that I am?” Our goal in this chapter is to find a proper response to that question, in particular, regarding His deity. Throughout Church history, the devil has attempted to introduce false teachings a</w:t>
      </w:r>
      <w:r>
        <w:rPr>
          <w:rFonts w:asciiTheme="minorHAnsi" w:hAnsiTheme="minorHAnsi" w:cstheme="minorHAnsi"/>
          <w:lang w:val="en-US"/>
        </w:rPr>
        <w:t>bout the nature of Jesus Christ. W</w:t>
      </w:r>
      <w:r w:rsidRPr="00A67819">
        <w:rPr>
          <w:rFonts w:asciiTheme="minorHAnsi" w:hAnsiTheme="minorHAnsi" w:cstheme="minorHAnsi"/>
          <w:lang w:val="en-US"/>
        </w:rPr>
        <w:t>rong understandings of Him still find acceptance</w:t>
      </w:r>
      <w:r>
        <w:rPr>
          <w:rFonts w:asciiTheme="minorHAnsi" w:hAnsiTheme="minorHAnsi" w:cstheme="minorHAnsi"/>
          <w:lang w:val="en-US"/>
        </w:rPr>
        <w:t xml:space="preserve"> today</w:t>
      </w:r>
      <w:r w:rsidRPr="00A67819">
        <w:rPr>
          <w:rFonts w:asciiTheme="minorHAnsi" w:hAnsiTheme="minorHAnsi" w:cstheme="minorHAnsi"/>
          <w:lang w:val="en-US"/>
        </w:rPr>
        <w:t xml:space="preserve">. </w:t>
      </w:r>
    </w:p>
    <w:p w:rsidR="00CD5730" w:rsidRPr="00154E97" w:rsidRDefault="00CD5730" w:rsidP="00CD5730">
      <w:pPr>
        <w:pStyle w:val="Heading3"/>
        <w:ind w:left="270" w:hanging="270"/>
        <w:rPr>
          <w:rFonts w:asciiTheme="minorHAnsi" w:hAnsiTheme="minorHAnsi" w:cstheme="minorHAnsi"/>
          <w:szCs w:val="24"/>
          <w:lang w:val="en-US"/>
        </w:rPr>
      </w:pPr>
      <w:r w:rsidRPr="00A67819">
        <w:rPr>
          <w:rFonts w:asciiTheme="minorHAnsi" w:hAnsiTheme="minorHAnsi" w:cstheme="minorHAnsi"/>
          <w:szCs w:val="24"/>
        </w:rPr>
        <w:t>А</w:t>
      </w:r>
      <w:r w:rsidRPr="00A67819">
        <w:rPr>
          <w:rFonts w:asciiTheme="minorHAnsi" w:hAnsiTheme="minorHAnsi" w:cstheme="minorHAnsi"/>
          <w:szCs w:val="24"/>
          <w:lang w:val="en-US"/>
        </w:rPr>
        <w:t>. Biblical Analysis</w:t>
      </w:r>
      <w:r w:rsidRPr="00154E97">
        <w:rPr>
          <w:rFonts w:asciiTheme="minorHAnsi" w:hAnsiTheme="minorHAnsi" w:cstheme="minorHAnsi"/>
          <w:szCs w:val="24"/>
          <w:lang w:val="en-US"/>
        </w:rPr>
        <w:t xml:space="preserve"> </w:t>
      </w:r>
      <w:r>
        <w:rPr>
          <w:rFonts w:asciiTheme="minorHAnsi" w:hAnsiTheme="minorHAnsi" w:cstheme="minorHAnsi"/>
          <w:szCs w:val="24"/>
          <w:lang w:val="en-US"/>
        </w:rPr>
        <w:t>and the Intertestamental Period</w:t>
      </w:r>
    </w:p>
    <w:p w:rsidR="00CD5730" w:rsidRPr="00A67819" w:rsidRDefault="00CD5730" w:rsidP="00CD5730">
      <w:pPr>
        <w:rPr>
          <w:rFonts w:asciiTheme="minorHAnsi" w:hAnsiTheme="minorHAnsi" w:cstheme="minorHAnsi"/>
          <w:b/>
          <w:bCs/>
          <w:lang w:val="en-US"/>
        </w:rPr>
      </w:pPr>
    </w:p>
    <w:p w:rsidR="00CD5730" w:rsidRPr="00A67819" w:rsidRDefault="00CD5730" w:rsidP="00CD5730">
      <w:pPr>
        <w:ind w:firstLine="426"/>
        <w:rPr>
          <w:rFonts w:asciiTheme="minorHAnsi" w:hAnsiTheme="minorHAnsi" w:cstheme="minorHAnsi"/>
          <w:b/>
          <w:bCs/>
          <w:lang w:val="en-US"/>
        </w:rPr>
      </w:pPr>
      <w:r w:rsidRPr="00A67819">
        <w:rPr>
          <w:rFonts w:asciiTheme="minorHAnsi" w:hAnsiTheme="minorHAnsi" w:cstheme="minorHAnsi"/>
          <w:b/>
          <w:bCs/>
          <w:lang w:val="en-US"/>
        </w:rPr>
        <w:t xml:space="preserve">1. Old Testament </w:t>
      </w:r>
    </w:p>
    <w:p w:rsidR="00CD5730" w:rsidRPr="00A67819" w:rsidRDefault="00CD5730" w:rsidP="00CD5730">
      <w:pPr>
        <w:rPr>
          <w:rFonts w:asciiTheme="minorHAnsi" w:hAnsiTheme="minorHAnsi" w:cstheme="minorHAnsi"/>
          <w:lang w:val="en-US"/>
        </w:rPr>
      </w:pP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Even though the name of Jesus is not mentioned in the Old Testament, </w:t>
      </w:r>
      <w:proofErr w:type="gramStart"/>
      <w:r w:rsidRPr="00A67819">
        <w:rPr>
          <w:rFonts w:asciiTheme="minorHAnsi" w:hAnsiTheme="minorHAnsi" w:cstheme="minorHAnsi"/>
          <w:lang w:val="en-US"/>
        </w:rPr>
        <w:t>many Old Testament prophecies were fulfilled by Him</w:t>
      </w:r>
      <w:proofErr w:type="gramEnd"/>
      <w:r w:rsidRPr="00A67819">
        <w:rPr>
          <w:rFonts w:asciiTheme="minorHAnsi" w:hAnsiTheme="minorHAnsi" w:cstheme="minorHAnsi"/>
          <w:lang w:val="en-US"/>
        </w:rPr>
        <w:t>. The fulfillment of these prophecies confirms His deity, since the Old Testament speaks of Messiah as God. We will investigate both messianic prophecies fulfilled in Jesus, and the Old Testament testimony of Messiah’s deity.</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Daniel chapter 9 gives a precise indication of when Messiah was to come. Daniel 9:24-26 relates that Messiah would die 490 years after the order to rebuild Jerusalem, issued by King Artaxerxes in 444 B.C. Taking into consideration that the Hebrew calendar contains 360 days, and not 365, the date of Messiah’s death would be </w:t>
      </w:r>
      <w:r>
        <w:rPr>
          <w:rFonts w:asciiTheme="minorHAnsi" w:hAnsiTheme="minorHAnsi" w:cstheme="minorHAnsi"/>
          <w:lang w:val="en-US"/>
        </w:rPr>
        <w:t xml:space="preserve">in the early </w:t>
      </w:r>
      <w:r w:rsidRPr="00A67819">
        <w:rPr>
          <w:rFonts w:asciiTheme="minorHAnsi" w:hAnsiTheme="minorHAnsi" w:cstheme="minorHAnsi"/>
          <w:lang w:val="en-US"/>
        </w:rPr>
        <w:t>3</w:t>
      </w:r>
      <w:r>
        <w:rPr>
          <w:rFonts w:asciiTheme="minorHAnsi" w:hAnsiTheme="minorHAnsi" w:cstheme="minorHAnsi"/>
          <w:lang w:val="en-US"/>
        </w:rPr>
        <w:t xml:space="preserve">0’s A.D., the </w:t>
      </w:r>
      <w:r w:rsidRPr="00A67819">
        <w:rPr>
          <w:rFonts w:asciiTheme="minorHAnsi" w:hAnsiTheme="minorHAnsi" w:cstheme="minorHAnsi"/>
          <w:lang w:val="en-US"/>
        </w:rPr>
        <w:t xml:space="preserve">time of Jesus’ crucifixion.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Isaiah predicted that Messiah would be born from a virgin (Isa 7:14), which was fulfilled in Jesus’ birth by Mary (Matt 1). The Old Testament states that Messiah would be a descendant of Abraham (Gen 12:3), Judah (Gen 49:10; Isa 65:9), and David (</w:t>
      </w:r>
      <w:proofErr w:type="gramStart"/>
      <w:r w:rsidRPr="00A67819">
        <w:rPr>
          <w:rFonts w:asciiTheme="minorHAnsi" w:hAnsiTheme="minorHAnsi" w:cstheme="minorHAnsi"/>
          <w:lang w:val="en-US"/>
        </w:rPr>
        <w:t>2</w:t>
      </w:r>
      <w:proofErr w:type="gramEnd"/>
      <w:r w:rsidRPr="00A67819">
        <w:rPr>
          <w:rFonts w:asciiTheme="minorHAnsi" w:hAnsiTheme="minorHAnsi" w:cstheme="minorHAnsi"/>
          <w:lang w:val="en-US"/>
        </w:rPr>
        <w:t xml:space="preserve"> Sam 7). Jesus’ genealogy meets these criteria (Matt 1; Lk 2). In the book of Micah, we discover that Messiah was to be born in Bethlehem (Mic 5:2), which was the birthplace of our Lord (Matt 2:1).</w:t>
      </w:r>
      <w:r w:rsidRPr="003555A9">
        <w:rPr>
          <w:rStyle w:val="FootnoteReference"/>
          <w:rFonts w:asciiTheme="minorHAnsi" w:hAnsiTheme="minorHAnsi" w:cstheme="minorHAnsi"/>
          <w:vertAlign w:val="superscript"/>
        </w:rPr>
        <w:footnoteReference w:id="1"/>
      </w:r>
      <w:r w:rsidRPr="00A67819">
        <w:rPr>
          <w:rFonts w:asciiTheme="minorHAnsi" w:hAnsiTheme="minorHAnsi" w:cstheme="minorHAnsi"/>
          <w:lang w:val="en-US"/>
        </w:rPr>
        <w:t xml:space="preserve">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Furthermore, Isaiah predicted that the Holy Spirit would descend on Messiah (Isa 11:2), which occurred during Jesus’ baptism in the River Jordan (Matt 3:16). It was prophesied that Messiah’s coming would be preceded by the coming of Elijah the prophet (Isa 40:3; Mal 4:5), and Elijah appeared figuratively in the person of John the Baptist, the forerunner of Jesus Christ (Matt 3:1-2;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3:28).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The Old Testament foresaw Messiah’s miracle ministry (Isa 35:5-6), and miracles were not lacking in the ministry of </w:t>
      </w:r>
      <w:r>
        <w:rPr>
          <w:rFonts w:asciiTheme="minorHAnsi" w:hAnsiTheme="minorHAnsi" w:cstheme="minorHAnsi"/>
          <w:lang w:val="en-US"/>
        </w:rPr>
        <w:t>Jesus</w:t>
      </w:r>
      <w:r w:rsidRPr="00A67819">
        <w:rPr>
          <w:rFonts w:asciiTheme="minorHAnsi" w:hAnsiTheme="minorHAnsi" w:cstheme="minorHAnsi"/>
          <w:lang w:val="en-US"/>
        </w:rPr>
        <w:t xml:space="preserve"> (Matt 9:35). According to Psalm 78:2, Messiah would speak in parables, which abounded in Jesus’ teaching ministry (Matt 13:34). Malachi spoke of Messiah cleansing the temple (Mal 3:1), which Jesus did prior to His Passion (Matt 21:12). The Old Testament predicts Messiah’s rejection (Ps 118:22; Isa 53:3), which Jesus experienced in His earthly career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Pet 2:7;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1:10-11).</w:t>
      </w:r>
      <w:r w:rsidRPr="003555A9">
        <w:rPr>
          <w:rStyle w:val="FootnoteReference"/>
          <w:rFonts w:asciiTheme="minorHAnsi" w:hAnsiTheme="minorHAnsi" w:cstheme="minorHAnsi"/>
          <w:vertAlign w:val="superscript"/>
        </w:rPr>
        <w:footnoteReference w:id="2"/>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lastRenderedPageBreak/>
        <w:t xml:space="preserve">According to the Scriptures, Messiah would be betrayed for 30 pieces of silver (Ps 41:9; </w:t>
      </w:r>
      <w:proofErr w:type="spellStart"/>
      <w:r w:rsidRPr="00A67819">
        <w:rPr>
          <w:rFonts w:asciiTheme="minorHAnsi" w:hAnsiTheme="minorHAnsi" w:cstheme="minorHAnsi"/>
          <w:lang w:val="en-US"/>
        </w:rPr>
        <w:t>Zech</w:t>
      </w:r>
      <w:proofErr w:type="spellEnd"/>
      <w:r w:rsidRPr="00A67819">
        <w:rPr>
          <w:rFonts w:asciiTheme="minorHAnsi" w:hAnsiTheme="minorHAnsi" w:cstheme="minorHAnsi"/>
          <w:lang w:val="en-US"/>
        </w:rPr>
        <w:t xml:space="preserve"> 11:12), which was fulfilled when Judas Iscariot betrayed the Lord to the Jewish leaders (Matt 10:4; 26:15). </w:t>
      </w:r>
      <w:r>
        <w:rPr>
          <w:rFonts w:asciiTheme="minorHAnsi" w:hAnsiTheme="minorHAnsi" w:cstheme="minorHAnsi"/>
          <w:lang w:val="en-US"/>
        </w:rPr>
        <w:t>Jesus</w:t>
      </w:r>
      <w:r w:rsidRPr="00A67819">
        <w:rPr>
          <w:rFonts w:asciiTheme="minorHAnsi" w:hAnsiTheme="minorHAnsi" w:cstheme="minorHAnsi"/>
          <w:lang w:val="en-US"/>
        </w:rPr>
        <w:t xml:space="preserve"> experienced </w:t>
      </w:r>
      <w:r>
        <w:rPr>
          <w:rFonts w:asciiTheme="minorHAnsi" w:hAnsiTheme="minorHAnsi" w:cstheme="minorHAnsi"/>
          <w:lang w:val="en-US"/>
        </w:rPr>
        <w:t>o</w:t>
      </w:r>
      <w:r w:rsidRPr="00A67819">
        <w:rPr>
          <w:rFonts w:asciiTheme="minorHAnsi" w:hAnsiTheme="minorHAnsi" w:cstheme="minorHAnsi"/>
          <w:lang w:val="en-US"/>
        </w:rPr>
        <w:t>ther features of Messiah’s sufferings, like beating (Isa 50:6), mocking (Ps 22:7-8), crucifixion (Ps 22:16), and His silence before His accusers (Isa 53:7) (</w:t>
      </w:r>
      <w:r>
        <w:rPr>
          <w:rFonts w:asciiTheme="minorHAnsi" w:hAnsiTheme="minorHAnsi" w:cstheme="minorHAnsi"/>
          <w:lang w:val="en-US"/>
        </w:rPr>
        <w:t xml:space="preserve">see </w:t>
      </w:r>
      <w:r w:rsidRPr="00A67819">
        <w:rPr>
          <w:rFonts w:asciiTheme="minorHAnsi" w:hAnsiTheme="minorHAnsi" w:cstheme="minorHAnsi"/>
          <w:lang w:val="en-US"/>
        </w:rPr>
        <w:t>Matt 26:67-27:31; Lk 23:33). Two thieves were crucified beside Jesus (Matt 27:38) as Isaiah foretold (Isa 53:12). Jesus prayed from the cross (Lk 23:34) as Isaiah also foresaw (Isa 53:12). On the cross, He thirsted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19:28) and was pierced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19:34), then later was laid in a rich man’s tomb (Matt 27:57), just as the Old Testament had predicted (Ps 69:21; </w:t>
      </w:r>
      <w:proofErr w:type="spellStart"/>
      <w:r w:rsidRPr="00A67819">
        <w:rPr>
          <w:rFonts w:asciiTheme="minorHAnsi" w:hAnsiTheme="minorHAnsi" w:cstheme="minorHAnsi"/>
          <w:lang w:val="en-US"/>
        </w:rPr>
        <w:t>Zech</w:t>
      </w:r>
      <w:proofErr w:type="spellEnd"/>
      <w:r w:rsidRPr="00A67819">
        <w:rPr>
          <w:rFonts w:asciiTheme="minorHAnsi" w:hAnsiTheme="minorHAnsi" w:cstheme="minorHAnsi"/>
          <w:lang w:val="en-US"/>
        </w:rPr>
        <w:t xml:space="preserve"> 12:10; Isa 53:9). Soldiers cast lots for His clothing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19:24; cf. Ps 22:19). Jesus arose, as predicted of Messiah in Ps</w:t>
      </w:r>
      <w:r>
        <w:rPr>
          <w:rFonts w:asciiTheme="minorHAnsi" w:hAnsiTheme="minorHAnsi" w:cstheme="minorHAnsi"/>
          <w:lang w:val="en-US"/>
        </w:rPr>
        <w:t>alm</w:t>
      </w:r>
      <w:r w:rsidRPr="00A67819">
        <w:rPr>
          <w:rFonts w:asciiTheme="minorHAnsi" w:hAnsiTheme="minorHAnsi" w:cstheme="minorHAnsi"/>
          <w:lang w:val="en-US"/>
        </w:rPr>
        <w:t xml:space="preserve"> 16:10 under the figure of David.</w:t>
      </w:r>
      <w:r w:rsidRPr="003555A9">
        <w:rPr>
          <w:rStyle w:val="FootnoteReference"/>
          <w:rFonts w:asciiTheme="minorHAnsi" w:hAnsiTheme="minorHAnsi" w:cstheme="minorHAnsi"/>
          <w:vertAlign w:val="superscript"/>
        </w:rPr>
        <w:footnoteReference w:id="3"/>
      </w:r>
      <w:r w:rsidRPr="00A67819">
        <w:rPr>
          <w:rFonts w:asciiTheme="minorHAnsi" w:hAnsiTheme="minorHAnsi" w:cstheme="minorHAnsi"/>
          <w:lang w:val="en-US"/>
        </w:rPr>
        <w:t xml:space="preserve">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It is also significant that during Jesus’ lifetime, many confessed Him to be Messiah: angels from heaven (Lk 1:32; 2:11), Simeon (Lk 2:25-30), Andrew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1:41), Phillip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1:45), Martha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11:27), Peter (Matt 16:13-17), and Jesus Himself (Mk 14:61-62;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4:25-26). Even Pilate acknowledged Him to be the King of the Jews (</w:t>
      </w:r>
      <w:proofErr w:type="spellStart"/>
      <w:r w:rsidRPr="00A67819">
        <w:rPr>
          <w:rFonts w:asciiTheme="minorHAnsi" w:hAnsiTheme="minorHAnsi" w:cstheme="minorHAnsi"/>
          <w:bCs/>
          <w:lang w:val="en-US"/>
        </w:rPr>
        <w:t>Jn</w:t>
      </w:r>
      <w:proofErr w:type="spellEnd"/>
      <w:r w:rsidRPr="00A67819">
        <w:rPr>
          <w:rFonts w:asciiTheme="minorHAnsi" w:hAnsiTheme="minorHAnsi" w:cstheme="minorHAnsi"/>
          <w:bCs/>
          <w:lang w:val="en-US"/>
        </w:rPr>
        <w:t xml:space="preserve"> 19:19-22</w:t>
      </w:r>
      <w:r w:rsidRPr="00A67819">
        <w:rPr>
          <w:rFonts w:asciiTheme="minorHAnsi" w:hAnsiTheme="minorHAnsi" w:cstheme="minorHAnsi"/>
          <w:lang w:val="en-US"/>
        </w:rPr>
        <w:t xml:space="preserve">). </w:t>
      </w:r>
      <w:r w:rsidRPr="00A67819">
        <w:rPr>
          <w:rFonts w:asciiTheme="minorHAnsi" w:hAnsiTheme="minorHAnsi" w:cstheme="minorHAnsi"/>
          <w:lang w:val="en-US" w:bidi="he-IL"/>
        </w:rPr>
        <w:t xml:space="preserve">In addition, others spoke of Him as the Son of God, not only in the sense of Messiah </w:t>
      </w:r>
      <w:r w:rsidRPr="00A67819">
        <w:rPr>
          <w:rFonts w:asciiTheme="minorHAnsi" w:hAnsiTheme="minorHAnsi" w:cstheme="minorHAnsi"/>
          <w:lang w:val="en-US"/>
        </w:rPr>
        <w:t>(</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1:49), but also in the sense of divine being (Mk 1:1; 15:39; Lk 1:35;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1:34). Jesus Himself confirmed those claims (Lk 20:13; 22:70;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10:36). John the Baptist also spoke of His origins in eternity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1:15).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One cannot be but impressed by the testimony of these fulfilled prophecies. Jesus rightly claimed, “You search the Scriptures because you think that in them you have eternal life; it is these that testify about </w:t>
      </w:r>
      <w:proofErr w:type="gramStart"/>
      <w:r w:rsidRPr="00A67819">
        <w:rPr>
          <w:rFonts w:asciiTheme="minorHAnsi" w:hAnsiTheme="minorHAnsi" w:cstheme="minorHAnsi"/>
          <w:lang w:val="en-US"/>
        </w:rPr>
        <w:t>Me</w:t>
      </w:r>
      <w:proofErr w:type="gramEnd"/>
      <w:r w:rsidRPr="00A67819">
        <w:rPr>
          <w:rFonts w:asciiTheme="minorHAnsi" w:hAnsiTheme="minorHAnsi" w:cstheme="minorHAnsi"/>
          <w:lang w:val="en-US"/>
        </w:rPr>
        <w:t>”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bCs/>
          <w:lang w:val="en-US"/>
        </w:rPr>
        <w:t xml:space="preserve"> 5:39). These events could not have occurred by chance. Jesus could not have purposely fulfilled all that was written about Messiah, since many of these predictions lay beyond a person’s control, such as place of birth, genealogy, method of execution, betrayal by a friend, and others</w:t>
      </w:r>
      <w:r w:rsidRPr="00A67819">
        <w:rPr>
          <w:rFonts w:asciiTheme="minorHAnsi" w:hAnsiTheme="minorHAnsi" w:cstheme="minorHAnsi"/>
          <w:lang w:val="en-US"/>
        </w:rPr>
        <w:t xml:space="preserve">.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Even if we were able to concede that all this could have happened by chance, we must nevertheless consider that God would not allow a false Messiah to appear with such convincing credentials. Finally, we note that Jesus was an honest and upright man, who would not falsify His identity and deliberately deceive His disciples.</w:t>
      </w:r>
      <w:r w:rsidRPr="003555A9">
        <w:rPr>
          <w:rStyle w:val="FootnoteReference"/>
          <w:rFonts w:asciiTheme="minorHAnsi" w:hAnsiTheme="minorHAnsi" w:cstheme="minorHAnsi"/>
          <w:vertAlign w:val="superscript"/>
        </w:rPr>
        <w:footnoteReference w:id="4"/>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Having established that Jesus is the Messiah, we can on that basis claim that He is God. The following passages demonstrate the divine status Messiah enjoys. He is the eternal priest according to the order of Melchizedek (Ps 110:4), the shepherd of God’s flock and His associate (</w:t>
      </w:r>
      <w:proofErr w:type="spellStart"/>
      <w:r w:rsidRPr="00A67819">
        <w:rPr>
          <w:rFonts w:asciiTheme="minorHAnsi" w:hAnsiTheme="minorHAnsi" w:cstheme="minorHAnsi"/>
          <w:lang w:val="en-US"/>
        </w:rPr>
        <w:t>Zech</w:t>
      </w:r>
      <w:proofErr w:type="spellEnd"/>
      <w:r w:rsidRPr="00A67819">
        <w:rPr>
          <w:rFonts w:asciiTheme="minorHAnsi" w:hAnsiTheme="minorHAnsi" w:cstheme="minorHAnsi"/>
          <w:lang w:val="en-US"/>
        </w:rPr>
        <w:t xml:space="preserve"> 13:7), sent by God the Father (Isa 48:16), and filled with God’s Spirit (Isa 42:1; 61:1). He is the Son of God (Ps 2:7; Ps 89:20-28).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The following texts speak directly of Messiah’s deity:</w:t>
      </w:r>
      <w:r w:rsidRPr="003555A9">
        <w:rPr>
          <w:rStyle w:val="FootnoteReference"/>
          <w:rFonts w:asciiTheme="minorHAnsi" w:hAnsiTheme="minorHAnsi" w:cstheme="minorHAnsi"/>
          <w:vertAlign w:val="superscript"/>
        </w:rPr>
        <w:footnoteReference w:id="5"/>
      </w:r>
      <w:r w:rsidRPr="00A67819">
        <w:rPr>
          <w:rFonts w:asciiTheme="minorHAnsi" w:hAnsiTheme="minorHAnsi" w:cstheme="minorHAnsi"/>
          <w:lang w:val="en-US"/>
        </w:rPr>
        <w:t xml:space="preserve"> </w:t>
      </w:r>
    </w:p>
    <w:p w:rsidR="00CD5730" w:rsidRPr="00A67819" w:rsidRDefault="00CD5730" w:rsidP="00CD5730">
      <w:pPr>
        <w:ind w:firstLine="360"/>
        <w:rPr>
          <w:rFonts w:asciiTheme="minorHAnsi" w:hAnsiTheme="minorHAnsi" w:cstheme="minorHAnsi"/>
          <w:lang w:val="en-US"/>
        </w:rPr>
      </w:pPr>
    </w:p>
    <w:p w:rsidR="00CD5730" w:rsidRPr="00A67819" w:rsidRDefault="00CD5730" w:rsidP="00CD5730">
      <w:pPr>
        <w:ind w:left="900" w:hanging="180"/>
        <w:rPr>
          <w:rFonts w:asciiTheme="minorHAnsi" w:hAnsiTheme="minorHAnsi" w:cstheme="minorHAnsi"/>
          <w:lang w:val="en-US"/>
        </w:rPr>
      </w:pPr>
      <w:r w:rsidRPr="00A67819">
        <w:rPr>
          <w:rFonts w:asciiTheme="minorHAnsi" w:hAnsiTheme="minorHAnsi" w:cstheme="minorHAnsi"/>
          <w:lang w:val="en-US"/>
        </w:rPr>
        <w:t xml:space="preserve">- For a child will be born to us, a son will be given to us; And the government will rest on His shoulders; And His name will be called Wonderful Counselor, </w:t>
      </w:r>
      <w:r w:rsidRPr="00A67819">
        <w:rPr>
          <w:rFonts w:asciiTheme="minorHAnsi" w:hAnsiTheme="minorHAnsi" w:cstheme="minorHAnsi"/>
          <w:i/>
          <w:iCs/>
          <w:lang w:val="en-US"/>
        </w:rPr>
        <w:t>Mighty God</w:t>
      </w:r>
      <w:r w:rsidRPr="00A67819">
        <w:rPr>
          <w:rFonts w:asciiTheme="minorHAnsi" w:hAnsiTheme="minorHAnsi" w:cstheme="minorHAnsi"/>
          <w:lang w:val="en-US"/>
        </w:rPr>
        <w:t xml:space="preserve">, </w:t>
      </w:r>
      <w:r w:rsidRPr="00A67819">
        <w:rPr>
          <w:rFonts w:asciiTheme="minorHAnsi" w:hAnsiTheme="minorHAnsi" w:cstheme="minorHAnsi"/>
          <w:i/>
          <w:iCs/>
          <w:lang w:val="en-US"/>
        </w:rPr>
        <w:t>Eternal Father</w:t>
      </w:r>
      <w:r w:rsidRPr="00A67819">
        <w:rPr>
          <w:rFonts w:asciiTheme="minorHAnsi" w:hAnsiTheme="minorHAnsi" w:cstheme="minorHAnsi"/>
          <w:lang w:val="en-US"/>
        </w:rPr>
        <w:t>, Prince of Peace (Isa 9:6).</w:t>
      </w:r>
    </w:p>
    <w:p w:rsidR="00CD5730" w:rsidRPr="00A67819" w:rsidRDefault="00CD5730" w:rsidP="00CD5730">
      <w:pPr>
        <w:ind w:left="900" w:hanging="180"/>
        <w:rPr>
          <w:rFonts w:asciiTheme="minorHAnsi" w:hAnsiTheme="minorHAnsi" w:cstheme="minorHAnsi"/>
          <w:lang w:val="en-US"/>
        </w:rPr>
      </w:pPr>
      <w:r w:rsidRPr="00A67819">
        <w:rPr>
          <w:rFonts w:asciiTheme="minorHAnsi" w:hAnsiTheme="minorHAnsi" w:cstheme="minorHAnsi"/>
          <w:lang w:val="en-US"/>
        </w:rPr>
        <w:t xml:space="preserve">- Your throne, </w:t>
      </w:r>
      <w:r w:rsidRPr="00A67819">
        <w:rPr>
          <w:rFonts w:asciiTheme="minorHAnsi" w:hAnsiTheme="minorHAnsi" w:cstheme="minorHAnsi"/>
          <w:i/>
          <w:iCs/>
          <w:lang w:val="en-US"/>
        </w:rPr>
        <w:t>O God</w:t>
      </w:r>
      <w:r w:rsidRPr="00A67819">
        <w:rPr>
          <w:rFonts w:asciiTheme="minorHAnsi" w:hAnsiTheme="minorHAnsi" w:cstheme="minorHAnsi"/>
          <w:lang w:val="en-US"/>
        </w:rPr>
        <w:t xml:space="preserve">, is forever and ever; a scepter of uprightness is the scepter of </w:t>
      </w:r>
      <w:proofErr w:type="gramStart"/>
      <w:r w:rsidRPr="00A67819">
        <w:rPr>
          <w:rFonts w:asciiTheme="minorHAnsi" w:hAnsiTheme="minorHAnsi" w:cstheme="minorHAnsi"/>
          <w:lang w:val="en-US"/>
        </w:rPr>
        <w:t>Your</w:t>
      </w:r>
      <w:proofErr w:type="gramEnd"/>
      <w:r w:rsidRPr="00A67819">
        <w:rPr>
          <w:rFonts w:asciiTheme="minorHAnsi" w:hAnsiTheme="minorHAnsi" w:cstheme="minorHAnsi"/>
          <w:lang w:val="en-US"/>
        </w:rPr>
        <w:t xml:space="preserve"> kingdom. You have loved righteousness and hated wickedness; therefore God, Your God, has anointed </w:t>
      </w:r>
      <w:proofErr w:type="gramStart"/>
      <w:r w:rsidRPr="00A67819">
        <w:rPr>
          <w:rFonts w:asciiTheme="minorHAnsi" w:hAnsiTheme="minorHAnsi" w:cstheme="minorHAnsi"/>
          <w:lang w:val="en-US"/>
        </w:rPr>
        <w:t>You</w:t>
      </w:r>
      <w:proofErr w:type="gramEnd"/>
      <w:r w:rsidRPr="00A67819">
        <w:rPr>
          <w:rFonts w:asciiTheme="minorHAnsi" w:hAnsiTheme="minorHAnsi" w:cstheme="minorHAnsi"/>
          <w:lang w:val="en-US"/>
        </w:rPr>
        <w:t xml:space="preserve"> With th</w:t>
      </w:r>
      <w:r>
        <w:rPr>
          <w:rFonts w:asciiTheme="minorHAnsi" w:hAnsiTheme="minorHAnsi" w:cstheme="minorHAnsi"/>
          <w:lang w:val="en-US"/>
        </w:rPr>
        <w:t>e oil of joy above Your fellows</w:t>
      </w:r>
      <w:r w:rsidRPr="00A67819">
        <w:rPr>
          <w:rFonts w:asciiTheme="minorHAnsi" w:hAnsiTheme="minorHAnsi" w:cstheme="minorHAnsi"/>
          <w:lang w:val="en-US"/>
        </w:rPr>
        <w:t xml:space="preserve"> (Ps 45:6-7).</w:t>
      </w:r>
    </w:p>
    <w:p w:rsidR="00CD5730" w:rsidRPr="00A67819" w:rsidRDefault="00CD5730" w:rsidP="00CD5730">
      <w:pPr>
        <w:ind w:left="900" w:hanging="180"/>
        <w:rPr>
          <w:rFonts w:asciiTheme="minorHAnsi" w:hAnsiTheme="minorHAnsi" w:cstheme="minorHAnsi"/>
          <w:lang w:val="en-US"/>
        </w:rPr>
      </w:pPr>
      <w:r w:rsidRPr="00A67819">
        <w:rPr>
          <w:rFonts w:asciiTheme="minorHAnsi" w:hAnsiTheme="minorHAnsi" w:cstheme="minorHAnsi"/>
          <w:lang w:val="en-US"/>
        </w:rPr>
        <w:lastRenderedPageBreak/>
        <w:t xml:space="preserve">- Yahweh says to </w:t>
      </w:r>
      <w:r w:rsidRPr="00A67819">
        <w:rPr>
          <w:rFonts w:asciiTheme="minorHAnsi" w:hAnsiTheme="minorHAnsi" w:cstheme="minorHAnsi"/>
          <w:i/>
          <w:iCs/>
          <w:lang w:val="en-US"/>
        </w:rPr>
        <w:t>my Lord</w:t>
      </w:r>
      <w:r w:rsidRPr="00A67819">
        <w:rPr>
          <w:rFonts w:asciiTheme="minorHAnsi" w:hAnsiTheme="minorHAnsi" w:cstheme="minorHAnsi"/>
          <w:lang w:val="en-US"/>
        </w:rPr>
        <w:t xml:space="preserve">: “Sit at My right hand until I make </w:t>
      </w:r>
      <w:proofErr w:type="gramStart"/>
      <w:r w:rsidRPr="00A67819">
        <w:rPr>
          <w:rFonts w:asciiTheme="minorHAnsi" w:hAnsiTheme="minorHAnsi" w:cstheme="minorHAnsi"/>
          <w:lang w:val="en-US"/>
        </w:rPr>
        <w:t>Your</w:t>
      </w:r>
      <w:proofErr w:type="gramEnd"/>
      <w:r w:rsidRPr="00A67819">
        <w:rPr>
          <w:rFonts w:asciiTheme="minorHAnsi" w:hAnsiTheme="minorHAnsi" w:cstheme="minorHAnsi"/>
          <w:lang w:val="en-US"/>
        </w:rPr>
        <w:t xml:space="preserve"> enemies a footstool for Your feet (Ps 110:1).</w:t>
      </w:r>
    </w:p>
    <w:p w:rsidR="00CD5730" w:rsidRPr="00A67819" w:rsidRDefault="00CD5730" w:rsidP="00CD5730">
      <w:pPr>
        <w:ind w:left="900" w:hanging="180"/>
        <w:rPr>
          <w:rFonts w:asciiTheme="minorHAnsi" w:hAnsiTheme="minorHAnsi" w:cstheme="minorHAnsi"/>
          <w:lang w:val="en-US"/>
        </w:rPr>
      </w:pPr>
      <w:r w:rsidRPr="00A67819">
        <w:rPr>
          <w:rFonts w:asciiTheme="minorHAnsi" w:hAnsiTheme="minorHAnsi" w:cstheme="minorHAnsi"/>
          <w:lang w:val="en-US"/>
        </w:rPr>
        <w:t>- Get yourself up on a high mountain, O Zion, bearer of good news, lift up your voice mightily, O Jerusalem, bearer of good news; lift {it} up, do not fear. Say to the cities of Judah, “</w:t>
      </w:r>
      <w:r w:rsidRPr="00A67819">
        <w:rPr>
          <w:rFonts w:asciiTheme="minorHAnsi" w:hAnsiTheme="minorHAnsi" w:cstheme="minorHAnsi"/>
          <w:i/>
          <w:iCs/>
          <w:lang w:val="en-US"/>
        </w:rPr>
        <w:t>Here is your God!</w:t>
      </w:r>
      <w:r>
        <w:rPr>
          <w:rFonts w:asciiTheme="minorHAnsi" w:hAnsiTheme="minorHAnsi" w:cstheme="minorHAnsi"/>
          <w:lang w:val="en-US"/>
        </w:rPr>
        <w:t>” (Isa 40:9).</w:t>
      </w:r>
    </w:p>
    <w:p w:rsidR="00CD5730" w:rsidRPr="00A67819" w:rsidRDefault="00CD5730" w:rsidP="00CD5730">
      <w:pPr>
        <w:ind w:left="900" w:hanging="180"/>
        <w:rPr>
          <w:rFonts w:asciiTheme="minorHAnsi" w:hAnsiTheme="minorHAnsi" w:cstheme="minorHAnsi"/>
          <w:lang w:val="en-US"/>
        </w:rPr>
      </w:pPr>
      <w:proofErr w:type="gramStart"/>
      <w:r w:rsidRPr="00A67819">
        <w:rPr>
          <w:rFonts w:asciiTheme="minorHAnsi" w:hAnsiTheme="minorHAnsi" w:cstheme="minorHAnsi"/>
          <w:lang w:val="en-US"/>
        </w:rPr>
        <w:t>- Therefore</w:t>
      </w:r>
      <w:proofErr w:type="gramEnd"/>
      <w:r w:rsidRPr="00A67819">
        <w:rPr>
          <w:rFonts w:asciiTheme="minorHAnsi" w:hAnsiTheme="minorHAnsi" w:cstheme="minorHAnsi"/>
          <w:lang w:val="en-US"/>
        </w:rPr>
        <w:t xml:space="preserve"> the Lord Himself will give you a sign: behold, a virgin will be with child and bear a son, and she will call His name </w:t>
      </w:r>
      <w:r w:rsidRPr="00A67819">
        <w:rPr>
          <w:rFonts w:asciiTheme="minorHAnsi" w:hAnsiTheme="minorHAnsi" w:cstheme="minorHAnsi"/>
          <w:i/>
          <w:iCs/>
          <w:lang w:val="en-US"/>
        </w:rPr>
        <w:t xml:space="preserve">Immanuel </w:t>
      </w:r>
      <w:r w:rsidRPr="00A67819">
        <w:rPr>
          <w:rFonts w:asciiTheme="minorHAnsi" w:hAnsiTheme="minorHAnsi" w:cstheme="minorHAnsi"/>
          <w:lang w:val="en-US"/>
        </w:rPr>
        <w:t xml:space="preserve">(Isa 7:14, </w:t>
      </w:r>
      <w:r w:rsidRPr="00A67819">
        <w:rPr>
          <w:rFonts w:asciiTheme="minorHAnsi" w:hAnsiTheme="minorHAnsi" w:cstheme="minorHAnsi"/>
        </w:rPr>
        <w:t>с</w:t>
      </w:r>
      <w:r w:rsidRPr="00A67819">
        <w:rPr>
          <w:rFonts w:asciiTheme="minorHAnsi" w:hAnsiTheme="minorHAnsi" w:cstheme="minorHAnsi"/>
          <w:lang w:val="en-US"/>
        </w:rPr>
        <w:t>f. Matt 1:23).</w:t>
      </w:r>
    </w:p>
    <w:p w:rsidR="00CD5730" w:rsidRPr="00A67819" w:rsidRDefault="00CD5730" w:rsidP="00CD5730">
      <w:pPr>
        <w:ind w:left="900" w:hanging="180"/>
        <w:rPr>
          <w:rFonts w:asciiTheme="minorHAnsi" w:hAnsiTheme="minorHAnsi" w:cstheme="minorHAnsi"/>
          <w:lang w:val="en-US"/>
        </w:rPr>
      </w:pPr>
      <w:r w:rsidRPr="00A67819">
        <w:rPr>
          <w:rFonts w:asciiTheme="minorHAnsi" w:hAnsiTheme="minorHAnsi" w:cstheme="minorHAnsi"/>
          <w:lang w:val="en-US"/>
        </w:rPr>
        <w:t xml:space="preserve">- I kept looking in the night visions, and behold, </w:t>
      </w:r>
      <w:r w:rsidRPr="00A67819">
        <w:rPr>
          <w:rFonts w:asciiTheme="minorHAnsi" w:hAnsiTheme="minorHAnsi" w:cstheme="minorHAnsi"/>
          <w:i/>
          <w:iCs/>
          <w:lang w:val="en-US"/>
        </w:rPr>
        <w:t xml:space="preserve">with the clouds of heaven </w:t>
      </w:r>
      <w:proofErr w:type="gramStart"/>
      <w:r w:rsidRPr="00A67819">
        <w:rPr>
          <w:rFonts w:asciiTheme="minorHAnsi" w:hAnsiTheme="minorHAnsi" w:cstheme="minorHAnsi"/>
          <w:i/>
          <w:iCs/>
          <w:lang w:val="en-US"/>
        </w:rPr>
        <w:t>One</w:t>
      </w:r>
      <w:proofErr w:type="gramEnd"/>
      <w:r w:rsidRPr="00A67819">
        <w:rPr>
          <w:rFonts w:asciiTheme="minorHAnsi" w:hAnsiTheme="minorHAnsi" w:cstheme="minorHAnsi"/>
          <w:i/>
          <w:iCs/>
          <w:lang w:val="en-US"/>
        </w:rPr>
        <w:t xml:space="preserve"> like a Son of Man</w:t>
      </w:r>
      <w:r w:rsidRPr="00A67819">
        <w:rPr>
          <w:rFonts w:asciiTheme="minorHAnsi" w:hAnsiTheme="minorHAnsi" w:cstheme="minorHAnsi"/>
          <w:lang w:val="en-US"/>
        </w:rPr>
        <w:t xml:space="preserve"> was coming, and He came up to the Ancient of Days and was presented before Him. </w:t>
      </w:r>
      <w:proofErr w:type="gramStart"/>
      <w:r w:rsidRPr="00A67819">
        <w:rPr>
          <w:rFonts w:asciiTheme="minorHAnsi" w:hAnsiTheme="minorHAnsi" w:cstheme="minorHAnsi"/>
          <w:lang w:val="en-US"/>
        </w:rPr>
        <w:t>And</w:t>
      </w:r>
      <w:proofErr w:type="gramEnd"/>
      <w:r w:rsidRPr="00A67819">
        <w:rPr>
          <w:rFonts w:asciiTheme="minorHAnsi" w:hAnsiTheme="minorHAnsi" w:cstheme="minorHAnsi"/>
          <w:lang w:val="en-US"/>
        </w:rPr>
        <w:t xml:space="preserve"> to Him was given dominion, glory and a kingdom, that all the peoples, nations and {men of every} language might serve Him. His dominion is an everlasting dominion which will not pass away; and His kingdom is one which will not be destroyed (Dan 7:13-14; </w:t>
      </w:r>
      <w:r w:rsidRPr="00A67819">
        <w:rPr>
          <w:rFonts w:asciiTheme="minorHAnsi" w:hAnsiTheme="minorHAnsi" w:cstheme="minorHAnsi"/>
        </w:rPr>
        <w:t>с</w:t>
      </w:r>
      <w:r w:rsidRPr="00A67819">
        <w:rPr>
          <w:rFonts w:asciiTheme="minorHAnsi" w:hAnsiTheme="minorHAnsi" w:cstheme="minorHAnsi"/>
          <w:lang w:val="en-US"/>
        </w:rPr>
        <w:t>f. Matt 26:64).</w:t>
      </w:r>
    </w:p>
    <w:p w:rsidR="00CD5730" w:rsidRPr="00A67819" w:rsidRDefault="00CD5730" w:rsidP="00CD5730">
      <w:pPr>
        <w:ind w:left="900" w:hanging="180"/>
        <w:rPr>
          <w:rFonts w:asciiTheme="minorHAnsi" w:hAnsiTheme="minorHAnsi" w:cstheme="minorHAnsi"/>
          <w:lang w:val="en-US"/>
        </w:rPr>
      </w:pPr>
      <w:r w:rsidRPr="00A67819">
        <w:rPr>
          <w:rFonts w:asciiTheme="minorHAnsi" w:hAnsiTheme="minorHAnsi" w:cstheme="minorHAnsi"/>
          <w:lang w:val="en-US"/>
        </w:rPr>
        <w:t xml:space="preserve">- But as for you, Bethlehem </w:t>
      </w:r>
      <w:proofErr w:type="spellStart"/>
      <w:r w:rsidRPr="00A67819">
        <w:rPr>
          <w:rFonts w:asciiTheme="minorHAnsi" w:hAnsiTheme="minorHAnsi" w:cstheme="minorHAnsi"/>
          <w:lang w:val="en-US"/>
        </w:rPr>
        <w:t>Ephrathah</w:t>
      </w:r>
      <w:proofErr w:type="spellEnd"/>
      <w:r w:rsidRPr="00A67819">
        <w:rPr>
          <w:rFonts w:asciiTheme="minorHAnsi" w:hAnsiTheme="minorHAnsi" w:cstheme="minorHAnsi"/>
          <w:lang w:val="en-US"/>
        </w:rPr>
        <w:t xml:space="preserve">, {too} little to be among the clans of Judah, from you One will go forth for </w:t>
      </w:r>
      <w:proofErr w:type="gramStart"/>
      <w:r w:rsidRPr="00A67819">
        <w:rPr>
          <w:rFonts w:asciiTheme="minorHAnsi" w:hAnsiTheme="minorHAnsi" w:cstheme="minorHAnsi"/>
          <w:lang w:val="en-US"/>
        </w:rPr>
        <w:t>Me</w:t>
      </w:r>
      <w:proofErr w:type="gramEnd"/>
      <w:r w:rsidRPr="00A67819">
        <w:rPr>
          <w:rFonts w:asciiTheme="minorHAnsi" w:hAnsiTheme="minorHAnsi" w:cstheme="minorHAnsi"/>
          <w:lang w:val="en-US"/>
        </w:rPr>
        <w:t xml:space="preserve"> to be ruler in Israel. His goings forth are from long ago, </w:t>
      </w:r>
      <w:r w:rsidRPr="00A67819">
        <w:rPr>
          <w:rFonts w:asciiTheme="minorHAnsi" w:hAnsiTheme="minorHAnsi" w:cstheme="minorHAnsi"/>
          <w:i/>
          <w:iCs/>
          <w:lang w:val="en-US"/>
        </w:rPr>
        <w:t>from the days of eternity</w:t>
      </w:r>
      <w:r w:rsidRPr="00A67819">
        <w:rPr>
          <w:rFonts w:asciiTheme="minorHAnsi" w:hAnsiTheme="minorHAnsi" w:cstheme="minorHAnsi"/>
          <w:lang w:val="en-US"/>
        </w:rPr>
        <w:t xml:space="preserve"> (Mic 5:2; </w:t>
      </w:r>
      <w:r w:rsidRPr="00A67819">
        <w:rPr>
          <w:rFonts w:asciiTheme="minorHAnsi" w:hAnsiTheme="minorHAnsi" w:cstheme="minorHAnsi"/>
        </w:rPr>
        <w:t>с</w:t>
      </w:r>
      <w:r w:rsidRPr="00A67819">
        <w:rPr>
          <w:rFonts w:asciiTheme="minorHAnsi" w:hAnsiTheme="minorHAnsi" w:cstheme="minorHAnsi"/>
          <w:lang w:val="en-US"/>
        </w:rPr>
        <w:t>f. Matt 2:1).</w:t>
      </w:r>
    </w:p>
    <w:p w:rsidR="00CD5730" w:rsidRPr="00A67819" w:rsidRDefault="00CD5730" w:rsidP="00CD5730">
      <w:pPr>
        <w:ind w:left="900" w:hanging="180"/>
        <w:rPr>
          <w:rFonts w:asciiTheme="minorHAnsi" w:hAnsiTheme="minorHAnsi" w:cstheme="minorHAnsi"/>
          <w:lang w:val="en-US"/>
        </w:rPr>
      </w:pPr>
      <w:r w:rsidRPr="00A67819">
        <w:rPr>
          <w:rFonts w:asciiTheme="minorHAnsi" w:hAnsiTheme="minorHAnsi" w:cstheme="minorHAnsi"/>
          <w:lang w:val="en-US"/>
        </w:rPr>
        <w:t xml:space="preserve">- “Behold, {the} days are coming,” declares Yahweh, “When I will raise up for David a righteous Branch; and He will reign as king and act wisely and do justice and righteousness in the land. In His </w:t>
      </w:r>
      <w:proofErr w:type="gramStart"/>
      <w:r w:rsidRPr="00A67819">
        <w:rPr>
          <w:rFonts w:asciiTheme="minorHAnsi" w:hAnsiTheme="minorHAnsi" w:cstheme="minorHAnsi"/>
          <w:lang w:val="en-US"/>
        </w:rPr>
        <w:t>days</w:t>
      </w:r>
      <w:proofErr w:type="gramEnd"/>
      <w:r w:rsidRPr="00A67819">
        <w:rPr>
          <w:rFonts w:asciiTheme="minorHAnsi" w:hAnsiTheme="minorHAnsi" w:cstheme="minorHAnsi"/>
          <w:lang w:val="en-US"/>
        </w:rPr>
        <w:t xml:space="preserve"> Judah will be saved, and Israel will dwell securely; and this is His name by which He will be called, ‘</w:t>
      </w:r>
      <w:r w:rsidRPr="00A67819">
        <w:rPr>
          <w:rFonts w:asciiTheme="minorHAnsi" w:hAnsiTheme="minorHAnsi" w:cstheme="minorHAnsi"/>
          <w:i/>
          <w:iCs/>
          <w:lang w:val="en-US"/>
        </w:rPr>
        <w:t>Yahweh our righteousness</w:t>
      </w:r>
      <w:r w:rsidRPr="00A67819">
        <w:rPr>
          <w:rFonts w:asciiTheme="minorHAnsi" w:hAnsiTheme="minorHAnsi" w:cstheme="minorHAnsi"/>
          <w:lang w:val="en-US"/>
        </w:rPr>
        <w:t>’”</w:t>
      </w:r>
      <w:r>
        <w:rPr>
          <w:rFonts w:asciiTheme="minorHAnsi" w:hAnsiTheme="minorHAnsi" w:cstheme="minorHAnsi"/>
          <w:lang w:val="en-US"/>
        </w:rPr>
        <w:t xml:space="preserve"> (</w:t>
      </w:r>
      <w:proofErr w:type="spellStart"/>
      <w:r>
        <w:rPr>
          <w:rFonts w:asciiTheme="minorHAnsi" w:hAnsiTheme="minorHAnsi" w:cstheme="minorHAnsi"/>
          <w:lang w:val="en-US"/>
        </w:rPr>
        <w:t>Jer</w:t>
      </w:r>
      <w:proofErr w:type="spellEnd"/>
      <w:r>
        <w:rPr>
          <w:rFonts w:asciiTheme="minorHAnsi" w:hAnsiTheme="minorHAnsi" w:cstheme="minorHAnsi"/>
          <w:lang w:val="en-US"/>
        </w:rPr>
        <w:t xml:space="preserve"> 23:5-6).</w:t>
      </w:r>
      <w:r w:rsidRPr="003555A9">
        <w:rPr>
          <w:rStyle w:val="FootnoteReference"/>
          <w:rFonts w:asciiTheme="minorHAnsi" w:hAnsiTheme="minorHAnsi" w:cstheme="minorHAnsi"/>
          <w:vertAlign w:val="superscript"/>
        </w:rPr>
        <w:footnoteReference w:id="6"/>
      </w:r>
    </w:p>
    <w:p w:rsidR="00CD5730" w:rsidRPr="00A67819" w:rsidRDefault="00CD5730" w:rsidP="00CD5730">
      <w:pPr>
        <w:ind w:left="900" w:hanging="180"/>
        <w:rPr>
          <w:rFonts w:asciiTheme="minorHAnsi" w:hAnsiTheme="minorHAnsi" w:cstheme="minorHAnsi"/>
          <w:lang w:val="en-US"/>
        </w:rPr>
      </w:pPr>
      <w:r w:rsidRPr="00A67819">
        <w:rPr>
          <w:rFonts w:asciiTheme="minorHAnsi" w:hAnsiTheme="minorHAnsi" w:cstheme="minorHAnsi"/>
          <w:lang w:val="en-US"/>
        </w:rPr>
        <w:t xml:space="preserve">- “Behold, I am going to send </w:t>
      </w:r>
      <w:proofErr w:type="gramStart"/>
      <w:r w:rsidRPr="00A67819">
        <w:rPr>
          <w:rFonts w:asciiTheme="minorHAnsi" w:hAnsiTheme="minorHAnsi" w:cstheme="minorHAnsi"/>
          <w:lang w:val="en-US"/>
        </w:rPr>
        <w:t>My</w:t>
      </w:r>
      <w:proofErr w:type="gramEnd"/>
      <w:r w:rsidRPr="00A67819">
        <w:rPr>
          <w:rFonts w:asciiTheme="minorHAnsi" w:hAnsiTheme="minorHAnsi" w:cstheme="minorHAnsi"/>
          <w:lang w:val="en-US"/>
        </w:rPr>
        <w:t xml:space="preserve"> messenger, and he will clear the way before Me. And </w:t>
      </w:r>
      <w:r w:rsidRPr="00A67819">
        <w:rPr>
          <w:rFonts w:asciiTheme="minorHAnsi" w:hAnsiTheme="minorHAnsi" w:cstheme="minorHAnsi"/>
          <w:i/>
          <w:iCs/>
          <w:lang w:val="en-US"/>
        </w:rPr>
        <w:t>the Lord</w:t>
      </w:r>
      <w:r w:rsidRPr="00A67819">
        <w:rPr>
          <w:rFonts w:asciiTheme="minorHAnsi" w:hAnsiTheme="minorHAnsi" w:cstheme="minorHAnsi"/>
          <w:lang w:val="en-US"/>
        </w:rPr>
        <w:t>, whom you seek, will suddenly come to His temple; and the messenger of the covenant, in whom you delight, behold, He is coming,” says Yahweh of hosts (Mal 3:1).</w:t>
      </w:r>
    </w:p>
    <w:p w:rsidR="00CD5730" w:rsidRPr="00A67819" w:rsidRDefault="00CD5730" w:rsidP="00CD5730">
      <w:pPr>
        <w:rPr>
          <w:rFonts w:asciiTheme="minorHAnsi" w:hAnsiTheme="minorHAnsi" w:cstheme="minorHAnsi"/>
          <w:lang w:val="en-US"/>
        </w:rPr>
      </w:pP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It is also interesting to note that in the Gospels, Jesus </w:t>
      </w:r>
      <w:proofErr w:type="gramStart"/>
      <w:r w:rsidRPr="00A67819">
        <w:rPr>
          <w:rFonts w:asciiTheme="minorHAnsi" w:hAnsiTheme="minorHAnsi" w:cstheme="minorHAnsi"/>
          <w:lang w:val="en-US"/>
        </w:rPr>
        <w:t>is compared with other Old Testament heroes and found superior to them all</w:t>
      </w:r>
      <w:proofErr w:type="gramEnd"/>
      <w:r w:rsidRPr="00A67819">
        <w:rPr>
          <w:rFonts w:asciiTheme="minorHAnsi" w:hAnsiTheme="minorHAnsi" w:cstheme="minorHAnsi"/>
          <w:lang w:val="en-US"/>
        </w:rPr>
        <w:t>. He is greater that Abraham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8:56), David (Matt 22:42-45), Solomon (Matt 12:42), Isaiah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12:41), Moses and Elijah (Mk 9:4-7). </w:t>
      </w:r>
    </w:p>
    <w:p w:rsidR="00CD5730" w:rsidRPr="00A67819" w:rsidRDefault="00CD5730" w:rsidP="00CD5730">
      <w:pPr>
        <w:rPr>
          <w:rFonts w:asciiTheme="minorHAnsi" w:hAnsiTheme="minorHAnsi" w:cstheme="minorHAnsi"/>
          <w:lang w:val="en-US"/>
        </w:rPr>
      </w:pPr>
    </w:p>
    <w:p w:rsidR="00CD5730" w:rsidRPr="00A67819" w:rsidRDefault="00CD5730" w:rsidP="00CD5730">
      <w:pPr>
        <w:ind w:firstLine="426"/>
        <w:rPr>
          <w:rFonts w:asciiTheme="minorHAnsi" w:hAnsiTheme="minorHAnsi" w:cstheme="minorHAnsi"/>
          <w:b/>
          <w:bCs/>
          <w:lang w:val="en-US"/>
        </w:rPr>
      </w:pPr>
      <w:r w:rsidRPr="00A67819">
        <w:rPr>
          <w:rFonts w:asciiTheme="minorHAnsi" w:hAnsiTheme="minorHAnsi" w:cstheme="minorHAnsi"/>
          <w:b/>
          <w:bCs/>
          <w:lang w:val="en-US"/>
        </w:rPr>
        <w:t>2. Intertestamental Period</w:t>
      </w:r>
    </w:p>
    <w:p w:rsidR="00CD5730" w:rsidRPr="00A67819" w:rsidRDefault="00CD5730" w:rsidP="00CD5730">
      <w:pPr>
        <w:rPr>
          <w:rFonts w:asciiTheme="minorHAnsi" w:hAnsiTheme="minorHAnsi" w:cstheme="minorHAnsi"/>
          <w:lang w:val="en-US"/>
        </w:rPr>
      </w:pP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Although the intertestamental literature does not speak of Messiah’s deity, we will nonetheless devote attention to the development of the messianic expectations of that time.</w:t>
      </w:r>
      <w:r w:rsidRPr="003555A9">
        <w:rPr>
          <w:rStyle w:val="FootnoteReference"/>
          <w:rFonts w:asciiTheme="minorHAnsi" w:hAnsiTheme="minorHAnsi" w:cstheme="minorHAnsi"/>
          <w:vertAlign w:val="superscript"/>
        </w:rPr>
        <w:footnoteReference w:id="7"/>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For the most part, people of that day expected a single Messiah </w:t>
      </w:r>
      <w:r w:rsidRPr="00A67819">
        <w:rPr>
          <w:rFonts w:asciiTheme="minorHAnsi" w:eastAsia="MS Mincho" w:hAnsiTheme="minorHAnsi" w:cstheme="minorHAnsi"/>
          <w:lang w:val="en-US" w:eastAsia="ja-JP"/>
        </w:rPr>
        <w:t>– a king from the house of David. Evidence also exists, though, that some expected two or even three Messiahs along with a new appearance of Moses and Elijah.</w:t>
      </w:r>
      <w:r w:rsidRPr="003555A9">
        <w:rPr>
          <w:rStyle w:val="FootnoteReference"/>
          <w:rFonts w:asciiTheme="minorHAnsi" w:hAnsiTheme="minorHAnsi" w:cstheme="minorHAnsi"/>
          <w:vertAlign w:val="superscript"/>
        </w:rPr>
        <w:footnoteReference w:id="8"/>
      </w:r>
      <w:r w:rsidRPr="00A67819">
        <w:rPr>
          <w:rFonts w:asciiTheme="minorHAnsi" w:hAnsiTheme="minorHAnsi" w:cstheme="minorHAnsi"/>
          <w:lang w:val="en-US"/>
        </w:rPr>
        <w:t xml:space="preserve"> Based on Numbers 25:10-13, one Messiah was to be a priest (see </w:t>
      </w:r>
      <w:r w:rsidRPr="00A67819">
        <w:rPr>
          <w:rFonts w:asciiTheme="minorHAnsi" w:hAnsiTheme="minorHAnsi" w:cstheme="minorHAnsi"/>
          <w:i/>
          <w:iCs/>
          <w:lang w:val="en-US"/>
        </w:rPr>
        <w:t>Sirach</w:t>
      </w:r>
      <w:r>
        <w:rPr>
          <w:rFonts w:asciiTheme="minorHAnsi" w:hAnsiTheme="minorHAnsi" w:cstheme="minorHAnsi"/>
          <w:lang w:val="en-US"/>
        </w:rPr>
        <w:t>, 45.</w:t>
      </w:r>
      <w:r w:rsidRPr="00A67819">
        <w:rPr>
          <w:rFonts w:asciiTheme="minorHAnsi" w:hAnsiTheme="minorHAnsi" w:cstheme="minorHAnsi"/>
          <w:lang w:val="en-US"/>
        </w:rPr>
        <w:t xml:space="preserve">23-26; </w:t>
      </w:r>
      <w:r w:rsidRPr="00A67819">
        <w:rPr>
          <w:rFonts w:asciiTheme="minorHAnsi" w:hAnsiTheme="minorHAnsi" w:cstheme="minorHAnsi"/>
          <w:i/>
          <w:iCs/>
          <w:lang w:val="en-US"/>
        </w:rPr>
        <w:t>Testament of Reuben</w:t>
      </w:r>
      <w:r>
        <w:rPr>
          <w:rFonts w:asciiTheme="minorHAnsi" w:hAnsiTheme="minorHAnsi" w:cstheme="minorHAnsi"/>
          <w:lang w:val="en-US"/>
        </w:rPr>
        <w:t>, 6.</w:t>
      </w:r>
      <w:r w:rsidRPr="00A67819">
        <w:rPr>
          <w:rFonts w:asciiTheme="minorHAnsi" w:hAnsiTheme="minorHAnsi" w:cstheme="minorHAnsi"/>
          <w:lang w:val="en-US"/>
        </w:rPr>
        <w:t xml:space="preserve">7-8; </w:t>
      </w:r>
      <w:r w:rsidRPr="00A67819">
        <w:rPr>
          <w:rFonts w:asciiTheme="minorHAnsi" w:hAnsiTheme="minorHAnsi" w:cstheme="minorHAnsi"/>
          <w:i/>
          <w:iCs/>
          <w:lang w:val="en-US"/>
        </w:rPr>
        <w:t>Testament of Judah</w:t>
      </w:r>
      <w:r>
        <w:rPr>
          <w:rFonts w:asciiTheme="minorHAnsi" w:hAnsiTheme="minorHAnsi" w:cstheme="minorHAnsi"/>
          <w:lang w:val="en-US"/>
        </w:rPr>
        <w:t>, 21.</w:t>
      </w:r>
      <w:r w:rsidRPr="00A67819">
        <w:rPr>
          <w:rFonts w:asciiTheme="minorHAnsi" w:hAnsiTheme="minorHAnsi" w:cstheme="minorHAnsi"/>
          <w:lang w:val="en-US"/>
        </w:rPr>
        <w:t xml:space="preserve">1-5). In two </w:t>
      </w:r>
      <w:r w:rsidRPr="00A67819">
        <w:rPr>
          <w:rFonts w:asciiTheme="minorHAnsi" w:hAnsiTheme="minorHAnsi" w:cstheme="minorHAnsi"/>
          <w:lang w:val="en-US"/>
        </w:rPr>
        <w:lastRenderedPageBreak/>
        <w:t xml:space="preserve">manuscripts from Qumran, we learn of a third Messiah </w:t>
      </w:r>
      <w:r w:rsidRPr="00A67819">
        <w:rPr>
          <w:rFonts w:asciiTheme="minorHAnsi" w:eastAsia="MS Mincho" w:hAnsiTheme="minorHAnsi" w:cstheme="minorHAnsi"/>
          <w:lang w:val="en-US" w:eastAsia="ja-JP"/>
        </w:rPr>
        <w:t xml:space="preserve">– Messiah a prophet </w:t>
      </w:r>
      <w:r w:rsidRPr="00A67819">
        <w:rPr>
          <w:rFonts w:asciiTheme="minorHAnsi" w:hAnsiTheme="minorHAnsi" w:cstheme="minorHAnsi"/>
          <w:lang w:val="en-US"/>
        </w:rPr>
        <w:t>(</w:t>
      </w:r>
      <w:r w:rsidRPr="00A703F5">
        <w:rPr>
          <w:rFonts w:asciiTheme="minorHAnsi" w:hAnsiTheme="minorHAnsi" w:cstheme="minorHAnsi"/>
          <w:i/>
          <w:iCs/>
          <w:lang w:val="en-US" w:bidi="he-IL"/>
        </w:rPr>
        <w:t>1QS</w:t>
      </w:r>
      <w:r>
        <w:rPr>
          <w:rFonts w:asciiTheme="minorHAnsi" w:hAnsiTheme="minorHAnsi" w:cstheme="minorHAnsi"/>
          <w:lang w:val="en-US" w:bidi="he-IL"/>
        </w:rPr>
        <w:t xml:space="preserve"> 9.</w:t>
      </w:r>
      <w:r w:rsidRPr="00A67819">
        <w:rPr>
          <w:rFonts w:asciiTheme="minorHAnsi" w:hAnsiTheme="minorHAnsi" w:cstheme="minorHAnsi"/>
          <w:lang w:val="en-US" w:bidi="he-IL"/>
        </w:rPr>
        <w:t xml:space="preserve">11; </w:t>
      </w:r>
      <w:r w:rsidRPr="00A703F5">
        <w:rPr>
          <w:rFonts w:asciiTheme="minorHAnsi" w:hAnsiTheme="minorHAnsi" w:cstheme="minorHAnsi"/>
          <w:i/>
          <w:iCs/>
          <w:lang w:val="en-US" w:bidi="he-IL"/>
        </w:rPr>
        <w:t>4QTestimonia</w:t>
      </w:r>
      <w:r w:rsidRPr="00A67819">
        <w:rPr>
          <w:rFonts w:asciiTheme="minorHAnsi" w:hAnsiTheme="minorHAnsi" w:cstheme="minorHAnsi"/>
          <w:lang w:val="en-US"/>
        </w:rPr>
        <w:t>).</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The following passage from </w:t>
      </w:r>
      <w:r>
        <w:rPr>
          <w:rFonts w:asciiTheme="minorHAnsi" w:hAnsiTheme="minorHAnsi" w:cstheme="minorHAnsi"/>
          <w:lang w:val="en-US"/>
        </w:rPr>
        <w:t xml:space="preserve">the </w:t>
      </w:r>
      <w:r w:rsidRPr="00A67819">
        <w:rPr>
          <w:rFonts w:asciiTheme="minorHAnsi" w:hAnsiTheme="minorHAnsi" w:cstheme="minorHAnsi"/>
          <w:lang w:val="en-US"/>
        </w:rPr>
        <w:t xml:space="preserve">Psalms of Solomon is of special interest, since it ascribes to Messiah certain divine qualities: </w:t>
      </w:r>
    </w:p>
    <w:p w:rsidR="00CD5730" w:rsidRPr="00A67819" w:rsidRDefault="00CD5730" w:rsidP="00CD5730">
      <w:pPr>
        <w:ind w:firstLine="426"/>
        <w:rPr>
          <w:rFonts w:asciiTheme="minorHAnsi" w:hAnsiTheme="minorHAnsi" w:cstheme="minorHAnsi"/>
          <w:lang w:val="en-US"/>
        </w:rPr>
      </w:pPr>
    </w:p>
    <w:p w:rsidR="00CD5730" w:rsidRPr="00A67819" w:rsidRDefault="00CD5730" w:rsidP="00CD5730">
      <w:pPr>
        <w:ind w:left="720"/>
        <w:rPr>
          <w:rFonts w:asciiTheme="minorHAnsi" w:eastAsia="MS Mincho" w:hAnsiTheme="minorHAnsi" w:cstheme="minorHAnsi"/>
          <w:lang w:val="en-US" w:eastAsia="ja-JP"/>
        </w:rPr>
      </w:pPr>
      <w:r w:rsidRPr="00A67819">
        <w:rPr>
          <w:rFonts w:asciiTheme="minorHAnsi" w:eastAsia="MS Mincho" w:hAnsiTheme="minorHAnsi" w:cstheme="minorHAnsi"/>
          <w:lang w:val="en-US" w:eastAsia="ja-JP"/>
        </w:rPr>
        <w:t xml:space="preserve">For he will smite the earth with the word of his mouth </w:t>
      </w:r>
      <w:proofErr w:type="spellStart"/>
      <w:proofErr w:type="gramStart"/>
      <w:r w:rsidRPr="00A67819">
        <w:rPr>
          <w:rFonts w:asciiTheme="minorHAnsi" w:eastAsia="MS Mincho" w:hAnsiTheme="minorHAnsi" w:cstheme="minorHAnsi"/>
          <w:lang w:val="en-US" w:eastAsia="ja-JP"/>
        </w:rPr>
        <w:t>for ever</w:t>
      </w:r>
      <w:proofErr w:type="spellEnd"/>
      <w:proofErr w:type="gramEnd"/>
      <w:r w:rsidRPr="00A67819">
        <w:rPr>
          <w:rFonts w:asciiTheme="minorHAnsi" w:eastAsia="MS Mincho" w:hAnsiTheme="minorHAnsi" w:cstheme="minorHAnsi"/>
          <w:lang w:val="en-US" w:eastAsia="ja-JP"/>
        </w:rPr>
        <w:t>. He will bless the people of the Lord with wisdom and gladness, and he himself (will be) pure from sin, so that he may rule a great people. He will rebuke rulers, and remove sinners by the might of his word (</w:t>
      </w:r>
      <w:r w:rsidRPr="00A67819">
        <w:rPr>
          <w:rFonts w:asciiTheme="minorHAnsi" w:hAnsiTheme="minorHAnsi" w:cstheme="minorHAnsi"/>
          <w:i/>
          <w:iCs/>
          <w:lang w:val="en-US"/>
        </w:rPr>
        <w:t>Ps. Sol.</w:t>
      </w:r>
      <w:r>
        <w:rPr>
          <w:rFonts w:asciiTheme="minorHAnsi" w:hAnsiTheme="minorHAnsi" w:cstheme="minorHAnsi"/>
          <w:lang w:val="en-US"/>
        </w:rPr>
        <w:t>, 17.</w:t>
      </w:r>
      <w:r w:rsidRPr="00A67819">
        <w:rPr>
          <w:rFonts w:asciiTheme="minorHAnsi" w:hAnsiTheme="minorHAnsi" w:cstheme="minorHAnsi"/>
          <w:lang w:val="en-US"/>
        </w:rPr>
        <w:t>39-41</w:t>
      </w:r>
      <w:r w:rsidRPr="00A67819">
        <w:rPr>
          <w:rFonts w:asciiTheme="minorHAnsi" w:eastAsia="MS Mincho" w:hAnsiTheme="minorHAnsi" w:cstheme="minorHAnsi"/>
          <w:lang w:val="en-US" w:eastAsia="ja-JP"/>
        </w:rPr>
        <w:t>).</w:t>
      </w:r>
    </w:p>
    <w:p w:rsidR="00CD5730" w:rsidRPr="00A67819" w:rsidRDefault="00CD5730" w:rsidP="00CD5730">
      <w:pPr>
        <w:rPr>
          <w:rFonts w:asciiTheme="minorHAnsi" w:eastAsia="MS Mincho" w:hAnsiTheme="minorHAnsi" w:cstheme="minorHAnsi"/>
          <w:lang w:val="en-US" w:eastAsia="ja-JP"/>
        </w:rPr>
      </w:pPr>
    </w:p>
    <w:p w:rsidR="00CD5730" w:rsidRPr="00A67819" w:rsidRDefault="00CD5730" w:rsidP="00CD5730">
      <w:pPr>
        <w:ind w:firstLine="426"/>
        <w:rPr>
          <w:rFonts w:asciiTheme="minorHAnsi" w:eastAsia="MS Mincho" w:hAnsiTheme="minorHAnsi" w:cstheme="minorHAnsi"/>
          <w:lang w:val="en-US" w:eastAsia="ja-JP"/>
        </w:rPr>
      </w:pPr>
      <w:r w:rsidRPr="00A67819">
        <w:rPr>
          <w:rFonts w:asciiTheme="minorHAnsi" w:hAnsiTheme="minorHAnsi" w:cstheme="minorHAnsi"/>
          <w:lang w:val="en-US"/>
        </w:rPr>
        <w:t xml:space="preserve">Nonetheless, </w:t>
      </w:r>
      <w:proofErr w:type="spellStart"/>
      <w:r w:rsidRPr="00A67819">
        <w:rPr>
          <w:rFonts w:asciiTheme="minorHAnsi" w:hAnsiTheme="minorHAnsi" w:cstheme="minorHAnsi"/>
          <w:lang w:val="en-US"/>
        </w:rPr>
        <w:t>Julias</w:t>
      </w:r>
      <w:proofErr w:type="spellEnd"/>
      <w:r w:rsidRPr="00A67819">
        <w:rPr>
          <w:rFonts w:asciiTheme="minorHAnsi" w:hAnsiTheme="minorHAnsi" w:cstheme="minorHAnsi"/>
          <w:lang w:val="en-US"/>
        </w:rPr>
        <w:t xml:space="preserve"> relates, “By the time of Jesus the majority of the common people thought of the coming Messiah primarily as a political, military king who would deal with the external crises faced by the nation.”</w:t>
      </w:r>
      <w:r w:rsidRPr="003555A9">
        <w:rPr>
          <w:rStyle w:val="FootnoteReference"/>
          <w:rFonts w:asciiTheme="minorHAnsi" w:eastAsia="MS Mincho" w:hAnsiTheme="minorHAnsi" w:cstheme="minorHAnsi"/>
          <w:vertAlign w:val="superscript"/>
          <w:lang w:eastAsia="ja-JP"/>
        </w:rPr>
        <w:footnoteReference w:id="9"/>
      </w:r>
      <w:r w:rsidRPr="00A67819">
        <w:rPr>
          <w:rFonts w:asciiTheme="minorHAnsi" w:eastAsia="MS Mincho" w:hAnsiTheme="minorHAnsi" w:cstheme="minorHAnsi"/>
          <w:lang w:val="en-US" w:eastAsia="ja-JP"/>
        </w:rPr>
        <w:t xml:space="preserve"> </w:t>
      </w:r>
    </w:p>
    <w:p w:rsidR="00CD5730" w:rsidRPr="00A67819" w:rsidRDefault="00CD5730" w:rsidP="00CD5730">
      <w:pPr>
        <w:ind w:firstLine="426"/>
        <w:rPr>
          <w:rFonts w:asciiTheme="minorHAnsi" w:eastAsia="MS Mincho" w:hAnsiTheme="minorHAnsi" w:cstheme="minorHAnsi"/>
          <w:lang w:val="en-US" w:eastAsia="ja-JP"/>
        </w:rPr>
      </w:pPr>
      <w:r w:rsidRPr="00A67819">
        <w:rPr>
          <w:rFonts w:asciiTheme="minorHAnsi" w:eastAsia="MS Mincho" w:hAnsiTheme="minorHAnsi" w:cstheme="minorHAnsi"/>
          <w:lang w:val="en-US" w:eastAsia="ja-JP"/>
        </w:rPr>
        <w:t>Concerning the “Son of Man,” he is frequent</w:t>
      </w:r>
      <w:r>
        <w:rPr>
          <w:rFonts w:asciiTheme="minorHAnsi" w:eastAsia="MS Mincho" w:hAnsiTheme="minorHAnsi" w:cstheme="minorHAnsi"/>
          <w:lang w:val="en-US" w:eastAsia="ja-JP"/>
        </w:rPr>
        <w:t>ly</w:t>
      </w:r>
      <w:r w:rsidRPr="00A67819">
        <w:rPr>
          <w:rFonts w:asciiTheme="minorHAnsi" w:eastAsia="MS Mincho" w:hAnsiTheme="minorHAnsi" w:cstheme="minorHAnsi"/>
          <w:lang w:val="en-US" w:eastAsia="ja-JP"/>
        </w:rPr>
        <w:t xml:space="preserve"> mentioned in the intertestamental literature, especially in the book of </w:t>
      </w:r>
      <w:proofErr w:type="gramStart"/>
      <w:r w:rsidRPr="00A67819">
        <w:rPr>
          <w:rFonts w:asciiTheme="minorHAnsi" w:eastAsia="MS Mincho" w:hAnsiTheme="minorHAnsi" w:cstheme="minorHAnsi"/>
          <w:i/>
          <w:iCs/>
          <w:lang w:val="en-US" w:eastAsia="ja-JP"/>
        </w:rPr>
        <w:t>1</w:t>
      </w:r>
      <w:proofErr w:type="gramEnd"/>
      <w:r w:rsidRPr="00A67819">
        <w:rPr>
          <w:rFonts w:asciiTheme="minorHAnsi" w:eastAsia="MS Mincho" w:hAnsiTheme="minorHAnsi" w:cstheme="minorHAnsi"/>
          <w:i/>
          <w:iCs/>
          <w:lang w:val="en-US" w:eastAsia="ja-JP"/>
        </w:rPr>
        <w:t xml:space="preserve"> Enoch</w:t>
      </w:r>
      <w:r w:rsidRPr="00A67819">
        <w:rPr>
          <w:rFonts w:asciiTheme="minorHAnsi" w:eastAsia="MS Mincho" w:hAnsiTheme="minorHAnsi" w:cstheme="minorHAnsi"/>
          <w:lang w:val="en-US" w:eastAsia="ja-JP"/>
        </w:rPr>
        <w:t>. He will be the deliverer of Israel and the eschatological judge. At times, he is identified as Yahweh’s “Suffering Se</w:t>
      </w:r>
      <w:r>
        <w:rPr>
          <w:rFonts w:asciiTheme="minorHAnsi" w:eastAsia="MS Mincho" w:hAnsiTheme="minorHAnsi" w:cstheme="minorHAnsi"/>
          <w:lang w:val="en-US" w:eastAsia="ja-JP"/>
        </w:rPr>
        <w:t>r</w:t>
      </w:r>
      <w:r w:rsidRPr="00A67819">
        <w:rPr>
          <w:rFonts w:asciiTheme="minorHAnsi" w:eastAsia="MS Mincho" w:hAnsiTheme="minorHAnsi" w:cstheme="minorHAnsi"/>
          <w:lang w:val="en-US" w:eastAsia="ja-JP"/>
        </w:rPr>
        <w:t>v</w:t>
      </w:r>
      <w:r>
        <w:rPr>
          <w:rFonts w:asciiTheme="minorHAnsi" w:eastAsia="MS Mincho" w:hAnsiTheme="minorHAnsi" w:cstheme="minorHAnsi"/>
          <w:lang w:val="en-US" w:eastAsia="ja-JP"/>
        </w:rPr>
        <w:t>a</w:t>
      </w:r>
      <w:r w:rsidRPr="00A67819">
        <w:rPr>
          <w:rFonts w:asciiTheme="minorHAnsi" w:eastAsia="MS Mincho" w:hAnsiTheme="minorHAnsi" w:cstheme="minorHAnsi"/>
          <w:lang w:val="en-US" w:eastAsia="ja-JP"/>
        </w:rPr>
        <w:t xml:space="preserve">nt” (see </w:t>
      </w:r>
      <w:r w:rsidRPr="00A67819">
        <w:rPr>
          <w:rFonts w:asciiTheme="minorHAnsi" w:eastAsia="MS Mincho" w:hAnsiTheme="minorHAnsi" w:cstheme="minorHAnsi"/>
          <w:i/>
          <w:iCs/>
          <w:lang w:val="en-US" w:eastAsia="ja-JP"/>
        </w:rPr>
        <w:t xml:space="preserve">1 Enoch, </w:t>
      </w:r>
      <w:r w:rsidRPr="00A67819">
        <w:rPr>
          <w:rFonts w:asciiTheme="minorHAnsi" w:eastAsia="MS Mincho" w:hAnsiTheme="minorHAnsi" w:cstheme="minorHAnsi"/>
          <w:lang w:val="en-US" w:eastAsia="ja-JP"/>
        </w:rPr>
        <w:t xml:space="preserve">37-71; </w:t>
      </w:r>
      <w:r w:rsidRPr="00A67819">
        <w:rPr>
          <w:rFonts w:asciiTheme="minorHAnsi" w:eastAsia="MS Mincho" w:hAnsiTheme="minorHAnsi" w:cstheme="minorHAnsi"/>
          <w:i/>
          <w:iCs/>
          <w:lang w:val="en-US" w:eastAsia="ja-JP"/>
        </w:rPr>
        <w:t>Wisdom of Solomon,</w:t>
      </w:r>
      <w:r w:rsidRPr="00A67819">
        <w:rPr>
          <w:rFonts w:asciiTheme="minorHAnsi" w:eastAsia="MS Mincho" w:hAnsiTheme="minorHAnsi" w:cstheme="minorHAnsi"/>
          <w:lang w:val="en-US" w:eastAsia="ja-JP"/>
        </w:rPr>
        <w:t xml:space="preserve"> 2, 5), but he is not Messiah. </w:t>
      </w:r>
    </w:p>
    <w:p w:rsidR="00CD5730" w:rsidRPr="00A67819" w:rsidRDefault="00CD5730" w:rsidP="00CD5730">
      <w:pPr>
        <w:ind w:firstLine="426"/>
        <w:rPr>
          <w:rFonts w:asciiTheme="minorHAnsi" w:eastAsia="MS Mincho" w:hAnsiTheme="minorHAnsi" w:cstheme="minorHAnsi"/>
          <w:lang w:val="en-US" w:eastAsia="ja-JP"/>
        </w:rPr>
      </w:pPr>
      <w:r w:rsidRPr="00A67819">
        <w:rPr>
          <w:rFonts w:asciiTheme="minorHAnsi" w:eastAsia="MS Mincho" w:hAnsiTheme="minorHAnsi" w:cstheme="minorHAnsi"/>
          <w:lang w:val="en-US" w:eastAsia="ja-JP"/>
        </w:rPr>
        <w:t>Concerning Yahweh’s “Suffering Servant” (see Isa 40-53), many opinions exists for his identity. Many feel that he is Israel. Some identify him as a certain second century B.C. teacher of the Law. One of the scholars of Qumran thought himself to be that figure</w:t>
      </w:r>
      <w:r w:rsidRPr="00A67819">
        <w:rPr>
          <w:rFonts w:asciiTheme="minorHAnsi" w:eastAsia="MS Mincho" w:hAnsiTheme="minorHAnsi" w:cstheme="minorHAnsi"/>
          <w:lang w:val="en-US" w:eastAsia="ja-JP" w:bidi="he-IL"/>
        </w:rPr>
        <w:t xml:space="preserve">. Several </w:t>
      </w:r>
      <w:proofErr w:type="spellStart"/>
      <w:r w:rsidRPr="00A67819">
        <w:rPr>
          <w:rFonts w:asciiTheme="minorHAnsi" w:eastAsia="MS Mincho" w:hAnsiTheme="minorHAnsi" w:cstheme="minorHAnsi"/>
          <w:lang w:val="en-US" w:eastAsia="ja-JP" w:bidi="he-IL"/>
        </w:rPr>
        <w:t>Targums</w:t>
      </w:r>
      <w:proofErr w:type="spellEnd"/>
      <w:r w:rsidRPr="00A67819">
        <w:rPr>
          <w:rFonts w:asciiTheme="minorHAnsi" w:eastAsia="MS Mincho" w:hAnsiTheme="minorHAnsi" w:cstheme="minorHAnsi"/>
          <w:lang w:val="en-US" w:eastAsia="ja-JP" w:bidi="he-IL"/>
        </w:rPr>
        <w:t xml:space="preserve"> attribute some of these prophecies of the Suffering Servant to Messiah, including some concerning his sufferings. We cite the following examples.</w:t>
      </w:r>
    </w:p>
    <w:p w:rsidR="00CD5730" w:rsidRPr="00A67819" w:rsidRDefault="00CD5730" w:rsidP="00CD5730">
      <w:pPr>
        <w:ind w:firstLine="426"/>
        <w:rPr>
          <w:rFonts w:asciiTheme="minorHAnsi" w:eastAsia="MS Mincho" w:hAnsiTheme="minorHAnsi" w:cstheme="minorHAnsi"/>
          <w:lang w:val="en-US" w:eastAsia="ja-JP"/>
        </w:rPr>
      </w:pPr>
      <w:r w:rsidRPr="00A67819">
        <w:rPr>
          <w:rFonts w:asciiTheme="minorHAnsi" w:eastAsia="MS Mincho" w:hAnsiTheme="minorHAnsi" w:cstheme="minorHAnsi"/>
          <w:lang w:val="en-US" w:eastAsia="ja-JP"/>
        </w:rPr>
        <w:t xml:space="preserve">In the Targum of Isaiah 52:13, we </w:t>
      </w:r>
      <w:proofErr w:type="gramStart"/>
      <w:r w:rsidRPr="00A67819">
        <w:rPr>
          <w:rFonts w:asciiTheme="minorHAnsi" w:eastAsia="MS Mincho" w:hAnsiTheme="minorHAnsi" w:cstheme="minorHAnsi"/>
          <w:lang w:val="en-US" w:eastAsia="ja-JP"/>
        </w:rPr>
        <w:t>read:</w:t>
      </w:r>
      <w:proofErr w:type="gramEnd"/>
      <w:r w:rsidRPr="00A67819">
        <w:rPr>
          <w:rFonts w:asciiTheme="minorHAnsi" w:eastAsia="MS Mincho" w:hAnsiTheme="minorHAnsi" w:cstheme="minorHAnsi"/>
          <w:lang w:val="en-US" w:eastAsia="ja-JP"/>
        </w:rPr>
        <w:t xml:space="preserve"> “Behold my servant, the Anointed One, shall prosper,” and in the Targum of Isaiah 53:11, “They shall look upon the kingdom of their Anointed One.”</w:t>
      </w:r>
      <w:r w:rsidRPr="003555A9">
        <w:rPr>
          <w:rStyle w:val="FootnoteReference"/>
          <w:rFonts w:asciiTheme="minorHAnsi" w:eastAsia="MS Mincho" w:hAnsiTheme="minorHAnsi" w:cstheme="minorHAnsi"/>
          <w:vertAlign w:val="superscript"/>
          <w:lang w:eastAsia="ja-JP"/>
        </w:rPr>
        <w:footnoteReference w:id="10"/>
      </w:r>
      <w:r w:rsidRPr="00A67819">
        <w:rPr>
          <w:rFonts w:asciiTheme="minorHAnsi" w:eastAsia="MS Mincho" w:hAnsiTheme="minorHAnsi" w:cstheme="minorHAnsi"/>
          <w:lang w:val="en-US" w:eastAsia="ja-JP"/>
        </w:rPr>
        <w:t xml:space="preserve"> These passages are in the classic context speaking of the Servant’s suffering (52:13-53:12). In addition, in Justin’s </w:t>
      </w:r>
      <w:r w:rsidRPr="00A67819">
        <w:rPr>
          <w:rFonts w:asciiTheme="minorHAnsi" w:eastAsia="MS Mincho" w:hAnsiTheme="minorHAnsi" w:cstheme="minorHAnsi"/>
          <w:i/>
          <w:iCs/>
          <w:lang w:val="en-US" w:eastAsia="ja-JP"/>
        </w:rPr>
        <w:t xml:space="preserve">Dialogue with </w:t>
      </w:r>
      <w:proofErr w:type="spellStart"/>
      <w:r w:rsidRPr="00A67819">
        <w:rPr>
          <w:rFonts w:asciiTheme="minorHAnsi" w:eastAsia="MS Mincho" w:hAnsiTheme="minorHAnsi" w:cstheme="minorHAnsi"/>
          <w:i/>
          <w:iCs/>
          <w:lang w:val="en-US" w:eastAsia="ja-JP"/>
        </w:rPr>
        <w:t>Trypho</w:t>
      </w:r>
      <w:proofErr w:type="spellEnd"/>
      <w:r w:rsidRPr="00A67819">
        <w:rPr>
          <w:rFonts w:asciiTheme="minorHAnsi" w:eastAsia="MS Mincho" w:hAnsiTheme="minorHAnsi" w:cstheme="minorHAnsi"/>
          <w:lang w:val="en-US" w:eastAsia="ja-JP"/>
        </w:rPr>
        <w:t>, the latter does not challenge the idea that Messiah will suffer, but doubts that He will be crucified (</w:t>
      </w:r>
      <w:proofErr w:type="spellStart"/>
      <w:r w:rsidRPr="00A67819">
        <w:rPr>
          <w:rFonts w:asciiTheme="minorHAnsi" w:eastAsia="MS Mincho" w:hAnsiTheme="minorHAnsi" w:cstheme="minorHAnsi"/>
          <w:lang w:val="en-US" w:eastAsia="ja-JP"/>
        </w:rPr>
        <w:t>chps</w:t>
      </w:r>
      <w:proofErr w:type="spellEnd"/>
      <w:r w:rsidRPr="00A67819">
        <w:rPr>
          <w:rFonts w:asciiTheme="minorHAnsi" w:eastAsia="MS Mincho" w:hAnsiTheme="minorHAnsi" w:cstheme="minorHAnsi"/>
          <w:lang w:val="en-US" w:eastAsia="ja-JP"/>
        </w:rPr>
        <w:t xml:space="preserve">. 89-90). Although the idea </w:t>
      </w:r>
      <w:proofErr w:type="gramStart"/>
      <w:r w:rsidRPr="00A67819">
        <w:rPr>
          <w:rFonts w:asciiTheme="minorHAnsi" w:eastAsia="MS Mincho" w:hAnsiTheme="minorHAnsi" w:cstheme="minorHAnsi"/>
          <w:lang w:val="en-US" w:eastAsia="ja-JP"/>
        </w:rPr>
        <w:t>was accepted</w:t>
      </w:r>
      <w:proofErr w:type="gramEnd"/>
      <w:r w:rsidRPr="00A67819">
        <w:rPr>
          <w:rFonts w:asciiTheme="minorHAnsi" w:eastAsia="MS Mincho" w:hAnsiTheme="minorHAnsi" w:cstheme="minorHAnsi"/>
          <w:lang w:val="en-US" w:eastAsia="ja-JP"/>
        </w:rPr>
        <w:t xml:space="preserve"> that a righteous person could suffer on behalf of another,</w:t>
      </w:r>
      <w:r w:rsidRPr="003555A9">
        <w:rPr>
          <w:rStyle w:val="FootnoteReference"/>
          <w:rFonts w:asciiTheme="minorHAnsi" w:eastAsia="MS Mincho" w:hAnsiTheme="minorHAnsi" w:cstheme="minorHAnsi"/>
          <w:vertAlign w:val="superscript"/>
          <w:lang w:eastAsia="ja-JP"/>
        </w:rPr>
        <w:footnoteReference w:id="11"/>
      </w:r>
      <w:r w:rsidRPr="00A67819">
        <w:rPr>
          <w:rFonts w:asciiTheme="minorHAnsi" w:eastAsia="MS Mincho" w:hAnsiTheme="minorHAnsi" w:cstheme="minorHAnsi"/>
          <w:lang w:val="en-US" w:eastAsia="ja-JP"/>
        </w:rPr>
        <w:t xml:space="preserve"> there is no mention of Messiah’s redemptive sufferings in the intertestamental literature. </w:t>
      </w:r>
    </w:p>
    <w:p w:rsidR="00CD5730" w:rsidRPr="00A67819" w:rsidRDefault="00CD5730" w:rsidP="00CD5730">
      <w:pPr>
        <w:ind w:firstLine="426"/>
        <w:rPr>
          <w:rFonts w:asciiTheme="minorHAnsi" w:eastAsia="MS Mincho" w:hAnsiTheme="minorHAnsi" w:cstheme="minorHAnsi"/>
          <w:lang w:val="en-US" w:eastAsia="ja-JP"/>
        </w:rPr>
      </w:pPr>
      <w:r w:rsidRPr="00A67819">
        <w:rPr>
          <w:rFonts w:asciiTheme="minorHAnsi" w:eastAsia="MS Mincho" w:hAnsiTheme="minorHAnsi" w:cstheme="minorHAnsi"/>
          <w:lang w:val="en-US" w:eastAsia="ja-JP"/>
        </w:rPr>
        <w:t xml:space="preserve">In the intertestamental period Messiah was given various names, such as “Word,” “Wisdom,” “Righteous One,” “Branch,” “Chosen One,” “Son of God,” “Son of David,” and “The Coming One.” </w:t>
      </w:r>
    </w:p>
    <w:p w:rsidR="00CD5730" w:rsidRPr="00A67819" w:rsidRDefault="00CD5730" w:rsidP="00CD5730">
      <w:pPr>
        <w:ind w:firstLine="450"/>
        <w:rPr>
          <w:rFonts w:asciiTheme="minorHAnsi" w:hAnsiTheme="minorHAnsi" w:cstheme="minorHAnsi"/>
          <w:lang w:val="en-US"/>
        </w:rPr>
      </w:pPr>
      <w:r w:rsidRPr="00A67819">
        <w:rPr>
          <w:rFonts w:asciiTheme="minorHAnsi" w:hAnsiTheme="minorHAnsi" w:cstheme="minorHAnsi"/>
          <w:lang w:val="en-US"/>
        </w:rPr>
        <w:t xml:space="preserve">Another Messianic figure, who is frequently mentioned in Rabbinic literature dating back to 200 B.C. (Qumran manuscript 4Q372), is Messiah ben Joseph. He </w:t>
      </w:r>
      <w:proofErr w:type="gramStart"/>
      <w:r w:rsidRPr="00A67819">
        <w:rPr>
          <w:rFonts w:asciiTheme="minorHAnsi" w:hAnsiTheme="minorHAnsi" w:cstheme="minorHAnsi"/>
          <w:lang w:val="en-US"/>
        </w:rPr>
        <w:t>is also called</w:t>
      </w:r>
      <w:proofErr w:type="gramEnd"/>
      <w:r w:rsidRPr="00A67819">
        <w:rPr>
          <w:rFonts w:asciiTheme="minorHAnsi" w:hAnsiTheme="minorHAnsi" w:cstheme="minorHAnsi"/>
          <w:lang w:val="en-US"/>
        </w:rPr>
        <w:t xml:space="preserve"> a “second Joshua.”</w:t>
      </w:r>
      <w:r w:rsidRPr="003555A9">
        <w:rPr>
          <w:rStyle w:val="FootnoteReference"/>
          <w:rFonts w:asciiTheme="minorHAnsi" w:hAnsiTheme="minorHAnsi" w:cstheme="minorHAnsi"/>
          <w:vertAlign w:val="superscript"/>
        </w:rPr>
        <w:footnoteReference w:id="12"/>
      </w:r>
      <w:r w:rsidRPr="00A67819">
        <w:rPr>
          <w:rFonts w:asciiTheme="minorHAnsi" w:hAnsiTheme="minorHAnsi" w:cstheme="minorHAnsi"/>
          <w:lang w:val="en-US"/>
        </w:rPr>
        <w:t xml:space="preserve"> David Mitchell summarizes how he </w:t>
      </w:r>
      <w:proofErr w:type="gramStart"/>
      <w:r w:rsidRPr="00A67819">
        <w:rPr>
          <w:rFonts w:asciiTheme="minorHAnsi" w:hAnsiTheme="minorHAnsi" w:cstheme="minorHAnsi"/>
          <w:lang w:val="en-US"/>
        </w:rPr>
        <w:t xml:space="preserve">is </w:t>
      </w:r>
      <w:r>
        <w:rPr>
          <w:rFonts w:asciiTheme="minorHAnsi" w:hAnsiTheme="minorHAnsi" w:cstheme="minorHAnsi"/>
          <w:lang w:val="en-US"/>
        </w:rPr>
        <w:t>described</w:t>
      </w:r>
      <w:proofErr w:type="gramEnd"/>
      <w:r>
        <w:rPr>
          <w:rFonts w:asciiTheme="minorHAnsi" w:hAnsiTheme="minorHAnsi" w:cstheme="minorHAnsi"/>
          <w:lang w:val="en-US"/>
        </w:rPr>
        <w:t xml:space="preserve"> </w:t>
      </w:r>
      <w:r w:rsidRPr="00A67819">
        <w:rPr>
          <w:rFonts w:asciiTheme="minorHAnsi" w:hAnsiTheme="minorHAnsi" w:cstheme="minorHAnsi"/>
          <w:lang w:val="en-US"/>
        </w:rPr>
        <w:t xml:space="preserve">in this literature: </w:t>
      </w:r>
    </w:p>
    <w:p w:rsidR="00CD5730" w:rsidRPr="00A67819" w:rsidRDefault="00CD5730" w:rsidP="00CD5730">
      <w:pPr>
        <w:ind w:firstLine="450"/>
        <w:rPr>
          <w:rFonts w:asciiTheme="minorHAnsi" w:hAnsiTheme="minorHAnsi" w:cstheme="minorHAnsi"/>
          <w:lang w:val="en-US"/>
        </w:rPr>
      </w:pPr>
    </w:p>
    <w:p w:rsidR="00CD5730" w:rsidRPr="00A67819" w:rsidRDefault="00CD5730" w:rsidP="00CD5730">
      <w:pPr>
        <w:ind w:left="720"/>
        <w:rPr>
          <w:rFonts w:asciiTheme="minorHAnsi" w:hAnsiTheme="minorHAnsi" w:cstheme="minorHAnsi"/>
          <w:lang w:val="en-US"/>
        </w:rPr>
      </w:pPr>
      <w:r w:rsidRPr="00A67819">
        <w:rPr>
          <w:rFonts w:asciiTheme="minorHAnsi" w:hAnsiTheme="minorHAnsi" w:cstheme="minorHAnsi"/>
          <w:lang w:val="en-US"/>
        </w:rPr>
        <w:t xml:space="preserve">Messiah ben Joseph gathers scattered Israel. He rules over them in Jerusalem and rebuilds the temple. Then his kingdom </w:t>
      </w:r>
      <w:proofErr w:type="gramStart"/>
      <w:r w:rsidRPr="00A67819">
        <w:rPr>
          <w:rFonts w:asciiTheme="minorHAnsi" w:hAnsiTheme="minorHAnsi" w:cstheme="minorHAnsi"/>
          <w:lang w:val="en-US"/>
        </w:rPr>
        <w:t>is attacked</w:t>
      </w:r>
      <w:proofErr w:type="gramEnd"/>
      <w:r w:rsidRPr="00A67819">
        <w:rPr>
          <w:rFonts w:asciiTheme="minorHAnsi" w:hAnsiTheme="minorHAnsi" w:cstheme="minorHAnsi"/>
          <w:lang w:val="en-US"/>
        </w:rPr>
        <w:t xml:space="preserve"> by foreign foes who vex his people </w:t>
      </w:r>
      <w:r w:rsidRPr="00A67819">
        <w:rPr>
          <w:rFonts w:asciiTheme="minorHAnsi" w:hAnsiTheme="minorHAnsi" w:cstheme="minorHAnsi"/>
          <w:lang w:val="en-US"/>
        </w:rPr>
        <w:lastRenderedPageBreak/>
        <w:t xml:space="preserve">and overcome and slay him. Upon his death all Israel </w:t>
      </w:r>
      <w:proofErr w:type="gramStart"/>
      <w:r w:rsidRPr="00A67819">
        <w:rPr>
          <w:rFonts w:asciiTheme="minorHAnsi" w:hAnsiTheme="minorHAnsi" w:cstheme="minorHAnsi"/>
          <w:lang w:val="en-US"/>
        </w:rPr>
        <w:t>are exiled</w:t>
      </w:r>
      <w:proofErr w:type="gramEnd"/>
      <w:r w:rsidRPr="00A67819">
        <w:rPr>
          <w:rFonts w:asciiTheme="minorHAnsi" w:hAnsiTheme="minorHAnsi" w:cstheme="minorHAnsi"/>
          <w:lang w:val="en-US"/>
        </w:rPr>
        <w:t xml:space="preserve">. </w:t>
      </w:r>
      <w:proofErr w:type="gramStart"/>
      <w:r w:rsidRPr="00A67819">
        <w:rPr>
          <w:rFonts w:asciiTheme="minorHAnsi" w:hAnsiTheme="minorHAnsi" w:cstheme="minorHAnsi"/>
          <w:lang w:val="en-US"/>
        </w:rPr>
        <w:t>But</w:t>
      </w:r>
      <w:proofErr w:type="gramEnd"/>
      <w:r w:rsidRPr="00A67819">
        <w:rPr>
          <w:rFonts w:asciiTheme="minorHAnsi" w:hAnsiTheme="minorHAnsi" w:cstheme="minorHAnsi"/>
          <w:lang w:val="en-US"/>
        </w:rPr>
        <w:t xml:space="preserve"> when Messiah ben David appears, Ben Joseph is raised from death to </w:t>
      </w:r>
      <w:proofErr w:type="spellStart"/>
      <w:r w:rsidRPr="00A67819">
        <w:rPr>
          <w:rFonts w:asciiTheme="minorHAnsi" w:hAnsiTheme="minorHAnsi" w:cstheme="minorHAnsi"/>
          <w:lang w:val="en-US"/>
        </w:rPr>
        <w:t>honour</w:t>
      </w:r>
      <w:proofErr w:type="spellEnd"/>
      <w:r w:rsidRPr="00A67819">
        <w:rPr>
          <w:rFonts w:asciiTheme="minorHAnsi" w:hAnsiTheme="minorHAnsi" w:cstheme="minorHAnsi"/>
          <w:lang w:val="en-US"/>
        </w:rPr>
        <w:t>.</w:t>
      </w:r>
      <w:r w:rsidRPr="003555A9">
        <w:rPr>
          <w:rStyle w:val="FootnoteReference"/>
          <w:rFonts w:asciiTheme="minorHAnsi" w:hAnsiTheme="minorHAnsi" w:cstheme="minorHAnsi"/>
          <w:vertAlign w:val="superscript"/>
        </w:rPr>
        <w:footnoteReference w:id="13"/>
      </w:r>
      <w:r w:rsidRPr="00A67819">
        <w:rPr>
          <w:rFonts w:asciiTheme="minorHAnsi" w:hAnsiTheme="minorHAnsi" w:cstheme="minorHAnsi"/>
          <w:lang w:val="en-US"/>
        </w:rPr>
        <w:t xml:space="preserve"> </w:t>
      </w:r>
    </w:p>
    <w:p w:rsidR="00CD5730" w:rsidRPr="00A67819" w:rsidRDefault="00CD5730" w:rsidP="00CD5730">
      <w:pPr>
        <w:ind w:left="720"/>
        <w:rPr>
          <w:rFonts w:asciiTheme="minorHAnsi" w:hAnsiTheme="minorHAnsi" w:cstheme="minorHAnsi"/>
          <w:lang w:val="en-US"/>
        </w:rPr>
      </w:pPr>
    </w:p>
    <w:p w:rsidR="00CD5730" w:rsidRPr="00A67819" w:rsidRDefault="00CD5730" w:rsidP="00CD5730">
      <w:pPr>
        <w:ind w:firstLine="450"/>
        <w:rPr>
          <w:rFonts w:asciiTheme="minorHAnsi" w:hAnsiTheme="minorHAnsi" w:cstheme="minorHAnsi"/>
          <w:lang w:val="en-US"/>
        </w:rPr>
      </w:pPr>
      <w:r w:rsidRPr="00A67819">
        <w:rPr>
          <w:rFonts w:asciiTheme="minorHAnsi" w:hAnsiTheme="minorHAnsi" w:cstheme="minorHAnsi"/>
          <w:lang w:val="en-US"/>
        </w:rPr>
        <w:t>The death and resurrection of Messiah ben Joseph recalls the history of the patriarch Joseph of Genesis 37-50. Joseph’s history, in fact, includes other aspects that typify the Messiah Jesus.</w:t>
      </w:r>
      <w:r w:rsidRPr="003555A9">
        <w:rPr>
          <w:rStyle w:val="FootnoteReference"/>
          <w:rFonts w:asciiTheme="minorHAnsi" w:hAnsiTheme="minorHAnsi" w:cstheme="minorHAnsi"/>
          <w:vertAlign w:val="superscript"/>
        </w:rPr>
        <w:footnoteReference w:id="14"/>
      </w:r>
      <w:r w:rsidRPr="00A67819">
        <w:rPr>
          <w:rFonts w:asciiTheme="minorHAnsi" w:hAnsiTheme="minorHAnsi" w:cstheme="minorHAnsi"/>
          <w:lang w:val="en-US"/>
        </w:rPr>
        <w:t xml:space="preserve"> Joseph was the favored son of his father, predicted his future glory, was hated by his brothers, essentially “died” </w:t>
      </w:r>
      <w:r>
        <w:rPr>
          <w:rFonts w:asciiTheme="minorHAnsi" w:hAnsiTheme="minorHAnsi" w:cstheme="minorHAnsi"/>
          <w:lang w:val="en-US"/>
        </w:rPr>
        <w:t>and “rose again,” became lord of the land</w:t>
      </w:r>
      <w:r w:rsidRPr="00A67819">
        <w:rPr>
          <w:rFonts w:asciiTheme="minorHAnsi" w:hAnsiTheme="minorHAnsi" w:cstheme="minorHAnsi"/>
          <w:lang w:val="en-US"/>
        </w:rPr>
        <w:t xml:space="preserve">, forgave the sins of his brothers, and brought salvation to “the earth” (Gen 41:57). </w:t>
      </w:r>
    </w:p>
    <w:p w:rsidR="00CD5730" w:rsidRPr="00A67819" w:rsidRDefault="00CD5730" w:rsidP="00CD5730">
      <w:pPr>
        <w:ind w:firstLine="450"/>
        <w:rPr>
          <w:rFonts w:asciiTheme="minorHAnsi" w:hAnsiTheme="minorHAnsi" w:cstheme="minorHAnsi"/>
          <w:lang w:val="en-US"/>
        </w:rPr>
      </w:pPr>
      <w:r w:rsidRPr="00A67819">
        <w:rPr>
          <w:rFonts w:asciiTheme="minorHAnsi" w:hAnsiTheme="minorHAnsi" w:cstheme="minorHAnsi"/>
          <w:lang w:val="en-US"/>
        </w:rPr>
        <w:t xml:space="preserve">Joseph’s story occupies a climactic position in the book of Genesis, a book that unfolds the drama of the coming “seed of the woman” (Gen 3:15) who would bring deliverance to humankind. Joseph is therefore the closest typological representation in Genesis of this coming “seed.” However, his death recorded in the final verse of Genesis clues the reader that the true “seed” is yet to come. </w:t>
      </w:r>
    </w:p>
    <w:p w:rsidR="00CD5730" w:rsidRPr="00A67819" w:rsidRDefault="00CD5730" w:rsidP="00CD5730">
      <w:pPr>
        <w:ind w:firstLine="450"/>
        <w:rPr>
          <w:rFonts w:asciiTheme="minorHAnsi" w:hAnsiTheme="minorHAnsi" w:cstheme="minorHAnsi"/>
          <w:lang w:val="en-US"/>
        </w:rPr>
      </w:pPr>
      <w:r w:rsidRPr="00A67819">
        <w:rPr>
          <w:rFonts w:asciiTheme="minorHAnsi" w:hAnsiTheme="minorHAnsi" w:cstheme="minorHAnsi"/>
          <w:lang w:val="en-US"/>
        </w:rPr>
        <w:t xml:space="preserve">Also of interest is that Jesus of Nazareth’s stepfather </w:t>
      </w:r>
      <w:proofErr w:type="gramStart"/>
      <w:r w:rsidRPr="00A67819">
        <w:rPr>
          <w:rFonts w:asciiTheme="minorHAnsi" w:hAnsiTheme="minorHAnsi" w:cstheme="minorHAnsi"/>
          <w:lang w:val="en-US"/>
        </w:rPr>
        <w:t>was named</w:t>
      </w:r>
      <w:proofErr w:type="gramEnd"/>
      <w:r w:rsidRPr="00A67819">
        <w:rPr>
          <w:rFonts w:asciiTheme="minorHAnsi" w:hAnsiTheme="minorHAnsi" w:cstheme="minorHAnsi"/>
          <w:lang w:val="en-US"/>
        </w:rPr>
        <w:t xml:space="preserve"> Joseph, making Him Messiah ben Joseph in a literal sense. Also remarkable is that Jesus’ stepfather, Joseph, was a son of Jacob (Matt 1:16)!</w:t>
      </w:r>
    </w:p>
    <w:p w:rsidR="00CD5730" w:rsidRPr="00A67819" w:rsidRDefault="00CD5730" w:rsidP="00CD5730">
      <w:pPr>
        <w:ind w:firstLine="426"/>
        <w:rPr>
          <w:rFonts w:asciiTheme="minorHAnsi" w:eastAsia="MS Mincho" w:hAnsiTheme="minorHAnsi" w:cstheme="minorHAnsi"/>
          <w:lang w:val="en-US" w:eastAsia="ja-JP"/>
        </w:rPr>
      </w:pPr>
    </w:p>
    <w:p w:rsidR="00CD5730" w:rsidRPr="00A67819" w:rsidRDefault="00CD5730" w:rsidP="00CD5730">
      <w:pPr>
        <w:ind w:firstLine="426"/>
        <w:rPr>
          <w:rFonts w:asciiTheme="minorHAnsi" w:hAnsiTheme="minorHAnsi" w:cstheme="minorHAnsi"/>
          <w:b/>
          <w:bCs/>
          <w:lang w:val="en-US"/>
        </w:rPr>
      </w:pPr>
      <w:r w:rsidRPr="00A67819">
        <w:rPr>
          <w:rFonts w:asciiTheme="minorHAnsi" w:hAnsiTheme="minorHAnsi" w:cstheme="minorHAnsi"/>
          <w:b/>
          <w:bCs/>
          <w:lang w:val="en-US"/>
        </w:rPr>
        <w:t>3. New Testament</w:t>
      </w:r>
    </w:p>
    <w:p w:rsidR="00CD5730" w:rsidRPr="00A67819" w:rsidRDefault="00CD5730" w:rsidP="00CD5730">
      <w:pPr>
        <w:rPr>
          <w:rFonts w:asciiTheme="minorHAnsi" w:hAnsiTheme="minorHAnsi" w:cstheme="minorHAnsi"/>
          <w:lang w:val="en-US"/>
        </w:rPr>
      </w:pPr>
    </w:p>
    <w:p w:rsidR="00CD5730" w:rsidRPr="00A67819" w:rsidRDefault="00CD5730" w:rsidP="00CD5730">
      <w:pPr>
        <w:ind w:firstLine="426"/>
        <w:rPr>
          <w:rFonts w:asciiTheme="minorHAnsi" w:hAnsiTheme="minorHAnsi" w:cstheme="minorHAnsi"/>
          <w:b/>
          <w:bCs/>
          <w:lang w:val="en-US"/>
        </w:rPr>
      </w:pPr>
      <w:r w:rsidRPr="00A67819">
        <w:rPr>
          <w:rFonts w:asciiTheme="minorHAnsi" w:hAnsiTheme="minorHAnsi" w:cstheme="minorHAnsi"/>
          <w:b/>
          <w:bCs/>
        </w:rPr>
        <w:t>а</w:t>
      </w:r>
      <w:r w:rsidRPr="00A67819">
        <w:rPr>
          <w:rFonts w:asciiTheme="minorHAnsi" w:hAnsiTheme="minorHAnsi" w:cstheme="minorHAnsi"/>
          <w:b/>
          <w:bCs/>
          <w:lang w:val="en-US"/>
        </w:rPr>
        <w:t>. Jesus’ Testimony</w:t>
      </w:r>
    </w:p>
    <w:p w:rsidR="00CD5730" w:rsidRPr="00A67819" w:rsidRDefault="00CD5730" w:rsidP="00CD5730">
      <w:pPr>
        <w:ind w:firstLine="360"/>
        <w:rPr>
          <w:rFonts w:asciiTheme="minorHAnsi" w:hAnsiTheme="minorHAnsi" w:cstheme="minorHAnsi"/>
          <w:lang w:val="en-US"/>
        </w:rPr>
      </w:pP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The New Testament records many instances when Jesus Himself, either directly or indirectly, claimed to be God.</w:t>
      </w:r>
      <w:r w:rsidRPr="003555A9">
        <w:rPr>
          <w:rStyle w:val="FootnoteReference"/>
          <w:rFonts w:asciiTheme="minorHAnsi" w:hAnsiTheme="minorHAnsi" w:cstheme="minorHAnsi"/>
          <w:vertAlign w:val="superscript"/>
        </w:rPr>
        <w:footnoteReference w:id="15"/>
      </w:r>
      <w:r w:rsidRPr="00A67819">
        <w:rPr>
          <w:rFonts w:asciiTheme="minorHAnsi" w:hAnsiTheme="minorHAnsi" w:cstheme="minorHAnsi"/>
          <w:lang w:val="en-US"/>
        </w:rPr>
        <w:t xml:space="preserve"> He often claimed to do things that only God could do. For example, according to Old Testament teaching, only God could forgive sins. Yet, Jesus claimed to have that authority as well. When He healed the lame man in Mark chapter 2, He announced to him, “Son, your sins are forgiven” (Mk 2:5). The scribes, understanding the significance of what He did, objected, “Why does this man speak that way? He is blaspheming; who can forgive sins but God alone?” (Mk 2:6-7). Jesus then confirmed that He had that authority by healing the lame man, “so that you may know that the Son of Man has authority on earth to forgive sins” (Mk 2:10).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Moreover, Jesus claimed to have authority to raise the dead, which, again, only God can do. In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Sam</w:t>
      </w:r>
      <w:r>
        <w:rPr>
          <w:rFonts w:asciiTheme="minorHAnsi" w:hAnsiTheme="minorHAnsi" w:cstheme="minorHAnsi"/>
          <w:lang w:val="en-US"/>
        </w:rPr>
        <w:t>uel</w:t>
      </w:r>
      <w:r w:rsidRPr="00A67819">
        <w:rPr>
          <w:rFonts w:asciiTheme="minorHAnsi" w:hAnsiTheme="minorHAnsi" w:cstheme="minorHAnsi"/>
          <w:lang w:val="en-US"/>
        </w:rPr>
        <w:t xml:space="preserve"> 2:6, we read, “Yahweh kills and makes alive; He bring</w:t>
      </w:r>
      <w:r>
        <w:rPr>
          <w:rFonts w:asciiTheme="minorHAnsi" w:hAnsiTheme="minorHAnsi" w:cstheme="minorHAnsi"/>
          <w:lang w:val="en-US"/>
        </w:rPr>
        <w:t xml:space="preserve">s down to </w:t>
      </w:r>
      <w:proofErr w:type="spellStart"/>
      <w:r>
        <w:rPr>
          <w:rFonts w:asciiTheme="minorHAnsi" w:hAnsiTheme="minorHAnsi" w:cstheme="minorHAnsi"/>
          <w:lang w:val="en-US"/>
        </w:rPr>
        <w:t>Sheol</w:t>
      </w:r>
      <w:proofErr w:type="spellEnd"/>
      <w:r>
        <w:rPr>
          <w:rFonts w:asciiTheme="minorHAnsi" w:hAnsiTheme="minorHAnsi" w:cstheme="minorHAnsi"/>
          <w:lang w:val="en-US"/>
        </w:rPr>
        <w:t xml:space="preserve"> and raises up” </w:t>
      </w:r>
      <w:r w:rsidRPr="00A67819">
        <w:rPr>
          <w:rFonts w:asciiTheme="minorHAnsi" w:hAnsiTheme="minorHAnsi" w:cstheme="minorHAnsi"/>
          <w:lang w:val="en-US"/>
        </w:rPr>
        <w:t>(</w:t>
      </w:r>
      <w:r w:rsidRPr="00A67819">
        <w:rPr>
          <w:rFonts w:asciiTheme="minorHAnsi" w:hAnsiTheme="minorHAnsi" w:cstheme="minorHAnsi"/>
        </w:rPr>
        <w:t>с</w:t>
      </w:r>
      <w:r w:rsidRPr="00A67819">
        <w:rPr>
          <w:rFonts w:asciiTheme="minorHAnsi" w:hAnsiTheme="minorHAnsi" w:cstheme="minorHAnsi"/>
          <w:lang w:val="en-US"/>
        </w:rPr>
        <w:t xml:space="preserve">f. </w:t>
      </w:r>
      <w:proofErr w:type="spellStart"/>
      <w:r w:rsidRPr="00A67819">
        <w:rPr>
          <w:rFonts w:asciiTheme="minorHAnsi" w:hAnsiTheme="minorHAnsi" w:cstheme="minorHAnsi"/>
          <w:lang w:val="en-US"/>
        </w:rPr>
        <w:t>Deut</w:t>
      </w:r>
      <w:proofErr w:type="spellEnd"/>
      <w:r w:rsidRPr="00A67819">
        <w:rPr>
          <w:rFonts w:asciiTheme="minorHAnsi" w:hAnsiTheme="minorHAnsi" w:cstheme="minorHAnsi"/>
          <w:lang w:val="en-US"/>
        </w:rPr>
        <w:t xml:space="preserve"> 32:39). </w:t>
      </w:r>
      <w:proofErr w:type="gramStart"/>
      <w:r w:rsidRPr="00A67819">
        <w:rPr>
          <w:rFonts w:asciiTheme="minorHAnsi" w:hAnsiTheme="minorHAnsi" w:cstheme="minorHAnsi"/>
          <w:lang w:val="en-US"/>
        </w:rPr>
        <w:t>Yet, Jesus asserted, “For just as the Father raises the dead and gives them life, even so the Son also gives life to whom He wishes”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5:21), and</w:t>
      </w:r>
      <w:r>
        <w:rPr>
          <w:rFonts w:asciiTheme="minorHAnsi" w:hAnsiTheme="minorHAnsi" w:cstheme="minorHAnsi"/>
          <w:lang w:val="en-US"/>
        </w:rPr>
        <w:t>,</w:t>
      </w:r>
      <w:r w:rsidRPr="00A67819">
        <w:rPr>
          <w:rFonts w:asciiTheme="minorHAnsi" w:hAnsiTheme="minorHAnsi" w:cstheme="minorHAnsi"/>
          <w:lang w:val="en-US"/>
        </w:rPr>
        <w:t xml:space="preserve"> “Truly, truly, I say to you, an hour is coming and now is, when the dead will hear the voice of the Son of God, and those who hear will live”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5:25).</w:t>
      </w:r>
      <w:r w:rsidRPr="003555A9">
        <w:rPr>
          <w:rStyle w:val="FootnoteReference"/>
          <w:rFonts w:asciiTheme="minorHAnsi" w:hAnsiTheme="minorHAnsi" w:cstheme="minorHAnsi"/>
          <w:vertAlign w:val="superscript"/>
        </w:rPr>
        <w:footnoteReference w:id="16"/>
      </w:r>
      <w:proofErr w:type="gramEnd"/>
      <w:r w:rsidRPr="00A67819">
        <w:rPr>
          <w:rFonts w:asciiTheme="minorHAnsi" w:hAnsiTheme="minorHAnsi" w:cstheme="minorHAnsi"/>
          <w:lang w:val="en-US"/>
        </w:rPr>
        <w:t xml:space="preserve"> During His earthly ministry, Christ displayed His authority over death by raising several people from the dead (Lk 7:11-16; 8:49-55;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11:1-44).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Jesus also stated that He </w:t>
      </w:r>
      <w:proofErr w:type="gramStart"/>
      <w:r w:rsidRPr="00A67819">
        <w:rPr>
          <w:rFonts w:asciiTheme="minorHAnsi" w:hAnsiTheme="minorHAnsi" w:cstheme="minorHAnsi"/>
          <w:lang w:val="en-US"/>
        </w:rPr>
        <w:t>will</w:t>
      </w:r>
      <w:proofErr w:type="gramEnd"/>
      <w:r w:rsidRPr="00A67819">
        <w:rPr>
          <w:rFonts w:asciiTheme="minorHAnsi" w:hAnsiTheme="minorHAnsi" w:cstheme="minorHAnsi"/>
          <w:lang w:val="en-US"/>
        </w:rPr>
        <w:t xml:space="preserve"> judge the world, which only God has the prerogative to do. </w:t>
      </w:r>
      <w:r>
        <w:rPr>
          <w:rFonts w:asciiTheme="minorHAnsi" w:hAnsiTheme="minorHAnsi" w:cstheme="minorHAnsi"/>
          <w:lang w:val="en-US"/>
        </w:rPr>
        <w:t>God</w:t>
      </w:r>
      <w:r w:rsidRPr="00A67819">
        <w:rPr>
          <w:rFonts w:asciiTheme="minorHAnsi" w:hAnsiTheme="minorHAnsi" w:cstheme="minorHAnsi"/>
          <w:lang w:val="en-US"/>
        </w:rPr>
        <w:t xml:space="preserve"> says in Psalm 75, “Wh</w:t>
      </w:r>
      <w:r>
        <w:rPr>
          <w:rFonts w:asciiTheme="minorHAnsi" w:hAnsiTheme="minorHAnsi" w:cstheme="minorHAnsi"/>
          <w:lang w:val="en-US"/>
        </w:rPr>
        <w:t>en I select an appointed time, i</w:t>
      </w:r>
      <w:r w:rsidRPr="00A67819">
        <w:rPr>
          <w:rFonts w:asciiTheme="minorHAnsi" w:hAnsiTheme="minorHAnsi" w:cstheme="minorHAnsi"/>
          <w:lang w:val="en-US"/>
        </w:rPr>
        <w:t xml:space="preserve">t is I who judge with equity” (v. 2), and </w:t>
      </w:r>
      <w:r w:rsidRPr="00A67819">
        <w:rPr>
          <w:rFonts w:asciiTheme="minorHAnsi" w:hAnsiTheme="minorHAnsi" w:cstheme="minorHAnsi"/>
          <w:lang w:val="en-US"/>
        </w:rPr>
        <w:lastRenderedPageBreak/>
        <w:t xml:space="preserve">we also read, “God is the Judge; He puts down one and exalts another” (v. 7). According to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Chronicles 16:33, “He (i.e., Yahweh) is coming to judge the earth.” Yet, Jesus announced, “For not even the Father judges anyone, but He has given all judgment to the Son… and He gave Him authority to execute judgment, because He is the Son of Man”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5:22). Jesus, being Himself God, does things that only God can do: forgive sins, raise the dead, and judge the world.</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Jesus indicated His deity in still other ways. He taught people to believe in </w:t>
      </w:r>
      <w:proofErr w:type="gramStart"/>
      <w:r w:rsidRPr="00A67819">
        <w:rPr>
          <w:rFonts w:asciiTheme="minorHAnsi" w:hAnsiTheme="minorHAnsi" w:cstheme="minorHAnsi"/>
          <w:lang w:val="en-US"/>
        </w:rPr>
        <w:t>Him and honor Him, just as they believe in</w:t>
      </w:r>
      <w:proofErr w:type="gramEnd"/>
      <w:r w:rsidRPr="00A67819">
        <w:rPr>
          <w:rFonts w:asciiTheme="minorHAnsi" w:hAnsiTheme="minorHAnsi" w:cstheme="minorHAnsi"/>
          <w:lang w:val="en-US"/>
        </w:rPr>
        <w:t xml:space="preserve"> and honor the Father: “Do not let your heart be troubled; believe in God, believe also in Me”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14:1), and, “…so that all will honor the Son even as they honor the Father. He who does not honor the Son does not honor the Father who sent Him” (John 5:23).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The Gospels also relate that Jesus allowed people to worship Him.</w:t>
      </w:r>
      <w:r w:rsidRPr="003555A9">
        <w:rPr>
          <w:rStyle w:val="FootnoteReference"/>
          <w:rFonts w:asciiTheme="minorHAnsi" w:hAnsiTheme="minorHAnsi" w:cstheme="minorHAnsi"/>
          <w:vertAlign w:val="superscript"/>
        </w:rPr>
        <w:footnoteReference w:id="17"/>
      </w:r>
      <w:r w:rsidRPr="00A67819">
        <w:rPr>
          <w:rFonts w:asciiTheme="minorHAnsi" w:hAnsiTheme="minorHAnsi" w:cstheme="minorHAnsi"/>
          <w:lang w:val="en-US"/>
        </w:rPr>
        <w:t xml:space="preserve"> The Greek verb that denotes worship is </w:t>
      </w:r>
      <w:r w:rsidRPr="00A67819">
        <w:rPr>
          <w:rFonts w:asciiTheme="minorHAnsi" w:hAnsiTheme="minorHAnsi" w:cstheme="minorHAnsi"/>
        </w:rPr>
        <w:t>π</w:t>
      </w:r>
      <w:proofErr w:type="spellStart"/>
      <w:r w:rsidRPr="00A67819">
        <w:rPr>
          <w:rFonts w:asciiTheme="minorHAnsi" w:hAnsiTheme="minorHAnsi" w:cstheme="minorHAnsi"/>
        </w:rPr>
        <w:t>ροσκυνε</w:t>
      </w:r>
      <w:proofErr w:type="spellEnd"/>
      <w:r w:rsidRPr="00A67819">
        <w:rPr>
          <w:rFonts w:asciiTheme="minorHAnsi" w:hAnsiTheme="minorHAnsi" w:cstheme="minorHAnsi"/>
          <w:lang w:val="en-US"/>
        </w:rPr>
        <w:t>́</w:t>
      </w:r>
      <w:r w:rsidRPr="00A67819">
        <w:rPr>
          <w:rFonts w:asciiTheme="minorHAnsi" w:hAnsiTheme="minorHAnsi" w:cstheme="minorHAnsi"/>
        </w:rPr>
        <w:t>ω</w:t>
      </w:r>
      <w:r w:rsidRPr="00A67819">
        <w:rPr>
          <w:rFonts w:asciiTheme="minorHAnsi" w:hAnsiTheme="minorHAnsi" w:cstheme="minorHAnsi"/>
          <w:lang w:val="en-US" w:bidi="he-IL"/>
        </w:rPr>
        <w:t xml:space="preserve"> (</w:t>
      </w:r>
      <w:proofErr w:type="spellStart"/>
      <w:r w:rsidRPr="00A67819">
        <w:rPr>
          <w:rFonts w:asciiTheme="minorHAnsi" w:hAnsiTheme="minorHAnsi" w:cstheme="minorHAnsi"/>
          <w:i/>
          <w:iCs/>
          <w:lang w:val="en-US"/>
        </w:rPr>
        <w:t>proskuneo</w:t>
      </w:r>
      <w:proofErr w:type="spellEnd"/>
      <w:r w:rsidRPr="00A67819">
        <w:rPr>
          <w:rFonts w:asciiTheme="minorHAnsi" w:hAnsiTheme="minorHAnsi" w:cstheme="minorHAnsi"/>
          <w:lang w:val="en-US"/>
        </w:rPr>
        <w:t>)</w:t>
      </w:r>
      <w:r w:rsidRPr="00A67819">
        <w:rPr>
          <w:rFonts w:asciiTheme="minorHAnsi" w:hAnsiTheme="minorHAnsi" w:cstheme="minorHAnsi"/>
          <w:i/>
          <w:iCs/>
          <w:lang w:val="en-US"/>
        </w:rPr>
        <w:t>.</w:t>
      </w:r>
      <w:r w:rsidRPr="00A67819">
        <w:rPr>
          <w:rFonts w:asciiTheme="minorHAnsi" w:hAnsiTheme="minorHAnsi" w:cstheme="minorHAnsi"/>
          <w:lang w:val="en-US"/>
        </w:rPr>
        <w:t xml:space="preserve"> It consists of two parts: </w:t>
      </w:r>
      <w:r w:rsidRPr="00A67819">
        <w:rPr>
          <w:rFonts w:asciiTheme="minorHAnsi" w:hAnsiTheme="minorHAnsi" w:cstheme="minorHAnsi"/>
        </w:rPr>
        <w:t>π</w:t>
      </w:r>
      <w:proofErr w:type="spellStart"/>
      <w:r w:rsidRPr="00A67819">
        <w:rPr>
          <w:rFonts w:asciiTheme="minorHAnsi" w:hAnsiTheme="minorHAnsi" w:cstheme="minorHAnsi"/>
        </w:rPr>
        <w:t>ρος</w:t>
      </w:r>
      <w:proofErr w:type="spellEnd"/>
      <w:r w:rsidRPr="00A67819">
        <w:rPr>
          <w:rFonts w:asciiTheme="minorHAnsi" w:hAnsiTheme="minorHAnsi" w:cstheme="minorHAnsi"/>
          <w:lang w:val="en-US"/>
        </w:rPr>
        <w:t xml:space="preserve"> </w:t>
      </w:r>
      <w:r w:rsidRPr="00A67819">
        <w:rPr>
          <w:rFonts w:asciiTheme="minorHAnsi" w:hAnsiTheme="minorHAnsi" w:cstheme="minorHAnsi"/>
          <w:lang w:val="en-US" w:bidi="he-IL"/>
        </w:rPr>
        <w:t>(</w:t>
      </w:r>
      <w:r w:rsidRPr="00A67819">
        <w:rPr>
          <w:rFonts w:asciiTheme="minorHAnsi" w:hAnsiTheme="minorHAnsi" w:cstheme="minorHAnsi"/>
          <w:i/>
          <w:iCs/>
          <w:lang w:val="en-US"/>
        </w:rPr>
        <w:t>pros</w:t>
      </w:r>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i</w:t>
      </w:r>
      <w:proofErr w:type="spellEnd"/>
      <w:r w:rsidRPr="00A67819">
        <w:rPr>
          <w:rFonts w:asciiTheme="minorHAnsi" w:hAnsiTheme="minorHAnsi" w:cstheme="minorHAnsi"/>
          <w:lang w:val="en-US"/>
        </w:rPr>
        <w:t>.</w:t>
      </w:r>
      <w:r w:rsidRPr="00A67819">
        <w:rPr>
          <w:rFonts w:asciiTheme="minorHAnsi" w:hAnsiTheme="minorHAnsi" w:cstheme="minorHAnsi"/>
        </w:rPr>
        <w:t>е</w:t>
      </w:r>
      <w:r w:rsidRPr="00A67819">
        <w:rPr>
          <w:rFonts w:asciiTheme="minorHAnsi" w:hAnsiTheme="minorHAnsi" w:cstheme="minorHAnsi"/>
          <w:lang w:val="en-US"/>
        </w:rPr>
        <w:t xml:space="preserve">., “to,” and </w:t>
      </w:r>
      <w:proofErr w:type="spellStart"/>
      <w:r w:rsidRPr="00A67819">
        <w:rPr>
          <w:rFonts w:asciiTheme="minorHAnsi" w:hAnsiTheme="minorHAnsi" w:cstheme="minorHAnsi"/>
        </w:rPr>
        <w:t>κυνε</w:t>
      </w:r>
      <w:proofErr w:type="spellEnd"/>
      <w:r w:rsidRPr="00A67819">
        <w:rPr>
          <w:rFonts w:asciiTheme="minorHAnsi" w:hAnsiTheme="minorHAnsi" w:cstheme="minorHAnsi"/>
          <w:lang w:val="en-US"/>
        </w:rPr>
        <w:t>́</w:t>
      </w:r>
      <w:r w:rsidRPr="00A67819">
        <w:rPr>
          <w:rFonts w:asciiTheme="minorHAnsi" w:hAnsiTheme="minorHAnsi" w:cstheme="minorHAnsi"/>
        </w:rPr>
        <w:t>ω</w:t>
      </w:r>
      <w:r w:rsidRPr="00A67819">
        <w:rPr>
          <w:rFonts w:asciiTheme="minorHAnsi" w:hAnsiTheme="minorHAnsi" w:cstheme="minorHAnsi"/>
          <w:i/>
          <w:iCs/>
          <w:lang w:val="en-US"/>
        </w:rPr>
        <w:t xml:space="preserve"> </w:t>
      </w:r>
      <w:r w:rsidRPr="00A67819">
        <w:rPr>
          <w:rFonts w:asciiTheme="minorHAnsi" w:hAnsiTheme="minorHAnsi" w:cstheme="minorHAnsi"/>
          <w:lang w:val="en-US"/>
        </w:rPr>
        <w:t>(</w:t>
      </w:r>
      <w:proofErr w:type="spellStart"/>
      <w:r w:rsidRPr="00A67819">
        <w:rPr>
          <w:rFonts w:asciiTheme="minorHAnsi" w:hAnsiTheme="minorHAnsi" w:cstheme="minorHAnsi"/>
          <w:i/>
          <w:iCs/>
          <w:lang w:val="en-US"/>
        </w:rPr>
        <w:t>kuneo</w:t>
      </w:r>
      <w:proofErr w:type="spellEnd"/>
      <w:r w:rsidRPr="00A67819">
        <w:rPr>
          <w:rFonts w:asciiTheme="minorHAnsi" w:hAnsiTheme="minorHAnsi" w:cstheme="minorHAnsi"/>
          <w:lang w:val="en-US"/>
        </w:rPr>
        <w:t>)</w:t>
      </w:r>
      <w:r w:rsidRPr="00A67819">
        <w:rPr>
          <w:rFonts w:asciiTheme="minorHAnsi" w:hAnsiTheme="minorHAnsi" w:cstheme="minorHAnsi"/>
          <w:i/>
          <w:iCs/>
          <w:lang w:val="en-US"/>
        </w:rPr>
        <w:t xml:space="preserve">, </w:t>
      </w:r>
      <w:proofErr w:type="spellStart"/>
      <w:r w:rsidRPr="00A67819">
        <w:rPr>
          <w:rFonts w:asciiTheme="minorHAnsi" w:hAnsiTheme="minorHAnsi" w:cstheme="minorHAnsi"/>
          <w:lang w:val="en-US"/>
        </w:rPr>
        <w:t>i</w:t>
      </w:r>
      <w:proofErr w:type="spellEnd"/>
      <w:r w:rsidRPr="00A67819">
        <w:rPr>
          <w:rFonts w:asciiTheme="minorHAnsi" w:hAnsiTheme="minorHAnsi" w:cstheme="minorHAnsi"/>
          <w:lang w:val="en-US"/>
        </w:rPr>
        <w:t>.</w:t>
      </w:r>
      <w:r w:rsidRPr="00A67819">
        <w:rPr>
          <w:rFonts w:asciiTheme="minorHAnsi" w:hAnsiTheme="minorHAnsi" w:cstheme="minorHAnsi"/>
        </w:rPr>
        <w:t>е</w:t>
      </w:r>
      <w:r w:rsidRPr="00A67819">
        <w:rPr>
          <w:rFonts w:asciiTheme="minorHAnsi" w:hAnsiTheme="minorHAnsi" w:cstheme="minorHAnsi"/>
          <w:lang w:val="en-US"/>
        </w:rPr>
        <w:t xml:space="preserve">., “to kiss.” In ancient Greece, this word depicted a person falling facedown to kiss the feet or clothing of a king or other object of worship. It </w:t>
      </w:r>
      <w:proofErr w:type="gramStart"/>
      <w:r w:rsidRPr="00A67819">
        <w:rPr>
          <w:rFonts w:asciiTheme="minorHAnsi" w:hAnsiTheme="minorHAnsi" w:cstheme="minorHAnsi"/>
          <w:lang w:val="en-US"/>
        </w:rPr>
        <w:t>was only used</w:t>
      </w:r>
      <w:proofErr w:type="gramEnd"/>
      <w:r w:rsidRPr="00A67819">
        <w:rPr>
          <w:rFonts w:asciiTheme="minorHAnsi" w:hAnsiTheme="minorHAnsi" w:cstheme="minorHAnsi"/>
          <w:lang w:val="en-US"/>
        </w:rPr>
        <w:t xml:space="preserve"> when reverence was paid to someone or something considered divine. Later, the word ado</w:t>
      </w:r>
      <w:r>
        <w:rPr>
          <w:rFonts w:asciiTheme="minorHAnsi" w:hAnsiTheme="minorHAnsi" w:cstheme="minorHAnsi"/>
          <w:lang w:val="en-US"/>
        </w:rPr>
        <w:t>pted a broader range of meaning</w:t>
      </w:r>
      <w:r w:rsidRPr="00A67819">
        <w:rPr>
          <w:rFonts w:asciiTheme="minorHAnsi" w:hAnsiTheme="minorHAnsi" w:cstheme="minorHAnsi"/>
          <w:lang w:val="en-US"/>
        </w:rPr>
        <w:t xml:space="preserve"> and could indicate </w:t>
      </w:r>
      <w:r>
        <w:rPr>
          <w:rFonts w:asciiTheme="minorHAnsi" w:hAnsiTheme="minorHAnsi" w:cstheme="minorHAnsi"/>
          <w:lang w:val="en-US"/>
        </w:rPr>
        <w:t xml:space="preserve">simply </w:t>
      </w:r>
      <w:r w:rsidRPr="00A67819">
        <w:rPr>
          <w:rFonts w:asciiTheme="minorHAnsi" w:hAnsiTheme="minorHAnsi" w:cstheme="minorHAnsi"/>
          <w:lang w:val="en-US"/>
        </w:rPr>
        <w:t xml:space="preserve">showing love or respect to another person.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In the Septuagint, </w:t>
      </w:r>
      <w:r w:rsidRPr="00A67819">
        <w:rPr>
          <w:rFonts w:asciiTheme="minorHAnsi" w:hAnsiTheme="minorHAnsi" w:cstheme="minorHAnsi"/>
        </w:rPr>
        <w:t>π</w:t>
      </w:r>
      <w:proofErr w:type="spellStart"/>
      <w:r w:rsidRPr="00A67819">
        <w:rPr>
          <w:rFonts w:asciiTheme="minorHAnsi" w:hAnsiTheme="minorHAnsi" w:cstheme="minorHAnsi"/>
        </w:rPr>
        <w:t>ροσκυνε</w:t>
      </w:r>
      <w:proofErr w:type="spellEnd"/>
      <w:r w:rsidRPr="00A67819">
        <w:rPr>
          <w:rFonts w:asciiTheme="minorHAnsi" w:hAnsiTheme="minorHAnsi" w:cstheme="minorHAnsi"/>
          <w:lang w:val="en-US"/>
        </w:rPr>
        <w:t>́</w:t>
      </w:r>
      <w:r w:rsidRPr="00A67819">
        <w:rPr>
          <w:rFonts w:asciiTheme="minorHAnsi" w:hAnsiTheme="minorHAnsi" w:cstheme="minorHAnsi"/>
        </w:rPr>
        <w:t>ω</w:t>
      </w:r>
      <w:r w:rsidRPr="00A67819">
        <w:rPr>
          <w:rFonts w:asciiTheme="minorHAnsi" w:hAnsiTheme="minorHAnsi" w:cstheme="minorHAnsi"/>
          <w:lang w:val="en-US"/>
        </w:rPr>
        <w:t xml:space="preserve"> </w:t>
      </w:r>
      <w:r w:rsidRPr="00A67819">
        <w:rPr>
          <w:rFonts w:asciiTheme="minorHAnsi" w:hAnsiTheme="minorHAnsi" w:cstheme="minorHAnsi"/>
          <w:lang w:val="en-US" w:bidi="he-IL"/>
        </w:rPr>
        <w:t>(</w:t>
      </w:r>
      <w:proofErr w:type="spellStart"/>
      <w:r w:rsidRPr="00A67819">
        <w:rPr>
          <w:rFonts w:asciiTheme="minorHAnsi" w:hAnsiTheme="minorHAnsi" w:cstheme="minorHAnsi"/>
          <w:i/>
          <w:iCs/>
          <w:lang w:val="en-US"/>
        </w:rPr>
        <w:t>proskuneo</w:t>
      </w:r>
      <w:proofErr w:type="spellEnd"/>
      <w:r w:rsidRPr="00A67819">
        <w:rPr>
          <w:rFonts w:asciiTheme="minorHAnsi" w:hAnsiTheme="minorHAnsi" w:cstheme="minorHAnsi"/>
          <w:lang w:val="en-US"/>
        </w:rPr>
        <w:t xml:space="preserve">) translates a Hebrew word meaning “bow,” “kiss,” “serve,” or “worship.” In was usually </w:t>
      </w:r>
      <w:proofErr w:type="gramStart"/>
      <w:r w:rsidRPr="00A67819">
        <w:rPr>
          <w:rFonts w:asciiTheme="minorHAnsi" w:hAnsiTheme="minorHAnsi" w:cstheme="minorHAnsi"/>
          <w:lang w:val="en-US"/>
        </w:rPr>
        <w:t>employed</w:t>
      </w:r>
      <w:proofErr w:type="gramEnd"/>
      <w:r w:rsidRPr="00A67819">
        <w:rPr>
          <w:rFonts w:asciiTheme="minorHAnsi" w:hAnsiTheme="minorHAnsi" w:cstheme="minorHAnsi"/>
          <w:lang w:val="en-US"/>
        </w:rPr>
        <w:t xml:space="preserve"> in reference to God, but also applied to angels, righteous people, rulers, or prophets. When used as a sign of respect for people, it usually implied that that person had a special relationship with the Lord. Therefore, in the Septuagint the term </w:t>
      </w:r>
      <w:r w:rsidRPr="00A67819">
        <w:rPr>
          <w:rFonts w:asciiTheme="minorHAnsi" w:hAnsiTheme="minorHAnsi" w:cstheme="minorHAnsi"/>
        </w:rPr>
        <w:t>π</w:t>
      </w:r>
      <w:proofErr w:type="spellStart"/>
      <w:r w:rsidRPr="00A67819">
        <w:rPr>
          <w:rFonts w:asciiTheme="minorHAnsi" w:hAnsiTheme="minorHAnsi" w:cstheme="minorHAnsi"/>
        </w:rPr>
        <w:t>ροσκυνε</w:t>
      </w:r>
      <w:proofErr w:type="spellEnd"/>
      <w:r w:rsidRPr="00A67819">
        <w:rPr>
          <w:rFonts w:asciiTheme="minorHAnsi" w:hAnsiTheme="minorHAnsi" w:cstheme="minorHAnsi"/>
          <w:lang w:val="en-US"/>
        </w:rPr>
        <w:t>́</w:t>
      </w:r>
      <w:r w:rsidRPr="00A67819">
        <w:rPr>
          <w:rFonts w:asciiTheme="minorHAnsi" w:hAnsiTheme="minorHAnsi" w:cstheme="minorHAnsi"/>
        </w:rPr>
        <w:t>ω</w:t>
      </w:r>
      <w:r w:rsidRPr="00A67819">
        <w:rPr>
          <w:rFonts w:asciiTheme="minorHAnsi" w:hAnsiTheme="minorHAnsi" w:cstheme="minorHAnsi"/>
          <w:lang w:val="en-US"/>
        </w:rPr>
        <w:t xml:space="preserve"> </w:t>
      </w:r>
      <w:r w:rsidRPr="00A67819">
        <w:rPr>
          <w:rFonts w:asciiTheme="minorHAnsi" w:hAnsiTheme="minorHAnsi" w:cstheme="minorHAnsi"/>
          <w:lang w:val="en-US" w:bidi="he-IL"/>
        </w:rPr>
        <w:t>(</w:t>
      </w:r>
      <w:proofErr w:type="spellStart"/>
      <w:r w:rsidRPr="00A67819">
        <w:rPr>
          <w:rFonts w:asciiTheme="minorHAnsi" w:hAnsiTheme="minorHAnsi" w:cstheme="minorHAnsi"/>
          <w:i/>
          <w:iCs/>
          <w:lang w:val="en-US"/>
        </w:rPr>
        <w:t>proskuneo</w:t>
      </w:r>
      <w:proofErr w:type="spellEnd"/>
      <w:r w:rsidRPr="00A67819">
        <w:rPr>
          <w:rFonts w:asciiTheme="minorHAnsi" w:hAnsiTheme="minorHAnsi" w:cstheme="minorHAnsi"/>
          <w:lang w:val="en-US"/>
        </w:rPr>
        <w:t xml:space="preserve">) applied to God either directly or indirectly. </w:t>
      </w:r>
      <w:r>
        <w:rPr>
          <w:rFonts w:asciiTheme="minorHAnsi" w:hAnsiTheme="minorHAnsi" w:cstheme="minorHAnsi"/>
          <w:lang w:val="en-US"/>
        </w:rPr>
        <w:t xml:space="preserve">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The New Testament writers also employed </w:t>
      </w:r>
      <w:r w:rsidRPr="00A67819">
        <w:rPr>
          <w:rFonts w:asciiTheme="minorHAnsi" w:hAnsiTheme="minorHAnsi" w:cstheme="minorHAnsi"/>
        </w:rPr>
        <w:t>π</w:t>
      </w:r>
      <w:proofErr w:type="spellStart"/>
      <w:r w:rsidRPr="00A67819">
        <w:rPr>
          <w:rFonts w:asciiTheme="minorHAnsi" w:hAnsiTheme="minorHAnsi" w:cstheme="minorHAnsi"/>
        </w:rPr>
        <w:t>ροσκυνε</w:t>
      </w:r>
      <w:proofErr w:type="spellEnd"/>
      <w:r w:rsidRPr="00A67819">
        <w:rPr>
          <w:rFonts w:asciiTheme="minorHAnsi" w:hAnsiTheme="minorHAnsi" w:cstheme="minorHAnsi"/>
          <w:lang w:val="en-US"/>
        </w:rPr>
        <w:t>́</w:t>
      </w:r>
      <w:r w:rsidRPr="00A67819">
        <w:rPr>
          <w:rFonts w:asciiTheme="minorHAnsi" w:hAnsiTheme="minorHAnsi" w:cstheme="minorHAnsi"/>
        </w:rPr>
        <w:t>ω</w:t>
      </w:r>
      <w:r w:rsidRPr="00A67819">
        <w:rPr>
          <w:rFonts w:asciiTheme="minorHAnsi" w:hAnsiTheme="minorHAnsi" w:cstheme="minorHAnsi"/>
          <w:lang w:val="en-US"/>
        </w:rPr>
        <w:t xml:space="preserve"> </w:t>
      </w:r>
      <w:r w:rsidRPr="00A67819">
        <w:rPr>
          <w:rFonts w:asciiTheme="minorHAnsi" w:hAnsiTheme="minorHAnsi" w:cstheme="minorHAnsi"/>
          <w:lang w:val="en-US" w:bidi="he-IL"/>
        </w:rPr>
        <w:t>(</w:t>
      </w:r>
      <w:proofErr w:type="spellStart"/>
      <w:r w:rsidRPr="00A67819">
        <w:rPr>
          <w:rFonts w:asciiTheme="minorHAnsi" w:hAnsiTheme="minorHAnsi" w:cstheme="minorHAnsi"/>
          <w:i/>
          <w:iCs/>
          <w:lang w:val="en-US"/>
        </w:rPr>
        <w:t>proskuneo</w:t>
      </w:r>
      <w:proofErr w:type="spellEnd"/>
      <w:r w:rsidRPr="00A67819">
        <w:rPr>
          <w:rFonts w:asciiTheme="minorHAnsi" w:hAnsiTheme="minorHAnsi" w:cstheme="minorHAnsi"/>
          <w:lang w:val="en-US"/>
        </w:rPr>
        <w:t xml:space="preserve">) for the worship of God. Satan sought this act of worship as well (Matt 4:9). </w:t>
      </w:r>
      <w:r w:rsidRPr="00A67819">
        <w:rPr>
          <w:rFonts w:asciiTheme="minorHAnsi" w:hAnsiTheme="minorHAnsi" w:cstheme="minorHAnsi"/>
          <w:lang w:val="el-GR"/>
        </w:rPr>
        <w:t>Π</w:t>
      </w:r>
      <w:proofErr w:type="spellStart"/>
      <w:r w:rsidRPr="00A67819">
        <w:rPr>
          <w:rFonts w:asciiTheme="minorHAnsi" w:hAnsiTheme="minorHAnsi" w:cstheme="minorHAnsi"/>
        </w:rPr>
        <w:t>ροσκυνε</w:t>
      </w:r>
      <w:proofErr w:type="spellEnd"/>
      <w:r w:rsidRPr="00A67819">
        <w:rPr>
          <w:rFonts w:asciiTheme="minorHAnsi" w:hAnsiTheme="minorHAnsi" w:cstheme="minorHAnsi"/>
          <w:lang w:val="en-US"/>
        </w:rPr>
        <w:t>́</w:t>
      </w:r>
      <w:r w:rsidRPr="00A67819">
        <w:rPr>
          <w:rFonts w:asciiTheme="minorHAnsi" w:hAnsiTheme="minorHAnsi" w:cstheme="minorHAnsi"/>
        </w:rPr>
        <w:t>ω</w:t>
      </w:r>
      <w:r w:rsidRPr="00A67819">
        <w:rPr>
          <w:rFonts w:asciiTheme="minorHAnsi" w:hAnsiTheme="minorHAnsi" w:cstheme="minorHAnsi"/>
          <w:lang w:val="en-US"/>
        </w:rPr>
        <w:t xml:space="preserve"> </w:t>
      </w:r>
      <w:r w:rsidRPr="00A67819">
        <w:rPr>
          <w:rFonts w:asciiTheme="minorHAnsi" w:hAnsiTheme="minorHAnsi" w:cstheme="minorHAnsi"/>
          <w:lang w:val="en-US" w:bidi="he-IL"/>
        </w:rPr>
        <w:t>(</w:t>
      </w:r>
      <w:proofErr w:type="spellStart"/>
      <w:r w:rsidRPr="00A67819">
        <w:rPr>
          <w:rFonts w:asciiTheme="minorHAnsi" w:hAnsiTheme="minorHAnsi" w:cstheme="minorHAnsi"/>
          <w:i/>
          <w:iCs/>
          <w:lang w:val="en-US"/>
        </w:rPr>
        <w:t>proskuneo</w:t>
      </w:r>
      <w:proofErr w:type="spellEnd"/>
      <w:r w:rsidRPr="00A67819">
        <w:rPr>
          <w:rFonts w:asciiTheme="minorHAnsi" w:hAnsiTheme="minorHAnsi" w:cstheme="minorHAnsi"/>
          <w:lang w:val="en-US"/>
        </w:rPr>
        <w:t>), however, could also be shown to people. For example, in Matthew 18:26 a slave fell at the feet of his master to plead for mercy. In Revelation 3:9, the enemies of the Church will bow in honor before the saints. On the other hand, in Acts 10:26 Peter refused to accept an act of worship (</w:t>
      </w:r>
      <w:r w:rsidRPr="00A67819">
        <w:rPr>
          <w:rFonts w:asciiTheme="minorHAnsi" w:hAnsiTheme="minorHAnsi" w:cstheme="minorHAnsi"/>
        </w:rPr>
        <w:t>π</w:t>
      </w:r>
      <w:proofErr w:type="spellStart"/>
      <w:r w:rsidRPr="00A67819">
        <w:rPr>
          <w:rFonts w:asciiTheme="minorHAnsi" w:hAnsiTheme="minorHAnsi" w:cstheme="minorHAnsi"/>
        </w:rPr>
        <w:t>ροσκυνε</w:t>
      </w:r>
      <w:proofErr w:type="spellEnd"/>
      <w:r w:rsidRPr="00A67819">
        <w:rPr>
          <w:rFonts w:asciiTheme="minorHAnsi" w:hAnsiTheme="minorHAnsi" w:cstheme="minorHAnsi"/>
          <w:lang w:val="en-US"/>
        </w:rPr>
        <w:t>́</w:t>
      </w:r>
      <w:r w:rsidRPr="00A67819">
        <w:rPr>
          <w:rFonts w:asciiTheme="minorHAnsi" w:hAnsiTheme="minorHAnsi" w:cstheme="minorHAnsi"/>
        </w:rPr>
        <w:t>ω</w:t>
      </w:r>
      <w:r w:rsidRPr="00A67819">
        <w:rPr>
          <w:rFonts w:asciiTheme="minorHAnsi" w:hAnsiTheme="minorHAnsi" w:cstheme="minorHAnsi"/>
          <w:lang w:val="en-US"/>
        </w:rPr>
        <w:t>): “Stand up; I too am {just} a man.” An angel also refused to allow the apostle John to worship (</w:t>
      </w:r>
      <w:r w:rsidRPr="00A67819">
        <w:rPr>
          <w:rFonts w:asciiTheme="minorHAnsi" w:hAnsiTheme="minorHAnsi" w:cstheme="minorHAnsi"/>
        </w:rPr>
        <w:t>π</w:t>
      </w:r>
      <w:proofErr w:type="spellStart"/>
      <w:r w:rsidRPr="00A67819">
        <w:rPr>
          <w:rFonts w:asciiTheme="minorHAnsi" w:hAnsiTheme="minorHAnsi" w:cstheme="minorHAnsi"/>
        </w:rPr>
        <w:t>ροσκυνε</w:t>
      </w:r>
      <w:proofErr w:type="spellEnd"/>
      <w:r w:rsidRPr="00A67819">
        <w:rPr>
          <w:rFonts w:asciiTheme="minorHAnsi" w:hAnsiTheme="minorHAnsi" w:cstheme="minorHAnsi"/>
          <w:lang w:val="en-US"/>
        </w:rPr>
        <w:t>́</w:t>
      </w:r>
      <w:r w:rsidRPr="00A67819">
        <w:rPr>
          <w:rFonts w:asciiTheme="minorHAnsi" w:hAnsiTheme="minorHAnsi" w:cstheme="minorHAnsi"/>
        </w:rPr>
        <w:t>ω</w:t>
      </w:r>
      <w:r w:rsidRPr="00A67819">
        <w:rPr>
          <w:rFonts w:asciiTheme="minorHAnsi" w:hAnsiTheme="minorHAnsi" w:cstheme="minorHAnsi"/>
          <w:lang w:val="en-US"/>
        </w:rPr>
        <w:t>) him (Rev 19:10).</w:t>
      </w:r>
      <w:r w:rsidRPr="003555A9">
        <w:rPr>
          <w:rStyle w:val="FootnoteReference"/>
          <w:rFonts w:asciiTheme="minorHAnsi" w:hAnsiTheme="minorHAnsi" w:cstheme="minorHAnsi"/>
          <w:vertAlign w:val="superscript"/>
        </w:rPr>
        <w:footnoteReference w:id="18"/>
      </w:r>
      <w:r w:rsidRPr="00A67819">
        <w:rPr>
          <w:rFonts w:asciiTheme="minorHAnsi" w:hAnsiTheme="minorHAnsi" w:cstheme="minorHAnsi"/>
          <w:lang w:val="en-US"/>
        </w:rPr>
        <w:t xml:space="preserve">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Since </w:t>
      </w:r>
      <w:r w:rsidRPr="00A67819">
        <w:rPr>
          <w:rFonts w:asciiTheme="minorHAnsi" w:hAnsiTheme="minorHAnsi" w:cstheme="minorHAnsi"/>
        </w:rPr>
        <w:t>π</w:t>
      </w:r>
      <w:proofErr w:type="spellStart"/>
      <w:r w:rsidRPr="00A67819">
        <w:rPr>
          <w:rFonts w:asciiTheme="minorHAnsi" w:hAnsiTheme="minorHAnsi" w:cstheme="minorHAnsi"/>
        </w:rPr>
        <w:t>ροσκυνε</w:t>
      </w:r>
      <w:proofErr w:type="spellEnd"/>
      <w:r w:rsidRPr="00A67819">
        <w:rPr>
          <w:rFonts w:asciiTheme="minorHAnsi" w:hAnsiTheme="minorHAnsi" w:cstheme="minorHAnsi"/>
          <w:lang w:val="en-US"/>
        </w:rPr>
        <w:t>́</w:t>
      </w:r>
      <w:r w:rsidRPr="00A67819">
        <w:rPr>
          <w:rFonts w:asciiTheme="minorHAnsi" w:hAnsiTheme="minorHAnsi" w:cstheme="minorHAnsi"/>
        </w:rPr>
        <w:t>ω</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proskuneo</w:t>
      </w:r>
      <w:proofErr w:type="spellEnd"/>
      <w:r w:rsidRPr="00A67819">
        <w:rPr>
          <w:rFonts w:asciiTheme="minorHAnsi" w:hAnsiTheme="minorHAnsi" w:cstheme="minorHAnsi"/>
          <w:lang w:val="en-US"/>
        </w:rPr>
        <w:t xml:space="preserve">) can mean both respect and worship, we must clarify in what sense Jesus allowed this act in reference to Himself. In some cases, it is clear that people were just showing Him respect as a man of God (Matt 8:2; 9:18; 15:25; 20:20). It is unlikely that the leper, the Gentile woman, or the mother of James and John were recognizing Him as God.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Yet, after His resurrection, people were more likely to address Jesus as divine. When the women met Him at the tomb, “they came </w:t>
      </w:r>
      <w:proofErr w:type="gramStart"/>
      <w:r w:rsidRPr="00A67819">
        <w:rPr>
          <w:rFonts w:asciiTheme="minorHAnsi" w:hAnsiTheme="minorHAnsi" w:cstheme="minorHAnsi"/>
          <w:lang w:val="en-US"/>
        </w:rPr>
        <w:t>up and took hold of His feet</w:t>
      </w:r>
      <w:proofErr w:type="gramEnd"/>
      <w:r w:rsidRPr="00A67819">
        <w:rPr>
          <w:rFonts w:asciiTheme="minorHAnsi" w:hAnsiTheme="minorHAnsi" w:cstheme="minorHAnsi"/>
          <w:lang w:val="en-US"/>
        </w:rPr>
        <w:t xml:space="preserve"> and worshiped Him” (Matt 28:9). Similarly, when the disciples met the risen Christ in Galilee, “they worshiped {Him}” (Matt 28:17). In Luke 24:51-52, the disciples also worshipped the risen Lord.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Nonetheless, even before His resurrection, several incidents seem to indicate that </w:t>
      </w:r>
      <w:r w:rsidRPr="00A67819">
        <w:rPr>
          <w:rFonts w:asciiTheme="minorHAnsi" w:hAnsiTheme="minorHAnsi" w:cstheme="minorHAnsi"/>
        </w:rPr>
        <w:t>π</w:t>
      </w:r>
      <w:proofErr w:type="spellStart"/>
      <w:r w:rsidRPr="00A67819">
        <w:rPr>
          <w:rFonts w:asciiTheme="minorHAnsi" w:hAnsiTheme="minorHAnsi" w:cstheme="minorHAnsi"/>
        </w:rPr>
        <w:t>ροσκυνε</w:t>
      </w:r>
      <w:proofErr w:type="spellEnd"/>
      <w:r w:rsidRPr="00A67819">
        <w:rPr>
          <w:rFonts w:asciiTheme="minorHAnsi" w:hAnsiTheme="minorHAnsi" w:cstheme="minorHAnsi"/>
          <w:lang w:val="en-US"/>
        </w:rPr>
        <w:t>́</w:t>
      </w:r>
      <w:r w:rsidRPr="00A67819">
        <w:rPr>
          <w:rFonts w:asciiTheme="minorHAnsi" w:hAnsiTheme="minorHAnsi" w:cstheme="minorHAnsi"/>
        </w:rPr>
        <w:t>ω</w:t>
      </w:r>
      <w:r w:rsidRPr="00A67819">
        <w:rPr>
          <w:rFonts w:asciiTheme="minorHAnsi" w:hAnsiTheme="minorHAnsi" w:cstheme="minorHAnsi"/>
          <w:lang w:val="en-US"/>
        </w:rPr>
        <w:t xml:space="preserve"> </w:t>
      </w:r>
      <w:r w:rsidRPr="00A67819">
        <w:rPr>
          <w:rFonts w:asciiTheme="minorHAnsi" w:hAnsiTheme="minorHAnsi" w:cstheme="minorHAnsi"/>
          <w:lang w:val="en-US" w:bidi="he-IL"/>
        </w:rPr>
        <w:t>(</w:t>
      </w:r>
      <w:proofErr w:type="spellStart"/>
      <w:r w:rsidRPr="00A67819">
        <w:rPr>
          <w:rFonts w:asciiTheme="minorHAnsi" w:hAnsiTheme="minorHAnsi" w:cstheme="minorHAnsi"/>
          <w:i/>
          <w:iCs/>
          <w:lang w:val="en-US"/>
        </w:rPr>
        <w:t>proskuneo</w:t>
      </w:r>
      <w:proofErr w:type="spellEnd"/>
      <w:r w:rsidRPr="00A67819">
        <w:rPr>
          <w:rFonts w:asciiTheme="minorHAnsi" w:hAnsiTheme="minorHAnsi" w:cstheme="minorHAnsi"/>
          <w:lang w:val="en-US"/>
        </w:rPr>
        <w:t>) meant something more than just mere respect. The magi visited the boy Jesus and “worshipped Him” (Matt 2:11). After Jesus walked on the water, his disciples “worshiped Him, saying, ‘You are certainly God's Son!’” (Matt 14:33). After receiving healing from the Lord, the blind man believed in Jesus and “worshipped Him”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9:38). It is also </w:t>
      </w:r>
      <w:r w:rsidRPr="00A67819">
        <w:rPr>
          <w:rFonts w:asciiTheme="minorHAnsi" w:hAnsiTheme="minorHAnsi" w:cstheme="minorHAnsi"/>
          <w:lang w:val="en-US"/>
        </w:rPr>
        <w:lastRenderedPageBreak/>
        <w:t xml:space="preserve">remarkable, that, although Peter in Acts 10, and John in Revelation 19, refused worship, Jesus never did, confirming our assertion that He considered Himself to be worthy of it. </w:t>
      </w:r>
    </w:p>
    <w:p w:rsidR="00CD5730" w:rsidRPr="00A67819" w:rsidRDefault="00CD5730" w:rsidP="00CD5730">
      <w:pPr>
        <w:ind w:firstLine="426"/>
        <w:rPr>
          <w:rFonts w:asciiTheme="minorHAnsi" w:hAnsiTheme="minorHAnsi" w:cstheme="minorHAnsi"/>
          <w:bCs/>
          <w:lang w:val="en-US"/>
        </w:rPr>
      </w:pPr>
      <w:r w:rsidRPr="00A67819">
        <w:rPr>
          <w:rFonts w:asciiTheme="minorHAnsi" w:hAnsiTheme="minorHAnsi" w:cstheme="minorHAnsi"/>
          <w:lang w:val="en-US"/>
        </w:rPr>
        <w:t xml:space="preserve">In John’s Gospel, it is clear that Jesus was conscious of His deity. He claims that He was with the Father before the world was </w:t>
      </w:r>
      <w:r w:rsidRPr="00A67819">
        <w:rPr>
          <w:rFonts w:asciiTheme="minorHAnsi" w:hAnsiTheme="minorHAnsi" w:cstheme="minorHAnsi"/>
          <w:bCs/>
          <w:lang w:val="en-US"/>
        </w:rPr>
        <w:t>(</w:t>
      </w:r>
      <w:proofErr w:type="spellStart"/>
      <w:r w:rsidRPr="00A67819">
        <w:rPr>
          <w:rFonts w:asciiTheme="minorHAnsi" w:hAnsiTheme="minorHAnsi" w:cstheme="minorHAnsi"/>
          <w:bCs/>
          <w:lang w:val="en-US"/>
        </w:rPr>
        <w:t>Jn</w:t>
      </w:r>
      <w:proofErr w:type="spellEnd"/>
      <w:r w:rsidRPr="00A67819">
        <w:rPr>
          <w:rFonts w:asciiTheme="minorHAnsi" w:hAnsiTheme="minorHAnsi" w:cstheme="minorHAnsi"/>
          <w:bCs/>
          <w:lang w:val="en-US"/>
        </w:rPr>
        <w:t xml:space="preserve"> 17:5, 24), was sent by Him to the earth (</w:t>
      </w:r>
      <w:proofErr w:type="spellStart"/>
      <w:r w:rsidRPr="00A67819">
        <w:rPr>
          <w:rFonts w:asciiTheme="minorHAnsi" w:hAnsiTheme="minorHAnsi" w:cstheme="minorHAnsi"/>
          <w:bCs/>
          <w:lang w:val="en-US"/>
        </w:rPr>
        <w:t>Jn</w:t>
      </w:r>
      <w:proofErr w:type="spellEnd"/>
      <w:r w:rsidRPr="00A67819">
        <w:rPr>
          <w:rFonts w:asciiTheme="minorHAnsi" w:hAnsiTheme="minorHAnsi" w:cstheme="minorHAnsi"/>
          <w:bCs/>
          <w:lang w:val="en-US"/>
        </w:rPr>
        <w:t xml:space="preserve"> 7:28-29; 8:42), came down from heaven (</w:t>
      </w:r>
      <w:proofErr w:type="spellStart"/>
      <w:r w:rsidRPr="00A67819">
        <w:rPr>
          <w:rFonts w:asciiTheme="minorHAnsi" w:hAnsiTheme="minorHAnsi" w:cstheme="minorHAnsi"/>
          <w:bCs/>
          <w:lang w:val="en-US"/>
        </w:rPr>
        <w:t>Jn</w:t>
      </w:r>
      <w:proofErr w:type="spellEnd"/>
      <w:r w:rsidRPr="00A67819">
        <w:rPr>
          <w:rFonts w:asciiTheme="minorHAnsi" w:hAnsiTheme="minorHAnsi" w:cstheme="minorHAnsi"/>
          <w:bCs/>
          <w:lang w:val="en-US"/>
        </w:rPr>
        <w:t xml:space="preserve"> 3:13; 6:50; 8:23; 13:3), personally knows the Father (</w:t>
      </w:r>
      <w:proofErr w:type="spellStart"/>
      <w:r w:rsidRPr="00A67819">
        <w:rPr>
          <w:rFonts w:asciiTheme="minorHAnsi" w:hAnsiTheme="minorHAnsi" w:cstheme="minorHAnsi"/>
          <w:bCs/>
          <w:lang w:val="en-US"/>
        </w:rPr>
        <w:t>Jn</w:t>
      </w:r>
      <w:proofErr w:type="spellEnd"/>
      <w:r w:rsidRPr="00A67819">
        <w:rPr>
          <w:rFonts w:asciiTheme="minorHAnsi" w:hAnsiTheme="minorHAnsi" w:cstheme="minorHAnsi"/>
          <w:bCs/>
          <w:lang w:val="en-US"/>
        </w:rPr>
        <w:t xml:space="preserve"> 8:55; 10:15; 17:25), always pleases Him (</w:t>
      </w:r>
      <w:proofErr w:type="spellStart"/>
      <w:r w:rsidRPr="00A67819">
        <w:rPr>
          <w:rFonts w:asciiTheme="minorHAnsi" w:hAnsiTheme="minorHAnsi" w:cstheme="minorHAnsi"/>
          <w:bCs/>
          <w:lang w:val="en-US"/>
        </w:rPr>
        <w:t>Jn</w:t>
      </w:r>
      <w:proofErr w:type="spellEnd"/>
      <w:r w:rsidRPr="00A67819">
        <w:rPr>
          <w:rFonts w:asciiTheme="minorHAnsi" w:hAnsiTheme="minorHAnsi" w:cstheme="minorHAnsi"/>
          <w:bCs/>
          <w:lang w:val="en-US"/>
        </w:rPr>
        <w:t xml:space="preserve"> 8:29, 49, 55), and has continual fellowship with Him (</w:t>
      </w:r>
      <w:proofErr w:type="spellStart"/>
      <w:r w:rsidRPr="00A67819">
        <w:rPr>
          <w:rFonts w:asciiTheme="minorHAnsi" w:hAnsiTheme="minorHAnsi" w:cstheme="minorHAnsi"/>
          <w:bCs/>
          <w:lang w:val="en-US"/>
        </w:rPr>
        <w:t>Jn</w:t>
      </w:r>
      <w:proofErr w:type="spellEnd"/>
      <w:r w:rsidRPr="00A67819">
        <w:rPr>
          <w:rFonts w:asciiTheme="minorHAnsi" w:hAnsiTheme="minorHAnsi" w:cstheme="minorHAnsi"/>
          <w:bCs/>
          <w:lang w:val="en-US"/>
        </w:rPr>
        <w:t xml:space="preserve"> 16:32).</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John 20:28-29 is a key verse to reveal Jesus self-consciousness. Here, Thomas addressed Him with the acclamation “my Lord and my God,” and Jesus showed no hesitation in accepting it: “Because you have seen </w:t>
      </w:r>
      <w:proofErr w:type="gramStart"/>
      <w:r w:rsidRPr="00A67819">
        <w:rPr>
          <w:rFonts w:asciiTheme="minorHAnsi" w:hAnsiTheme="minorHAnsi" w:cstheme="minorHAnsi"/>
          <w:lang w:val="en-US"/>
        </w:rPr>
        <w:t>Me</w:t>
      </w:r>
      <w:proofErr w:type="gramEnd"/>
      <w:r w:rsidRPr="00A67819">
        <w:rPr>
          <w:rFonts w:asciiTheme="minorHAnsi" w:hAnsiTheme="minorHAnsi" w:cstheme="minorHAnsi"/>
          <w:lang w:val="en-US"/>
        </w:rPr>
        <w:t xml:space="preserve">, have you believed? Blessed {are} they who did not see, and {yet} believed.” In addition, at the time of His Triumphal Entry into Jerusalem, Jesus also welcomed praise from the people (see Lk 19:39-40; Matt 21:15-16).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Moreover, Jesus taught people to pray to the Father in His name, making Him a mediator between God and people.</w:t>
      </w:r>
      <w:r w:rsidRPr="003555A9">
        <w:rPr>
          <w:rStyle w:val="FootnoteReference"/>
          <w:rFonts w:asciiTheme="minorHAnsi" w:hAnsiTheme="minorHAnsi" w:cstheme="minorHAnsi"/>
          <w:vertAlign w:val="superscript"/>
        </w:rPr>
        <w:footnoteReference w:id="19"/>
      </w:r>
      <w:r w:rsidRPr="00A67819">
        <w:rPr>
          <w:rFonts w:asciiTheme="minorHAnsi" w:hAnsiTheme="minorHAnsi" w:cstheme="minorHAnsi"/>
          <w:lang w:val="en-US"/>
        </w:rPr>
        <w:t xml:space="preserve"> In John 16:23-24, we read, “Truly, truly, I say to you, if you ask the Father for anything in </w:t>
      </w:r>
      <w:proofErr w:type="gramStart"/>
      <w:r w:rsidRPr="00A67819">
        <w:rPr>
          <w:rFonts w:asciiTheme="minorHAnsi" w:hAnsiTheme="minorHAnsi" w:cstheme="minorHAnsi"/>
          <w:lang w:val="en-US"/>
        </w:rPr>
        <w:t>My</w:t>
      </w:r>
      <w:proofErr w:type="gramEnd"/>
      <w:r w:rsidRPr="00A67819">
        <w:rPr>
          <w:rFonts w:asciiTheme="minorHAnsi" w:hAnsiTheme="minorHAnsi" w:cstheme="minorHAnsi"/>
          <w:lang w:val="en-US"/>
        </w:rPr>
        <w:t xml:space="preserve"> name, He will give it to you. Until now you have asked for nothing in </w:t>
      </w:r>
      <w:proofErr w:type="gramStart"/>
      <w:r w:rsidRPr="00A67819">
        <w:rPr>
          <w:rFonts w:asciiTheme="minorHAnsi" w:hAnsiTheme="minorHAnsi" w:cstheme="minorHAnsi"/>
          <w:lang w:val="en-US"/>
        </w:rPr>
        <w:t>My</w:t>
      </w:r>
      <w:proofErr w:type="gramEnd"/>
      <w:r w:rsidRPr="00A67819">
        <w:rPr>
          <w:rFonts w:asciiTheme="minorHAnsi" w:hAnsiTheme="minorHAnsi" w:cstheme="minorHAnsi"/>
          <w:lang w:val="en-US"/>
        </w:rPr>
        <w:t xml:space="preserve"> name; ask and you will receive, so that your joy may be made full.” In John 14:14, Christ even invites His disciples to pray to Him directly and promises to answer: “If you ask </w:t>
      </w:r>
      <w:proofErr w:type="gramStart"/>
      <w:r w:rsidRPr="00A67819">
        <w:rPr>
          <w:rFonts w:asciiTheme="minorHAnsi" w:hAnsiTheme="minorHAnsi" w:cstheme="minorHAnsi"/>
          <w:lang w:val="en-US"/>
        </w:rPr>
        <w:t>Me</w:t>
      </w:r>
      <w:proofErr w:type="gramEnd"/>
      <w:r w:rsidRPr="00A67819">
        <w:rPr>
          <w:rFonts w:asciiTheme="minorHAnsi" w:hAnsiTheme="minorHAnsi" w:cstheme="minorHAnsi"/>
          <w:lang w:val="en-US"/>
        </w:rPr>
        <w:t xml:space="preserve"> any</w:t>
      </w:r>
      <w:r>
        <w:rPr>
          <w:rFonts w:asciiTheme="minorHAnsi" w:hAnsiTheme="minorHAnsi" w:cstheme="minorHAnsi"/>
          <w:lang w:val="en-US"/>
        </w:rPr>
        <w:t>thing in My name, I will do {it</w:t>
      </w:r>
      <w:r w:rsidRPr="00A67819">
        <w:rPr>
          <w:rFonts w:asciiTheme="minorHAnsi" w:hAnsiTheme="minorHAnsi" w:cstheme="minorHAnsi"/>
          <w:lang w:val="en-US"/>
        </w:rPr>
        <w:t>}</w:t>
      </w:r>
      <w:r>
        <w:rPr>
          <w:rFonts w:asciiTheme="minorHAnsi" w:hAnsiTheme="minorHAnsi" w:cstheme="minorHAnsi"/>
          <w:lang w:val="en-US"/>
        </w:rPr>
        <w:t>.</w:t>
      </w:r>
      <w:r w:rsidRPr="00A67819">
        <w:rPr>
          <w:rFonts w:asciiTheme="minorHAnsi" w:hAnsiTheme="minorHAnsi" w:cstheme="minorHAnsi"/>
          <w:lang w:val="en-US"/>
        </w:rPr>
        <w:t xml:space="preserve">” In the Greek text, the pronoun “I” is emphasized. We may fairly translate, “I </w:t>
      </w:r>
      <w:proofErr w:type="gramStart"/>
      <w:r w:rsidRPr="00A67819">
        <w:rPr>
          <w:rFonts w:asciiTheme="minorHAnsi" w:hAnsiTheme="minorHAnsi" w:cstheme="minorHAnsi"/>
          <w:lang w:val="en-US"/>
        </w:rPr>
        <w:t>Myself</w:t>
      </w:r>
      <w:proofErr w:type="gramEnd"/>
      <w:r w:rsidRPr="00A67819">
        <w:rPr>
          <w:rFonts w:asciiTheme="minorHAnsi" w:hAnsiTheme="minorHAnsi" w:cstheme="minorHAnsi"/>
          <w:lang w:val="en-US"/>
        </w:rPr>
        <w:t xml:space="preserve"> will do it.”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Furthermore, Jesus claimed to possess what only God possesses. He directs His own angels: “The Son of Man will send forth His angels, and they will gather out of His kingdom all stumbling blocks, and those who commit lawlessness” (Matt 13:41). This verse also reveals that Christ has His own kingdom.</w:t>
      </w:r>
      <w:r w:rsidRPr="003555A9">
        <w:rPr>
          <w:rStyle w:val="FootnoteReference"/>
          <w:rFonts w:asciiTheme="minorHAnsi" w:hAnsiTheme="minorHAnsi" w:cstheme="minorHAnsi"/>
          <w:vertAlign w:val="superscript"/>
        </w:rPr>
        <w:footnoteReference w:id="20"/>
      </w:r>
      <w:r w:rsidRPr="00A67819">
        <w:rPr>
          <w:rFonts w:asciiTheme="minorHAnsi" w:hAnsiTheme="minorHAnsi" w:cstheme="minorHAnsi"/>
          <w:lang w:val="en-US"/>
        </w:rPr>
        <w:t xml:space="preserve">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Additional support for Jesus’ deity </w:t>
      </w:r>
      <w:proofErr w:type="gramStart"/>
      <w:r w:rsidRPr="00A67819">
        <w:rPr>
          <w:rFonts w:asciiTheme="minorHAnsi" w:hAnsiTheme="minorHAnsi" w:cstheme="minorHAnsi"/>
          <w:lang w:val="en-US"/>
        </w:rPr>
        <w:t>is found</w:t>
      </w:r>
      <w:proofErr w:type="gramEnd"/>
      <w:r w:rsidRPr="00A67819">
        <w:rPr>
          <w:rFonts w:asciiTheme="minorHAnsi" w:hAnsiTheme="minorHAnsi" w:cstheme="minorHAnsi"/>
          <w:lang w:val="en-US"/>
        </w:rPr>
        <w:t xml:space="preserve"> in His claims to say what only God can say. He dared to alter the Law God had given to Moses. Six times in His Sermon on the Mount, referring to the Law of Moses, He declared, “You have heard that it was said… but I say to you…” He considered His teaching more authoritative than </w:t>
      </w:r>
      <w:proofErr w:type="gramStart"/>
      <w:r w:rsidRPr="00A67819">
        <w:rPr>
          <w:rFonts w:asciiTheme="minorHAnsi" w:hAnsiTheme="minorHAnsi" w:cstheme="minorHAnsi"/>
          <w:lang w:val="en-US"/>
        </w:rPr>
        <w:t>that  of</w:t>
      </w:r>
      <w:proofErr w:type="gramEnd"/>
      <w:r w:rsidRPr="00A67819">
        <w:rPr>
          <w:rFonts w:asciiTheme="minorHAnsi" w:hAnsiTheme="minorHAnsi" w:cstheme="minorHAnsi"/>
          <w:lang w:val="en-US"/>
        </w:rPr>
        <w:t xml:space="preserve"> Moses. In addition, He allowed His disciples to do work on the Sabbath. When challenged on this, Jesus replied, “The Son of Man is Lord even of the Sabbath” (Mk 2:28). His manner of teaching also reflected divine authority: “He was teaching them as {one} having authority, and not as the scribes” (Mk 1:22; </w:t>
      </w:r>
      <w:r w:rsidRPr="00A67819">
        <w:rPr>
          <w:rFonts w:asciiTheme="minorHAnsi" w:hAnsiTheme="minorHAnsi" w:cstheme="minorHAnsi"/>
        </w:rPr>
        <w:t>с</w:t>
      </w:r>
      <w:r w:rsidRPr="00A67819">
        <w:rPr>
          <w:rFonts w:asciiTheme="minorHAnsi" w:hAnsiTheme="minorHAnsi" w:cstheme="minorHAnsi"/>
          <w:lang w:val="en-US"/>
        </w:rPr>
        <w:t xml:space="preserve">f. Lk 4:31-32).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Christ not only introduced changes in the Law, He also required His disciples to keep His commandments: “He who has </w:t>
      </w:r>
      <w:proofErr w:type="gramStart"/>
      <w:r w:rsidRPr="00A67819">
        <w:rPr>
          <w:rFonts w:asciiTheme="minorHAnsi" w:hAnsiTheme="minorHAnsi" w:cstheme="minorHAnsi"/>
          <w:lang w:val="en-US"/>
        </w:rPr>
        <w:t>My</w:t>
      </w:r>
      <w:proofErr w:type="gramEnd"/>
      <w:r w:rsidRPr="00A67819">
        <w:rPr>
          <w:rFonts w:asciiTheme="minorHAnsi" w:hAnsiTheme="minorHAnsi" w:cstheme="minorHAnsi"/>
          <w:lang w:val="en-US"/>
        </w:rPr>
        <w:t xml:space="preserve"> commandments and keeps them is the one who loves Me”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14:21). Besides this, Jesus also considered His word eternal: “Heaven and earth will pass away, but </w:t>
      </w:r>
      <w:proofErr w:type="gramStart"/>
      <w:r w:rsidRPr="00A67819">
        <w:rPr>
          <w:rFonts w:asciiTheme="minorHAnsi" w:hAnsiTheme="minorHAnsi" w:cstheme="minorHAnsi"/>
          <w:lang w:val="en-US"/>
        </w:rPr>
        <w:t>My</w:t>
      </w:r>
      <w:proofErr w:type="gramEnd"/>
      <w:r w:rsidRPr="00A67819">
        <w:rPr>
          <w:rFonts w:asciiTheme="minorHAnsi" w:hAnsiTheme="minorHAnsi" w:cstheme="minorHAnsi"/>
          <w:lang w:val="en-US"/>
        </w:rPr>
        <w:t xml:space="preserve"> words will not pass away” (Matt 24:35). They will serve as the basis for the final judgment (Matt 7:24-26;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12:48). An ordinary person would not have the audacity to make such claims. Clearly, Jesus considered Himself </w:t>
      </w:r>
      <w:proofErr w:type="gramStart"/>
      <w:r w:rsidRPr="00A67819">
        <w:rPr>
          <w:rFonts w:asciiTheme="minorHAnsi" w:hAnsiTheme="minorHAnsi" w:cstheme="minorHAnsi"/>
          <w:lang w:val="en-US"/>
        </w:rPr>
        <w:t>to be God</w:t>
      </w:r>
      <w:proofErr w:type="gramEnd"/>
      <w:r w:rsidRPr="00A67819">
        <w:rPr>
          <w:rFonts w:asciiTheme="minorHAnsi" w:hAnsiTheme="minorHAnsi" w:cstheme="minorHAnsi"/>
          <w:lang w:val="en-US"/>
        </w:rPr>
        <w:t>.</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Along with these claims to deity, Jesus assigned to Himself divine titles. He calls Himself the Good Shepherd, a title for God in the Old Testament (</w:t>
      </w:r>
      <w:r w:rsidRPr="00A67819">
        <w:rPr>
          <w:rFonts w:asciiTheme="minorHAnsi" w:hAnsiTheme="minorHAnsi" w:cstheme="minorHAnsi"/>
        </w:rPr>
        <w:t>с</w:t>
      </w:r>
      <w:r w:rsidRPr="00A67819">
        <w:rPr>
          <w:rFonts w:asciiTheme="minorHAnsi" w:hAnsiTheme="minorHAnsi" w:cstheme="minorHAnsi"/>
          <w:lang w:val="en-US"/>
        </w:rPr>
        <w:t xml:space="preserve">f.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10:11 with Ps 23:1). He is the Light of the world (</w:t>
      </w:r>
      <w:r w:rsidRPr="00A67819">
        <w:rPr>
          <w:rFonts w:asciiTheme="minorHAnsi" w:hAnsiTheme="minorHAnsi" w:cstheme="minorHAnsi"/>
        </w:rPr>
        <w:t>с</w:t>
      </w:r>
      <w:r w:rsidRPr="00A67819">
        <w:rPr>
          <w:rFonts w:asciiTheme="minorHAnsi" w:hAnsiTheme="minorHAnsi" w:cstheme="minorHAnsi"/>
          <w:lang w:val="en-US"/>
        </w:rPr>
        <w:t xml:space="preserve">f.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8:12 with Isa 60:19 and Ps 27:1). Jesus is the bridegroom of God’s people, a </w:t>
      </w:r>
      <w:r w:rsidRPr="00A67819">
        <w:rPr>
          <w:rFonts w:asciiTheme="minorHAnsi" w:hAnsiTheme="minorHAnsi" w:cstheme="minorHAnsi"/>
          <w:lang w:val="en-US"/>
        </w:rPr>
        <w:lastRenderedPageBreak/>
        <w:t>role God filled in the Old Testament (</w:t>
      </w:r>
      <w:r w:rsidRPr="00A67819">
        <w:rPr>
          <w:rFonts w:asciiTheme="minorHAnsi" w:hAnsiTheme="minorHAnsi" w:cstheme="minorHAnsi"/>
        </w:rPr>
        <w:t>с</w:t>
      </w:r>
      <w:r w:rsidRPr="00A67819">
        <w:rPr>
          <w:rFonts w:asciiTheme="minorHAnsi" w:hAnsiTheme="minorHAnsi" w:cstheme="minorHAnsi"/>
          <w:lang w:val="en-US"/>
        </w:rPr>
        <w:t>f. Matt 9:14-15; 25:1 with Isa 62:5 and Hos 2:16). He is the first and the last (Rev 1:17). In Isaiah 44:6, such words characterized Yahweh.</w:t>
      </w:r>
      <w:r w:rsidRPr="003555A9">
        <w:rPr>
          <w:rStyle w:val="FootnoteReference"/>
          <w:rFonts w:asciiTheme="minorHAnsi" w:hAnsiTheme="minorHAnsi" w:cstheme="minorHAnsi"/>
          <w:vertAlign w:val="superscript"/>
        </w:rPr>
        <w:footnoteReference w:id="21"/>
      </w:r>
      <w:r w:rsidRPr="00A67819">
        <w:rPr>
          <w:rFonts w:asciiTheme="minorHAnsi" w:hAnsiTheme="minorHAnsi" w:cstheme="minorHAnsi"/>
          <w:lang w:val="en-US"/>
        </w:rPr>
        <w:t xml:space="preserve">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The following passages contain direct claims of our Lord to be God Himself: John 5:17-18; John 8:19; John 14:8-9; Mark 14:61-64; John 10:29-30; </w:t>
      </w:r>
      <w:r>
        <w:rPr>
          <w:rFonts w:asciiTheme="minorHAnsi" w:hAnsiTheme="minorHAnsi" w:cstheme="minorHAnsi"/>
          <w:lang w:val="en-US"/>
        </w:rPr>
        <w:t xml:space="preserve">and </w:t>
      </w:r>
      <w:r w:rsidRPr="00A67819">
        <w:rPr>
          <w:rFonts w:asciiTheme="minorHAnsi" w:hAnsiTheme="minorHAnsi" w:cstheme="minorHAnsi"/>
          <w:lang w:val="en-US"/>
        </w:rPr>
        <w:t>John 8:58.</w:t>
      </w:r>
      <w:r w:rsidRPr="003555A9">
        <w:rPr>
          <w:rStyle w:val="FootnoteReference"/>
          <w:rFonts w:asciiTheme="minorHAnsi" w:hAnsiTheme="minorHAnsi" w:cstheme="minorHAnsi"/>
          <w:vertAlign w:val="superscript"/>
        </w:rPr>
        <w:footnoteReference w:id="22"/>
      </w:r>
      <w:r w:rsidRPr="00A67819">
        <w:rPr>
          <w:rFonts w:asciiTheme="minorHAnsi" w:hAnsiTheme="minorHAnsi" w:cstheme="minorHAnsi"/>
          <w:lang w:val="en-US"/>
        </w:rPr>
        <w:t xml:space="preserve"> In John 10:29-30, we read, “My Father, who has given {them} to </w:t>
      </w:r>
      <w:proofErr w:type="gramStart"/>
      <w:r w:rsidRPr="00A67819">
        <w:rPr>
          <w:rFonts w:asciiTheme="minorHAnsi" w:hAnsiTheme="minorHAnsi" w:cstheme="minorHAnsi"/>
          <w:lang w:val="en-US"/>
        </w:rPr>
        <w:t>Me</w:t>
      </w:r>
      <w:proofErr w:type="gramEnd"/>
      <w:r w:rsidRPr="00A67819">
        <w:rPr>
          <w:rFonts w:asciiTheme="minorHAnsi" w:hAnsiTheme="minorHAnsi" w:cstheme="minorHAnsi"/>
          <w:lang w:val="en-US"/>
        </w:rPr>
        <w:t xml:space="preserve">, is greater than all; and no one is able to snatch {them} out of the Father's hand. I and the Father are one.” The numeral “one” is in the Greek neuter gender, which may denote Christ and the Father sharing a common nature. At the same time, the Father and the Son remain separate individuals. They have a common nature, but each is a </w:t>
      </w:r>
      <w:r>
        <w:rPr>
          <w:rFonts w:asciiTheme="minorHAnsi" w:hAnsiTheme="minorHAnsi" w:cstheme="minorHAnsi"/>
          <w:lang w:val="en-US"/>
        </w:rPr>
        <w:t xml:space="preserve">Divine </w:t>
      </w:r>
      <w:r w:rsidRPr="00A67819">
        <w:rPr>
          <w:rFonts w:asciiTheme="minorHAnsi" w:hAnsiTheme="minorHAnsi" w:cstheme="minorHAnsi"/>
          <w:lang w:val="en-US"/>
        </w:rPr>
        <w:t>Person in Himself.</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Some may object that Jesus meant here that He and the Father merely share a common goal or will. In other words, Jesus seeks to do the Father’s will, demonstrating a unity of will, but </w:t>
      </w:r>
      <w:r>
        <w:rPr>
          <w:rFonts w:asciiTheme="minorHAnsi" w:hAnsiTheme="minorHAnsi" w:cstheme="minorHAnsi"/>
          <w:lang w:val="en-US"/>
        </w:rPr>
        <w:t>not of nature. Yet, in verse 28,</w:t>
      </w:r>
      <w:r w:rsidRPr="00A67819">
        <w:rPr>
          <w:rFonts w:asciiTheme="minorHAnsi" w:hAnsiTheme="minorHAnsi" w:cstheme="minorHAnsi"/>
          <w:lang w:val="en-US"/>
        </w:rPr>
        <w:t xml:space="preserve"> He explains: “I give eternal life to them, and they will never perish; and no one will snatch them out of </w:t>
      </w:r>
      <w:proofErr w:type="gramStart"/>
      <w:r w:rsidRPr="00A67819">
        <w:rPr>
          <w:rFonts w:asciiTheme="minorHAnsi" w:hAnsiTheme="minorHAnsi" w:cstheme="minorHAnsi"/>
          <w:lang w:val="en-US"/>
        </w:rPr>
        <w:t>My</w:t>
      </w:r>
      <w:proofErr w:type="gramEnd"/>
      <w:r w:rsidRPr="00A67819">
        <w:rPr>
          <w:rFonts w:asciiTheme="minorHAnsi" w:hAnsiTheme="minorHAnsi" w:cstheme="minorHAnsi"/>
          <w:lang w:val="en-US"/>
        </w:rPr>
        <w:t xml:space="preserve"> hand.” Note that in verse 29, He said, “No one is able to snatch {them} out of the Father's hand.” Jesus thus equates His power (i.e., “hand”) with the power of the Father. They </w:t>
      </w:r>
      <w:proofErr w:type="gramStart"/>
      <w:r w:rsidRPr="00A67819">
        <w:rPr>
          <w:rFonts w:asciiTheme="minorHAnsi" w:hAnsiTheme="minorHAnsi" w:cstheme="minorHAnsi"/>
          <w:lang w:val="en-US"/>
        </w:rPr>
        <w:t>are united</w:t>
      </w:r>
      <w:proofErr w:type="gramEnd"/>
      <w:r w:rsidRPr="00A67819">
        <w:rPr>
          <w:rFonts w:asciiTheme="minorHAnsi" w:hAnsiTheme="minorHAnsi" w:cstheme="minorHAnsi"/>
          <w:lang w:val="en-US"/>
        </w:rPr>
        <w:t xml:space="preserve"> not only in will, but in power and nature as well.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When the Lord announced that He and the Father were one, His hearers understood His meaning perfectly: “The Jews picked up stones again to stone Him. Jesus answered them, ‘I showed you many good works from the Father; for which of them are you stoning </w:t>
      </w:r>
      <w:proofErr w:type="gramStart"/>
      <w:r w:rsidRPr="00A67819">
        <w:rPr>
          <w:rFonts w:asciiTheme="minorHAnsi" w:hAnsiTheme="minorHAnsi" w:cstheme="minorHAnsi"/>
          <w:lang w:val="en-US"/>
        </w:rPr>
        <w:t>Me</w:t>
      </w:r>
      <w:proofErr w:type="gramEnd"/>
      <w:r w:rsidRPr="00A67819">
        <w:rPr>
          <w:rFonts w:asciiTheme="minorHAnsi" w:hAnsiTheme="minorHAnsi" w:cstheme="minorHAnsi"/>
          <w:lang w:val="en-US"/>
        </w:rPr>
        <w:t>?’ The Jews answered Him, ‘</w:t>
      </w:r>
      <w:proofErr w:type="gramStart"/>
      <w:r w:rsidRPr="00A67819">
        <w:rPr>
          <w:rFonts w:asciiTheme="minorHAnsi" w:hAnsiTheme="minorHAnsi" w:cstheme="minorHAnsi"/>
          <w:lang w:val="en-US"/>
        </w:rPr>
        <w:t>For</w:t>
      </w:r>
      <w:proofErr w:type="gramEnd"/>
      <w:r w:rsidRPr="00A67819">
        <w:rPr>
          <w:rFonts w:asciiTheme="minorHAnsi" w:hAnsiTheme="minorHAnsi" w:cstheme="minorHAnsi"/>
          <w:lang w:val="en-US"/>
        </w:rPr>
        <w:t xml:space="preserve"> a good work we do not stone You, but for blasphemy; and because You, being a man, make Yourself out {to be} God’”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10:31-33). In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5:17-18, we see a similar reaction from some </w:t>
      </w:r>
      <w:r>
        <w:rPr>
          <w:rFonts w:asciiTheme="minorHAnsi" w:hAnsiTheme="minorHAnsi" w:cstheme="minorHAnsi"/>
          <w:lang w:val="en-US"/>
        </w:rPr>
        <w:t xml:space="preserve">unbelieving </w:t>
      </w:r>
      <w:r w:rsidRPr="00A67819">
        <w:rPr>
          <w:rFonts w:asciiTheme="minorHAnsi" w:hAnsiTheme="minorHAnsi" w:cstheme="minorHAnsi"/>
          <w:lang w:val="en-US"/>
        </w:rPr>
        <w:t xml:space="preserve">Jews to similar words by Christ.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We note in Mark 14:61-62 that Jesus responded to the question, “Are You the Christ, the Son of the Blessed {One?}” by saying, </w:t>
      </w:r>
      <w:r w:rsidRPr="00A67819">
        <w:rPr>
          <w:rFonts w:asciiTheme="minorHAnsi" w:hAnsiTheme="minorHAnsi" w:cstheme="minorHAnsi"/>
        </w:rPr>
        <w:t>ε</w:t>
      </w:r>
      <w:r w:rsidRPr="00A67819">
        <w:rPr>
          <w:rFonts w:asciiTheme="minorHAnsi" w:hAnsiTheme="minorHAnsi" w:cstheme="minorHAnsi"/>
          <w:lang w:val="en-US"/>
        </w:rPr>
        <w:t>̓</w:t>
      </w:r>
      <w:proofErr w:type="spellStart"/>
      <w:r w:rsidRPr="00A67819">
        <w:rPr>
          <w:rFonts w:asciiTheme="minorHAnsi" w:hAnsiTheme="minorHAnsi" w:cstheme="minorHAnsi"/>
        </w:rPr>
        <w:t>γω</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rPr>
        <w:t>ει</w:t>
      </w:r>
      <w:proofErr w:type="spellEnd"/>
      <w:r w:rsidRPr="00A67819">
        <w:rPr>
          <w:rFonts w:asciiTheme="minorHAnsi" w:hAnsiTheme="minorHAnsi" w:cstheme="minorHAnsi"/>
          <w:lang w:val="en-US"/>
        </w:rPr>
        <w:t>̓</w:t>
      </w:r>
      <w:proofErr w:type="spellStart"/>
      <w:r w:rsidRPr="00A67819">
        <w:rPr>
          <w:rFonts w:asciiTheme="minorHAnsi" w:hAnsiTheme="minorHAnsi" w:cstheme="minorHAnsi"/>
        </w:rPr>
        <w:t>μι</w:t>
      </w:r>
      <w:proofErr w:type="spellEnd"/>
      <w:r w:rsidRPr="00A67819">
        <w:rPr>
          <w:rFonts w:asciiTheme="minorHAnsi" w:hAnsiTheme="minorHAnsi" w:cstheme="minorHAnsi"/>
          <w:lang w:val="en-US"/>
        </w:rPr>
        <w:t xml:space="preserve"> (</w:t>
      </w:r>
      <w:r w:rsidRPr="00A67819">
        <w:rPr>
          <w:rFonts w:asciiTheme="minorHAnsi" w:hAnsiTheme="minorHAnsi" w:cstheme="minorHAnsi"/>
          <w:i/>
          <w:iCs/>
          <w:lang w:val="en-US"/>
        </w:rPr>
        <w:t xml:space="preserve">ego </w:t>
      </w:r>
      <w:proofErr w:type="spellStart"/>
      <w:r w:rsidRPr="00A67819">
        <w:rPr>
          <w:rFonts w:asciiTheme="minorHAnsi" w:hAnsiTheme="minorHAnsi" w:cstheme="minorHAnsi"/>
          <w:i/>
          <w:iCs/>
          <w:lang w:val="en-US"/>
        </w:rPr>
        <w:t>eimi</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i</w:t>
      </w:r>
      <w:proofErr w:type="spellEnd"/>
      <w:r w:rsidRPr="00A67819">
        <w:rPr>
          <w:rFonts w:asciiTheme="minorHAnsi" w:hAnsiTheme="minorHAnsi" w:cstheme="minorHAnsi"/>
          <w:lang w:val="en-US"/>
        </w:rPr>
        <w:t>.</w:t>
      </w:r>
      <w:r w:rsidRPr="00A67819">
        <w:rPr>
          <w:rFonts w:asciiTheme="minorHAnsi" w:hAnsiTheme="minorHAnsi" w:cstheme="minorHAnsi"/>
        </w:rPr>
        <w:t>е</w:t>
      </w:r>
      <w:r w:rsidRPr="00A67819">
        <w:rPr>
          <w:rFonts w:asciiTheme="minorHAnsi" w:hAnsiTheme="minorHAnsi" w:cstheme="minorHAnsi"/>
          <w:lang w:val="en-US"/>
        </w:rPr>
        <w:t xml:space="preserve">., </w:t>
      </w:r>
      <w:proofErr w:type="gramStart"/>
      <w:r w:rsidRPr="00A67819">
        <w:rPr>
          <w:rFonts w:asciiTheme="minorHAnsi" w:hAnsiTheme="minorHAnsi" w:cstheme="minorHAnsi"/>
          <w:lang w:val="en-US"/>
        </w:rPr>
        <w:t>“</w:t>
      </w:r>
      <w:proofErr w:type="gramEnd"/>
      <w:r w:rsidRPr="00A67819">
        <w:rPr>
          <w:rFonts w:asciiTheme="minorHAnsi" w:hAnsiTheme="minorHAnsi" w:cstheme="minorHAnsi"/>
          <w:lang w:val="en-US"/>
        </w:rPr>
        <w:t>I am.” In Exodus 3:14-15, God revealed His name to Moses to be “I Am Who I Am.” In the same context, Christ identified Himself with the heavenly king described in Daniel chapter 7, which resulted in the high priest accusing Him of blasphemy.</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John 8:19 reveals that the relationship between Christ and the Father is so close that the former could claim that anyone knows Him also knows </w:t>
      </w:r>
      <w:proofErr w:type="gramStart"/>
      <w:r w:rsidRPr="00A67819">
        <w:rPr>
          <w:rFonts w:asciiTheme="minorHAnsi" w:hAnsiTheme="minorHAnsi" w:cstheme="minorHAnsi"/>
          <w:lang w:val="en-US"/>
        </w:rPr>
        <w:t>the  Father</w:t>
      </w:r>
      <w:proofErr w:type="gramEnd"/>
      <w:r w:rsidRPr="00A67819">
        <w:rPr>
          <w:rFonts w:asciiTheme="minorHAnsi" w:hAnsiTheme="minorHAnsi" w:cstheme="minorHAnsi"/>
          <w:lang w:val="en-US"/>
        </w:rPr>
        <w:t xml:space="preserve">. He again claims to possess divine nature with the words: “He who has seen </w:t>
      </w:r>
      <w:proofErr w:type="gramStart"/>
      <w:r w:rsidRPr="00A67819">
        <w:rPr>
          <w:rFonts w:asciiTheme="minorHAnsi" w:hAnsiTheme="minorHAnsi" w:cstheme="minorHAnsi"/>
          <w:lang w:val="en-US"/>
        </w:rPr>
        <w:t>Me</w:t>
      </w:r>
      <w:proofErr w:type="gramEnd"/>
      <w:r w:rsidRPr="00A67819">
        <w:rPr>
          <w:rFonts w:asciiTheme="minorHAnsi" w:hAnsiTheme="minorHAnsi" w:cstheme="minorHAnsi"/>
          <w:lang w:val="en-US"/>
        </w:rPr>
        <w:t xml:space="preserve"> has seen the Father”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14:9; </w:t>
      </w:r>
      <w:r w:rsidRPr="00A67819">
        <w:rPr>
          <w:rFonts w:asciiTheme="minorHAnsi" w:hAnsiTheme="minorHAnsi" w:cstheme="minorHAnsi"/>
        </w:rPr>
        <w:t>с</w:t>
      </w:r>
      <w:r w:rsidRPr="00A67819">
        <w:rPr>
          <w:rFonts w:asciiTheme="minorHAnsi" w:hAnsiTheme="minorHAnsi" w:cstheme="minorHAnsi"/>
          <w:lang w:val="en-US"/>
        </w:rPr>
        <w:t>f. 12:45), “He who receives Me receives Him who sent Me,”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13:20), and “He who believes in Me, does not believe in Me but in Him who sent Me”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12:44). On the reverse side, Christ claims, “He who hates </w:t>
      </w:r>
      <w:proofErr w:type="gramStart"/>
      <w:r w:rsidRPr="00A67819">
        <w:rPr>
          <w:rFonts w:asciiTheme="minorHAnsi" w:hAnsiTheme="minorHAnsi" w:cstheme="minorHAnsi"/>
          <w:lang w:val="en-US"/>
        </w:rPr>
        <w:t>Me</w:t>
      </w:r>
      <w:proofErr w:type="gramEnd"/>
      <w:r w:rsidRPr="00A67819">
        <w:rPr>
          <w:rFonts w:asciiTheme="minorHAnsi" w:hAnsiTheme="minorHAnsi" w:cstheme="minorHAnsi"/>
          <w:lang w:val="en-US"/>
        </w:rPr>
        <w:t xml:space="preserve"> hates My Father also”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15:23; cf.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16:3; 1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2:22-23).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Our final example is the most straightforward claim that our Lord made to His deity. In John 8:58, Jesus claimed not only that He existed before Abraham, but also that He was God. When Jesus said, “I Am,” He was quoting Exodus 3:14, where God announced His name to Moses: “God said to Moses, ‘I Am Who I Am’; and He said, ‘Thus you shall say to the sons of Israel, “I Am has sent me to you.”’” After Jesus assigned the Divine Name to Himself, the Jews gathered rocks to stone Him (</w:t>
      </w:r>
      <w:proofErr w:type="spellStart"/>
      <w:r w:rsidRPr="00A67819">
        <w:rPr>
          <w:rFonts w:asciiTheme="minorHAnsi" w:hAnsiTheme="minorHAnsi" w:cstheme="minorHAnsi"/>
          <w:lang w:val="en-US" w:bidi="he-IL"/>
        </w:rPr>
        <w:t>Jn</w:t>
      </w:r>
      <w:proofErr w:type="spellEnd"/>
      <w:r w:rsidRPr="00A67819">
        <w:rPr>
          <w:rFonts w:asciiTheme="minorHAnsi" w:hAnsiTheme="minorHAnsi" w:cstheme="minorHAnsi"/>
          <w:lang w:val="en-US" w:bidi="he-IL"/>
        </w:rPr>
        <w:t xml:space="preserve"> 8:59)</w:t>
      </w:r>
      <w:r w:rsidRPr="00A67819">
        <w:rPr>
          <w:rFonts w:asciiTheme="minorHAnsi" w:hAnsiTheme="minorHAnsi" w:cstheme="minorHAnsi"/>
          <w:lang w:val="en-US"/>
        </w:rPr>
        <w:t xml:space="preserve">. Clearly, they understood who He was claiming to be.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Jesus employed the formula </w:t>
      </w:r>
      <w:r w:rsidRPr="00A67819">
        <w:rPr>
          <w:rFonts w:asciiTheme="minorHAnsi" w:hAnsiTheme="minorHAnsi" w:cstheme="minorHAnsi"/>
        </w:rPr>
        <w:t>ε</w:t>
      </w:r>
      <w:r w:rsidRPr="00A67819">
        <w:rPr>
          <w:rFonts w:asciiTheme="minorHAnsi" w:hAnsiTheme="minorHAnsi" w:cstheme="minorHAnsi"/>
          <w:lang w:val="en-US"/>
        </w:rPr>
        <w:t>̓</w:t>
      </w:r>
      <w:proofErr w:type="spellStart"/>
      <w:r w:rsidRPr="00A67819">
        <w:rPr>
          <w:rFonts w:asciiTheme="minorHAnsi" w:hAnsiTheme="minorHAnsi" w:cstheme="minorHAnsi"/>
        </w:rPr>
        <w:t>γω</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rPr>
        <w:t>ει</w:t>
      </w:r>
      <w:proofErr w:type="spellEnd"/>
      <w:r w:rsidRPr="00A67819">
        <w:rPr>
          <w:rFonts w:asciiTheme="minorHAnsi" w:hAnsiTheme="minorHAnsi" w:cstheme="minorHAnsi"/>
          <w:lang w:val="en-US"/>
        </w:rPr>
        <w:t>̓</w:t>
      </w:r>
      <w:proofErr w:type="spellStart"/>
      <w:r w:rsidRPr="00A67819">
        <w:rPr>
          <w:rFonts w:asciiTheme="minorHAnsi" w:hAnsiTheme="minorHAnsi" w:cstheme="minorHAnsi"/>
        </w:rPr>
        <w:t>μι</w:t>
      </w:r>
      <w:proofErr w:type="spellEnd"/>
      <w:r w:rsidRPr="00A67819">
        <w:rPr>
          <w:rFonts w:asciiTheme="minorHAnsi" w:hAnsiTheme="minorHAnsi" w:cstheme="minorHAnsi"/>
          <w:lang w:val="en-US"/>
        </w:rPr>
        <w:t xml:space="preserve"> (</w:t>
      </w:r>
      <w:r w:rsidRPr="00A67819">
        <w:rPr>
          <w:rFonts w:asciiTheme="minorHAnsi" w:hAnsiTheme="minorHAnsi" w:cstheme="minorHAnsi"/>
          <w:i/>
          <w:iCs/>
          <w:lang w:val="en-US"/>
        </w:rPr>
        <w:t xml:space="preserve">ego </w:t>
      </w:r>
      <w:proofErr w:type="spellStart"/>
      <w:r w:rsidRPr="00A67819">
        <w:rPr>
          <w:rFonts w:asciiTheme="minorHAnsi" w:hAnsiTheme="minorHAnsi" w:cstheme="minorHAnsi"/>
          <w:i/>
          <w:iCs/>
          <w:lang w:val="en-US"/>
        </w:rPr>
        <w:t>eimi</w:t>
      </w:r>
      <w:proofErr w:type="spellEnd"/>
      <w:r w:rsidRPr="00A67819">
        <w:rPr>
          <w:rFonts w:asciiTheme="minorHAnsi" w:hAnsiTheme="minorHAnsi" w:cstheme="minorHAnsi"/>
          <w:lang w:val="en-US"/>
        </w:rPr>
        <w:t>)</w:t>
      </w:r>
      <w:r>
        <w:rPr>
          <w:rFonts w:asciiTheme="minorHAnsi" w:hAnsiTheme="minorHAnsi" w:cstheme="minorHAnsi"/>
          <w:lang w:val="en-US"/>
        </w:rPr>
        <w:t>, “I Am,”</w:t>
      </w:r>
      <w:r w:rsidRPr="00A67819">
        <w:rPr>
          <w:rFonts w:asciiTheme="minorHAnsi" w:hAnsiTheme="minorHAnsi" w:cstheme="minorHAnsi"/>
          <w:lang w:val="en-US"/>
        </w:rPr>
        <w:t xml:space="preserve"> in relation to Himself in other contexts as well. The first three of those listed below are invitations to believe in Him. The final </w:t>
      </w:r>
      <w:r w:rsidRPr="00A67819">
        <w:rPr>
          <w:rFonts w:asciiTheme="minorHAnsi" w:hAnsiTheme="minorHAnsi" w:cstheme="minorHAnsi"/>
          <w:lang w:val="en-US"/>
        </w:rPr>
        <w:lastRenderedPageBreak/>
        <w:t xml:space="preserve">instance </w:t>
      </w:r>
      <w:proofErr w:type="gramStart"/>
      <w:r w:rsidRPr="00A67819">
        <w:rPr>
          <w:rFonts w:asciiTheme="minorHAnsi" w:hAnsiTheme="minorHAnsi" w:cstheme="minorHAnsi"/>
          <w:lang w:val="en-US"/>
        </w:rPr>
        <w:t>was accompanied</w:t>
      </w:r>
      <w:proofErr w:type="gramEnd"/>
      <w:r w:rsidRPr="00A67819">
        <w:rPr>
          <w:rFonts w:asciiTheme="minorHAnsi" w:hAnsiTheme="minorHAnsi" w:cstheme="minorHAnsi"/>
          <w:lang w:val="en-US"/>
        </w:rPr>
        <w:t xml:space="preserve"> by a manifestation of supernatural power, which confirmed the truth of His claim. </w:t>
      </w:r>
    </w:p>
    <w:p w:rsidR="00CD5730" w:rsidRPr="00A67819" w:rsidRDefault="00CD5730" w:rsidP="00CD5730">
      <w:pPr>
        <w:rPr>
          <w:rFonts w:asciiTheme="minorHAnsi" w:hAnsiTheme="minorHAnsi" w:cstheme="minorHAnsi"/>
          <w:lang w:val="en-US"/>
        </w:rPr>
      </w:pPr>
    </w:p>
    <w:p w:rsidR="00CD5730" w:rsidRPr="00A67819" w:rsidRDefault="00CD5730" w:rsidP="00CD5730">
      <w:pPr>
        <w:ind w:left="900" w:hanging="180"/>
        <w:rPr>
          <w:rFonts w:asciiTheme="minorHAnsi" w:hAnsiTheme="minorHAnsi" w:cstheme="minorHAnsi"/>
          <w:lang w:val="en-US"/>
        </w:rPr>
      </w:pPr>
      <w:r w:rsidRPr="00A67819">
        <w:rPr>
          <w:rFonts w:asciiTheme="minorHAnsi" w:hAnsiTheme="minorHAnsi" w:cstheme="minorHAnsi"/>
          <w:lang w:val="en-US"/>
        </w:rPr>
        <w:t>- Therefore I said to you that you will die in your sins</w:t>
      </w:r>
      <w:proofErr w:type="gramStart"/>
      <w:r w:rsidRPr="00A67819">
        <w:rPr>
          <w:rFonts w:asciiTheme="minorHAnsi" w:hAnsiTheme="minorHAnsi" w:cstheme="minorHAnsi"/>
          <w:lang w:val="en-US"/>
        </w:rPr>
        <w:t>;</w:t>
      </w:r>
      <w:proofErr w:type="gramEnd"/>
      <w:r w:rsidRPr="00A67819">
        <w:rPr>
          <w:rFonts w:asciiTheme="minorHAnsi" w:hAnsiTheme="minorHAnsi" w:cstheme="minorHAnsi"/>
          <w:lang w:val="en-US"/>
        </w:rPr>
        <w:t xml:space="preserve"> for unless you believe that I am, you will die in your sins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8:24). </w:t>
      </w:r>
    </w:p>
    <w:p w:rsidR="00CD5730" w:rsidRPr="00A67819" w:rsidRDefault="00CD5730" w:rsidP="00CD5730">
      <w:pPr>
        <w:ind w:left="900" w:hanging="180"/>
        <w:rPr>
          <w:rFonts w:asciiTheme="minorHAnsi" w:hAnsiTheme="minorHAnsi" w:cstheme="minorHAnsi"/>
          <w:lang w:val="en-US"/>
        </w:rPr>
      </w:pPr>
      <w:r w:rsidRPr="00A67819">
        <w:rPr>
          <w:rFonts w:asciiTheme="minorHAnsi" w:hAnsiTheme="minorHAnsi" w:cstheme="minorHAnsi"/>
          <w:lang w:val="en-US"/>
        </w:rPr>
        <w:t>- When you lift up the Son of Man, then you will know that I am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8:28).</w:t>
      </w:r>
    </w:p>
    <w:p w:rsidR="00CD5730" w:rsidRPr="00A67819" w:rsidRDefault="00CD5730" w:rsidP="00CD5730">
      <w:pPr>
        <w:ind w:left="900" w:hanging="180"/>
        <w:rPr>
          <w:rFonts w:asciiTheme="minorHAnsi" w:hAnsiTheme="minorHAnsi" w:cstheme="minorHAnsi"/>
          <w:lang w:val="en-US"/>
        </w:rPr>
      </w:pPr>
      <w:r w:rsidRPr="00A67819">
        <w:rPr>
          <w:rFonts w:asciiTheme="minorHAnsi" w:hAnsiTheme="minorHAnsi" w:cstheme="minorHAnsi"/>
          <w:lang w:val="en-US"/>
        </w:rPr>
        <w:t xml:space="preserve">- From now on I am telling you before {it} </w:t>
      </w:r>
      <w:proofErr w:type="gramStart"/>
      <w:r w:rsidRPr="00A67819">
        <w:rPr>
          <w:rFonts w:asciiTheme="minorHAnsi" w:hAnsiTheme="minorHAnsi" w:cstheme="minorHAnsi"/>
          <w:lang w:val="en-US"/>
        </w:rPr>
        <w:t>comes to pass</w:t>
      </w:r>
      <w:proofErr w:type="gramEnd"/>
      <w:r w:rsidRPr="00A67819">
        <w:rPr>
          <w:rFonts w:asciiTheme="minorHAnsi" w:hAnsiTheme="minorHAnsi" w:cstheme="minorHAnsi"/>
          <w:lang w:val="en-US"/>
        </w:rPr>
        <w:t>, so that when it does occur, you may believe that I am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13:19).</w:t>
      </w:r>
    </w:p>
    <w:p w:rsidR="00CD5730" w:rsidRPr="00A67819" w:rsidRDefault="00CD5730" w:rsidP="00CD5730">
      <w:pPr>
        <w:ind w:left="900" w:hanging="180"/>
        <w:rPr>
          <w:rFonts w:asciiTheme="minorHAnsi" w:hAnsiTheme="minorHAnsi" w:cstheme="minorHAnsi"/>
          <w:lang w:val="en-US"/>
        </w:rPr>
      </w:pPr>
      <w:r w:rsidRPr="00A67819">
        <w:rPr>
          <w:rFonts w:asciiTheme="minorHAnsi" w:hAnsiTheme="minorHAnsi" w:cstheme="minorHAnsi"/>
          <w:lang w:val="en-US"/>
        </w:rPr>
        <w:t xml:space="preserve">- (Jesus) said to them, “I am.”… </w:t>
      </w:r>
      <w:proofErr w:type="gramStart"/>
      <w:r w:rsidRPr="00A67819">
        <w:rPr>
          <w:rFonts w:asciiTheme="minorHAnsi" w:hAnsiTheme="minorHAnsi" w:cstheme="minorHAnsi"/>
          <w:lang w:val="en-US"/>
        </w:rPr>
        <w:t>So</w:t>
      </w:r>
      <w:proofErr w:type="gramEnd"/>
      <w:r w:rsidRPr="00A67819">
        <w:rPr>
          <w:rFonts w:asciiTheme="minorHAnsi" w:hAnsiTheme="minorHAnsi" w:cstheme="minorHAnsi"/>
          <w:lang w:val="en-US"/>
        </w:rPr>
        <w:t xml:space="preserve"> when He said to them, “I am,” they drew back and fell to the ground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18:5-6).</w:t>
      </w:r>
    </w:p>
    <w:p w:rsidR="00CD5730" w:rsidRPr="00A67819" w:rsidRDefault="00CD5730" w:rsidP="00CD5730">
      <w:pPr>
        <w:rPr>
          <w:rFonts w:asciiTheme="minorHAnsi" w:hAnsiTheme="minorHAnsi" w:cstheme="minorHAnsi"/>
          <w:lang w:val="en-US"/>
        </w:rPr>
      </w:pP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Another seven times Jesus employed the phrase </w:t>
      </w:r>
      <w:r w:rsidRPr="00A67819">
        <w:rPr>
          <w:rFonts w:asciiTheme="minorHAnsi" w:hAnsiTheme="minorHAnsi" w:cstheme="minorHAnsi"/>
        </w:rPr>
        <w:t>ε</w:t>
      </w:r>
      <w:r w:rsidRPr="00A67819">
        <w:rPr>
          <w:rFonts w:asciiTheme="minorHAnsi" w:hAnsiTheme="minorHAnsi" w:cstheme="minorHAnsi"/>
          <w:lang w:val="en-US"/>
        </w:rPr>
        <w:t>̓</w:t>
      </w:r>
      <w:proofErr w:type="spellStart"/>
      <w:r w:rsidRPr="00A67819">
        <w:rPr>
          <w:rFonts w:asciiTheme="minorHAnsi" w:hAnsiTheme="minorHAnsi" w:cstheme="minorHAnsi"/>
        </w:rPr>
        <w:t>γω</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rPr>
        <w:t>ει</w:t>
      </w:r>
      <w:proofErr w:type="spellEnd"/>
      <w:r w:rsidRPr="00A67819">
        <w:rPr>
          <w:rFonts w:asciiTheme="minorHAnsi" w:hAnsiTheme="minorHAnsi" w:cstheme="minorHAnsi"/>
          <w:lang w:val="en-US"/>
        </w:rPr>
        <w:t>̓</w:t>
      </w:r>
      <w:proofErr w:type="spellStart"/>
      <w:r w:rsidRPr="00A67819">
        <w:rPr>
          <w:rFonts w:asciiTheme="minorHAnsi" w:hAnsiTheme="minorHAnsi" w:cstheme="minorHAnsi"/>
        </w:rPr>
        <w:t>μι</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i</w:t>
      </w:r>
      <w:proofErr w:type="spellEnd"/>
      <w:r w:rsidRPr="00A67819">
        <w:rPr>
          <w:rFonts w:asciiTheme="minorHAnsi" w:hAnsiTheme="minorHAnsi" w:cstheme="minorHAnsi"/>
          <w:lang w:val="en-US"/>
        </w:rPr>
        <w:t>.</w:t>
      </w:r>
      <w:r w:rsidRPr="00A67819">
        <w:rPr>
          <w:rFonts w:asciiTheme="minorHAnsi" w:hAnsiTheme="minorHAnsi" w:cstheme="minorHAnsi"/>
        </w:rPr>
        <w:t>е</w:t>
      </w:r>
      <w:r w:rsidRPr="00A67819">
        <w:rPr>
          <w:rFonts w:asciiTheme="minorHAnsi" w:hAnsiTheme="minorHAnsi" w:cstheme="minorHAnsi"/>
          <w:lang w:val="en-US"/>
        </w:rPr>
        <w:t xml:space="preserve">., “I Am,” in reference to Himself in connection with one of His messianic or divine roles: </w:t>
      </w:r>
    </w:p>
    <w:p w:rsidR="00CD5730" w:rsidRPr="00A67819" w:rsidRDefault="00CD5730" w:rsidP="00CD5730">
      <w:pPr>
        <w:rPr>
          <w:rFonts w:asciiTheme="minorHAnsi" w:hAnsiTheme="minorHAnsi" w:cstheme="minorHAnsi"/>
          <w:lang w:val="en-US"/>
        </w:rPr>
      </w:pPr>
    </w:p>
    <w:p w:rsidR="00CD5730" w:rsidRPr="00A67819" w:rsidRDefault="00CD5730" w:rsidP="00CD5730">
      <w:pPr>
        <w:ind w:left="900" w:hanging="180"/>
        <w:rPr>
          <w:rFonts w:asciiTheme="minorHAnsi" w:hAnsiTheme="minorHAnsi" w:cstheme="minorHAnsi"/>
          <w:lang w:val="en-US"/>
        </w:rPr>
      </w:pPr>
      <w:r w:rsidRPr="00A67819">
        <w:rPr>
          <w:rFonts w:asciiTheme="minorHAnsi" w:hAnsiTheme="minorHAnsi" w:cstheme="minorHAnsi"/>
          <w:lang w:val="en-US"/>
        </w:rPr>
        <w:t>- I am the bread of life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6:35, 48, 51) </w:t>
      </w:r>
    </w:p>
    <w:p w:rsidR="00CD5730" w:rsidRPr="00A67819" w:rsidRDefault="00CD5730" w:rsidP="00CD5730">
      <w:pPr>
        <w:ind w:left="900" w:hanging="180"/>
        <w:rPr>
          <w:rFonts w:asciiTheme="minorHAnsi" w:hAnsiTheme="minorHAnsi" w:cstheme="minorHAnsi"/>
          <w:lang w:val="en-US"/>
        </w:rPr>
      </w:pPr>
      <w:r w:rsidRPr="00A67819">
        <w:rPr>
          <w:rFonts w:asciiTheme="minorHAnsi" w:hAnsiTheme="minorHAnsi" w:cstheme="minorHAnsi"/>
          <w:lang w:val="en-US"/>
        </w:rPr>
        <w:t>- I am the Light of the world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8:12; 9:5)</w:t>
      </w:r>
    </w:p>
    <w:p w:rsidR="00CD5730" w:rsidRPr="00A67819" w:rsidRDefault="00CD5730" w:rsidP="00CD5730">
      <w:pPr>
        <w:ind w:left="900" w:hanging="180"/>
        <w:rPr>
          <w:rFonts w:asciiTheme="minorHAnsi" w:hAnsiTheme="minorHAnsi" w:cstheme="minorHAnsi"/>
          <w:lang w:val="en-US"/>
        </w:rPr>
      </w:pPr>
      <w:r w:rsidRPr="00A67819">
        <w:rPr>
          <w:rFonts w:asciiTheme="minorHAnsi" w:hAnsiTheme="minorHAnsi" w:cstheme="minorHAnsi"/>
          <w:lang w:val="en-US"/>
        </w:rPr>
        <w:t>- I am the door of the sheep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10:7, 9)</w:t>
      </w:r>
    </w:p>
    <w:p w:rsidR="00CD5730" w:rsidRPr="00A67819" w:rsidRDefault="00CD5730" w:rsidP="00CD5730">
      <w:pPr>
        <w:ind w:left="900" w:hanging="180"/>
        <w:rPr>
          <w:rFonts w:asciiTheme="minorHAnsi" w:hAnsiTheme="minorHAnsi" w:cstheme="minorHAnsi"/>
          <w:lang w:val="en-US"/>
        </w:rPr>
      </w:pPr>
      <w:r w:rsidRPr="00A67819">
        <w:rPr>
          <w:rFonts w:asciiTheme="minorHAnsi" w:hAnsiTheme="minorHAnsi" w:cstheme="minorHAnsi"/>
          <w:lang w:val="en-US"/>
        </w:rPr>
        <w:t>- I am the Good She</w:t>
      </w:r>
      <w:r>
        <w:rPr>
          <w:rFonts w:asciiTheme="minorHAnsi" w:hAnsiTheme="minorHAnsi" w:cstheme="minorHAnsi"/>
          <w:lang w:val="en-US"/>
        </w:rPr>
        <w:t>p</w:t>
      </w:r>
      <w:r w:rsidRPr="00A67819">
        <w:rPr>
          <w:rFonts w:asciiTheme="minorHAnsi" w:hAnsiTheme="minorHAnsi" w:cstheme="minorHAnsi"/>
          <w:lang w:val="en-US"/>
        </w:rPr>
        <w:t>herd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10:11, 14) </w:t>
      </w:r>
    </w:p>
    <w:p w:rsidR="00CD5730" w:rsidRPr="00A67819" w:rsidRDefault="00CD5730" w:rsidP="00CD5730">
      <w:pPr>
        <w:ind w:left="900" w:hanging="180"/>
        <w:rPr>
          <w:rFonts w:asciiTheme="minorHAnsi" w:hAnsiTheme="minorHAnsi" w:cstheme="minorHAnsi"/>
          <w:lang w:val="en-US"/>
        </w:rPr>
      </w:pPr>
      <w:r w:rsidRPr="00A67819">
        <w:rPr>
          <w:rFonts w:asciiTheme="minorHAnsi" w:hAnsiTheme="minorHAnsi" w:cstheme="minorHAnsi"/>
          <w:lang w:val="en-US"/>
        </w:rPr>
        <w:t>- I am the resurrection and the life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11:25)</w:t>
      </w:r>
    </w:p>
    <w:p w:rsidR="00CD5730" w:rsidRPr="00A67819" w:rsidRDefault="00CD5730" w:rsidP="00CD5730">
      <w:pPr>
        <w:ind w:left="900" w:hanging="180"/>
        <w:rPr>
          <w:rFonts w:asciiTheme="minorHAnsi" w:hAnsiTheme="minorHAnsi" w:cstheme="minorHAnsi"/>
          <w:lang w:val="en-US"/>
        </w:rPr>
      </w:pPr>
      <w:r w:rsidRPr="00A67819">
        <w:rPr>
          <w:rFonts w:asciiTheme="minorHAnsi" w:hAnsiTheme="minorHAnsi" w:cstheme="minorHAnsi"/>
          <w:lang w:val="en-US"/>
        </w:rPr>
        <w:t>- I am the way, the truth, and the life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14:6) </w:t>
      </w:r>
    </w:p>
    <w:p w:rsidR="00CD5730" w:rsidRPr="00A67819" w:rsidRDefault="00CD5730" w:rsidP="00CD5730">
      <w:pPr>
        <w:ind w:left="900" w:hanging="180"/>
        <w:rPr>
          <w:rFonts w:asciiTheme="minorHAnsi" w:hAnsiTheme="minorHAnsi" w:cstheme="minorHAnsi"/>
          <w:lang w:val="en-US"/>
        </w:rPr>
      </w:pPr>
      <w:r w:rsidRPr="00A67819">
        <w:rPr>
          <w:rFonts w:asciiTheme="minorHAnsi" w:hAnsiTheme="minorHAnsi" w:cstheme="minorHAnsi"/>
          <w:lang w:val="en-US"/>
        </w:rPr>
        <w:t>- I am the true vine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15:1, 5)</w:t>
      </w:r>
    </w:p>
    <w:p w:rsidR="00CD5730" w:rsidRPr="00A67819" w:rsidRDefault="00CD5730" w:rsidP="00CD5730">
      <w:pPr>
        <w:rPr>
          <w:rFonts w:asciiTheme="minorHAnsi" w:hAnsiTheme="minorHAnsi" w:cstheme="minorHAnsi"/>
          <w:lang w:val="en-US"/>
        </w:rPr>
      </w:pP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How may we interpret Christ’s claims to deity? Several logical options exist. F</w:t>
      </w:r>
      <w:r>
        <w:rPr>
          <w:rFonts w:asciiTheme="minorHAnsi" w:hAnsiTheme="minorHAnsi" w:cstheme="minorHAnsi"/>
          <w:lang w:val="en-US"/>
        </w:rPr>
        <w:t>ir</w:t>
      </w:r>
      <w:r w:rsidRPr="00A67819">
        <w:rPr>
          <w:rFonts w:asciiTheme="minorHAnsi" w:hAnsiTheme="minorHAnsi" w:cstheme="minorHAnsi"/>
          <w:lang w:val="en-US"/>
        </w:rPr>
        <w:t>st, is</w:t>
      </w:r>
      <w:r>
        <w:rPr>
          <w:rFonts w:asciiTheme="minorHAnsi" w:hAnsiTheme="minorHAnsi" w:cstheme="minorHAnsi"/>
          <w:lang w:val="en-US"/>
        </w:rPr>
        <w:t xml:space="preserve"> the history of Christ </w:t>
      </w:r>
      <w:r w:rsidRPr="00A67819">
        <w:rPr>
          <w:rFonts w:asciiTheme="minorHAnsi" w:hAnsiTheme="minorHAnsi" w:cstheme="minorHAnsi"/>
          <w:lang w:val="en-US"/>
        </w:rPr>
        <w:t>a legend or exaggeration? This is unlikely due to the abundance of ancient manuscripts that testify of Jesus life and preserve His words.</w:t>
      </w:r>
      <w:r w:rsidRPr="003555A9">
        <w:rPr>
          <w:rStyle w:val="FootnoteReference"/>
          <w:rFonts w:asciiTheme="minorHAnsi" w:hAnsiTheme="minorHAnsi" w:cstheme="minorHAnsi"/>
          <w:vertAlign w:val="superscript"/>
        </w:rPr>
        <w:footnoteReference w:id="23"/>
      </w:r>
      <w:r w:rsidRPr="00A67819">
        <w:rPr>
          <w:rFonts w:asciiTheme="minorHAnsi" w:hAnsiTheme="minorHAnsi" w:cstheme="minorHAnsi"/>
          <w:lang w:val="en-US"/>
        </w:rPr>
        <w:t xml:space="preserve"> Second, possibly Jesus Himself knew that He was not God, but deliberately deceived His disciples into thinking so. On the other hand, by every indication Jesus appeared to be a morally upright, honest individual. Third, was Jesus a </w:t>
      </w:r>
      <w:proofErr w:type="gramStart"/>
      <w:r w:rsidRPr="00A67819">
        <w:rPr>
          <w:rFonts w:asciiTheme="minorHAnsi" w:hAnsiTheme="minorHAnsi" w:cstheme="minorHAnsi"/>
          <w:lang w:val="en-US"/>
        </w:rPr>
        <w:t>madman</w:t>
      </w:r>
      <w:proofErr w:type="gramEnd"/>
      <w:r w:rsidRPr="00A67819">
        <w:rPr>
          <w:rFonts w:asciiTheme="minorHAnsi" w:hAnsiTheme="minorHAnsi" w:cstheme="minorHAnsi"/>
          <w:lang w:val="en-US"/>
        </w:rPr>
        <w:t xml:space="preserve">, deceived Himself by His claims? This is again unlikely, since the Gospel narrative depicts Him as not only psychologically normal, but as one possessing great wisdom. Fourth, maybe Jesus claimed to be God because, in fact, He is God. As fantastic as it may seem, this is the most reasonable variant. C. S. Lewis masterfully makes this point: </w:t>
      </w:r>
    </w:p>
    <w:p w:rsidR="00CD5730" w:rsidRPr="00A67819" w:rsidRDefault="00CD5730" w:rsidP="00CD5730">
      <w:pPr>
        <w:rPr>
          <w:rFonts w:asciiTheme="minorHAnsi" w:hAnsiTheme="minorHAnsi" w:cstheme="minorHAnsi"/>
          <w:lang w:val="en-US"/>
        </w:rPr>
      </w:pPr>
    </w:p>
    <w:p w:rsidR="00CD5730" w:rsidRPr="00A67819" w:rsidRDefault="00CD5730" w:rsidP="00CD5730">
      <w:pPr>
        <w:pStyle w:val="FootnoteText"/>
        <w:ind w:left="720"/>
        <w:rPr>
          <w:rFonts w:asciiTheme="minorHAnsi" w:hAnsiTheme="minorHAnsi" w:cstheme="minorHAnsi"/>
          <w:lang w:val="en-US"/>
        </w:rPr>
      </w:pPr>
      <w:r w:rsidRPr="00A67819">
        <w:rPr>
          <w:rFonts w:asciiTheme="minorHAnsi" w:hAnsiTheme="minorHAnsi" w:cstheme="minorHAnsi"/>
          <w:sz w:val="24"/>
          <w:szCs w:val="24"/>
          <w:lang w:val="en-US"/>
        </w:rPr>
        <w:t xml:space="preserve">I am trying here to prevent anyone saying the </w:t>
      </w:r>
      <w:proofErr w:type="gramStart"/>
      <w:r w:rsidRPr="00A67819">
        <w:rPr>
          <w:rFonts w:asciiTheme="minorHAnsi" w:hAnsiTheme="minorHAnsi" w:cstheme="minorHAnsi"/>
          <w:sz w:val="24"/>
          <w:szCs w:val="24"/>
          <w:lang w:val="en-US"/>
        </w:rPr>
        <w:t>really foolish</w:t>
      </w:r>
      <w:proofErr w:type="gramEnd"/>
      <w:r w:rsidRPr="00A67819">
        <w:rPr>
          <w:rFonts w:asciiTheme="minorHAnsi" w:hAnsiTheme="minorHAnsi" w:cstheme="minorHAnsi"/>
          <w:sz w:val="24"/>
          <w:szCs w:val="24"/>
          <w:lang w:val="en-US"/>
        </w:rPr>
        <w:t xml:space="preserve"> thing that people often say about Him: “I’m ready to accept Jesus as a great moral teacher, but I don’t accept His claim to be God.” </w:t>
      </w:r>
      <w:proofErr w:type="gramStart"/>
      <w:r w:rsidRPr="00A67819">
        <w:rPr>
          <w:rFonts w:asciiTheme="minorHAnsi" w:hAnsiTheme="minorHAnsi" w:cstheme="minorHAnsi"/>
          <w:sz w:val="24"/>
          <w:szCs w:val="24"/>
          <w:lang w:val="en-US"/>
        </w:rPr>
        <w:t>That is the one thing we must not say</w:t>
      </w:r>
      <w:proofErr w:type="gramEnd"/>
      <w:r w:rsidRPr="00A67819">
        <w:rPr>
          <w:rFonts w:asciiTheme="minorHAnsi" w:hAnsiTheme="minorHAnsi" w:cstheme="minorHAnsi"/>
          <w:sz w:val="24"/>
          <w:szCs w:val="24"/>
          <w:lang w:val="en-US"/>
        </w:rPr>
        <w:t xml:space="preserve">. A man who was merely a man and said the sort of things Jesus said would not be a great moral teacher. He would either be a lunatic – on the level with the man who says he is a poached egg – or else he would be the Devil of Hell. You must make your choice. Either this man was, and is, the Son of God; or else a </w:t>
      </w:r>
      <w:proofErr w:type="gramStart"/>
      <w:r w:rsidRPr="00A67819">
        <w:rPr>
          <w:rFonts w:asciiTheme="minorHAnsi" w:hAnsiTheme="minorHAnsi" w:cstheme="minorHAnsi"/>
          <w:sz w:val="24"/>
          <w:szCs w:val="24"/>
          <w:lang w:val="en-US"/>
        </w:rPr>
        <w:t>madman</w:t>
      </w:r>
      <w:proofErr w:type="gramEnd"/>
      <w:r w:rsidRPr="00A67819">
        <w:rPr>
          <w:rFonts w:asciiTheme="minorHAnsi" w:hAnsiTheme="minorHAnsi" w:cstheme="minorHAnsi"/>
          <w:sz w:val="24"/>
          <w:szCs w:val="24"/>
          <w:lang w:val="en-US"/>
        </w:rPr>
        <w:t xml:space="preserve"> or something worse. You can shut Him up for a fool, you can spit on Him and kill Him as a demon; or you can fall at His feet and call Him Lord and </w:t>
      </w:r>
      <w:r w:rsidRPr="00A67819">
        <w:rPr>
          <w:rFonts w:asciiTheme="minorHAnsi" w:hAnsiTheme="minorHAnsi" w:cstheme="minorHAnsi"/>
          <w:sz w:val="24"/>
          <w:szCs w:val="24"/>
          <w:lang w:val="en-US"/>
        </w:rPr>
        <w:lastRenderedPageBreak/>
        <w:t xml:space="preserve">God. </w:t>
      </w:r>
      <w:proofErr w:type="gramStart"/>
      <w:r w:rsidRPr="00A67819">
        <w:rPr>
          <w:rFonts w:asciiTheme="minorHAnsi" w:hAnsiTheme="minorHAnsi" w:cstheme="minorHAnsi"/>
          <w:sz w:val="24"/>
          <w:szCs w:val="24"/>
          <w:lang w:val="en-US"/>
        </w:rPr>
        <w:t>But</w:t>
      </w:r>
      <w:proofErr w:type="gramEnd"/>
      <w:r w:rsidRPr="00A67819">
        <w:rPr>
          <w:rFonts w:asciiTheme="minorHAnsi" w:hAnsiTheme="minorHAnsi" w:cstheme="minorHAnsi"/>
          <w:sz w:val="24"/>
          <w:szCs w:val="24"/>
          <w:lang w:val="en-US"/>
        </w:rPr>
        <w:t xml:space="preserve"> let us not come with any patronizing non-sense about His being a great moral teacher. He has not left that open to us. He did not intend to.</w:t>
      </w:r>
      <w:r w:rsidRPr="003555A9">
        <w:rPr>
          <w:rStyle w:val="FootnoteReference"/>
          <w:rFonts w:asciiTheme="minorHAnsi" w:hAnsiTheme="minorHAnsi" w:cstheme="minorHAnsi"/>
          <w:sz w:val="24"/>
          <w:szCs w:val="24"/>
          <w:vertAlign w:val="superscript"/>
        </w:rPr>
        <w:footnoteReference w:id="24"/>
      </w:r>
      <w:r w:rsidRPr="00A67819">
        <w:rPr>
          <w:rFonts w:asciiTheme="minorHAnsi" w:hAnsiTheme="minorHAnsi" w:cstheme="minorHAnsi"/>
          <w:lang w:val="en-US"/>
        </w:rPr>
        <w:t xml:space="preserve"> </w:t>
      </w:r>
    </w:p>
    <w:p w:rsidR="00CD5730" w:rsidRPr="00A67819" w:rsidRDefault="00CD5730" w:rsidP="00CD5730">
      <w:pPr>
        <w:ind w:firstLine="360"/>
        <w:rPr>
          <w:rFonts w:asciiTheme="minorHAnsi" w:hAnsiTheme="minorHAnsi" w:cstheme="minorHAnsi"/>
          <w:lang w:val="en-US"/>
        </w:rPr>
      </w:pPr>
    </w:p>
    <w:p w:rsidR="00CD5730" w:rsidRPr="00A67819" w:rsidRDefault="00CD5730" w:rsidP="00CD5730">
      <w:pPr>
        <w:ind w:firstLine="360"/>
        <w:rPr>
          <w:rFonts w:asciiTheme="minorHAnsi" w:hAnsiTheme="minorHAnsi" w:cstheme="minorHAnsi"/>
          <w:b/>
          <w:bCs/>
          <w:lang w:val="en-US"/>
        </w:rPr>
      </w:pPr>
      <w:r w:rsidRPr="00A67819">
        <w:rPr>
          <w:rFonts w:asciiTheme="minorHAnsi" w:hAnsiTheme="minorHAnsi" w:cstheme="minorHAnsi"/>
          <w:b/>
          <w:bCs/>
          <w:lang w:val="en-US"/>
        </w:rPr>
        <w:t>b. The Father’s Testimony</w:t>
      </w:r>
    </w:p>
    <w:p w:rsidR="00CD5730" w:rsidRPr="00A67819" w:rsidRDefault="00CD5730" w:rsidP="00CD5730">
      <w:pPr>
        <w:ind w:firstLine="360"/>
        <w:rPr>
          <w:rFonts w:asciiTheme="minorHAnsi" w:hAnsiTheme="minorHAnsi" w:cstheme="minorHAnsi"/>
          <w:lang w:val="en-US"/>
        </w:rPr>
      </w:pP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By various means, God the Father confirmed the divine claims made by the Son. Jesus Himself appealed to the Father’s testimo</w:t>
      </w:r>
      <w:r>
        <w:rPr>
          <w:rFonts w:asciiTheme="minorHAnsi" w:hAnsiTheme="minorHAnsi" w:cstheme="minorHAnsi"/>
          <w:lang w:val="en-US"/>
        </w:rPr>
        <w:t>ny in defense of His claims to deity</w:t>
      </w:r>
      <w:r w:rsidRPr="00A67819">
        <w:rPr>
          <w:rFonts w:asciiTheme="minorHAnsi" w:hAnsiTheme="minorHAnsi" w:cstheme="minorHAnsi"/>
          <w:lang w:val="en-US"/>
        </w:rPr>
        <w:t xml:space="preserve"> (see </w:t>
      </w:r>
      <w:proofErr w:type="spellStart"/>
      <w:r w:rsidRPr="00A67819">
        <w:rPr>
          <w:rFonts w:asciiTheme="minorHAnsi" w:hAnsiTheme="minorHAnsi" w:cstheme="minorHAnsi"/>
          <w:bCs/>
          <w:lang w:val="en-US"/>
        </w:rPr>
        <w:t>Jn</w:t>
      </w:r>
      <w:proofErr w:type="spellEnd"/>
      <w:r w:rsidRPr="00A67819">
        <w:rPr>
          <w:rFonts w:asciiTheme="minorHAnsi" w:hAnsiTheme="minorHAnsi" w:cstheme="minorHAnsi"/>
          <w:bCs/>
          <w:lang w:val="en-US"/>
        </w:rPr>
        <w:t xml:space="preserve"> 8:17-18; 5:31-32, 36-38). </w:t>
      </w:r>
      <w:proofErr w:type="gramStart"/>
      <w:r w:rsidRPr="00A67819">
        <w:rPr>
          <w:rFonts w:asciiTheme="minorHAnsi" w:hAnsiTheme="minorHAnsi" w:cstheme="minorHAnsi"/>
          <w:bCs/>
          <w:lang w:val="en-US"/>
        </w:rPr>
        <w:t>First of all</w:t>
      </w:r>
      <w:proofErr w:type="gramEnd"/>
      <w:r w:rsidRPr="00A67819">
        <w:rPr>
          <w:rFonts w:asciiTheme="minorHAnsi" w:hAnsiTheme="minorHAnsi" w:cstheme="minorHAnsi"/>
          <w:bCs/>
          <w:lang w:val="en-US"/>
        </w:rPr>
        <w:t xml:space="preserve">, the Father confirmed the ministry of His Son with great signs, wonders, and miracles. Jesus said, “The works which the Father has given </w:t>
      </w:r>
      <w:proofErr w:type="gramStart"/>
      <w:r w:rsidRPr="00A67819">
        <w:rPr>
          <w:rFonts w:asciiTheme="minorHAnsi" w:hAnsiTheme="minorHAnsi" w:cstheme="minorHAnsi"/>
          <w:bCs/>
          <w:lang w:val="en-US"/>
        </w:rPr>
        <w:t>Me</w:t>
      </w:r>
      <w:proofErr w:type="gramEnd"/>
      <w:r w:rsidRPr="00A67819">
        <w:rPr>
          <w:rFonts w:asciiTheme="minorHAnsi" w:hAnsiTheme="minorHAnsi" w:cstheme="minorHAnsi"/>
          <w:bCs/>
          <w:lang w:val="en-US"/>
        </w:rPr>
        <w:t xml:space="preserve"> to accomplish </w:t>
      </w:r>
      <w:r w:rsidRPr="00A67819">
        <w:rPr>
          <w:rFonts w:asciiTheme="minorHAnsi" w:hAnsiTheme="minorHAnsi" w:cstheme="minorHAnsi"/>
          <w:lang w:val="en-US"/>
        </w:rPr>
        <w:t xml:space="preserve">– </w:t>
      </w:r>
      <w:r w:rsidRPr="00A67819">
        <w:rPr>
          <w:rFonts w:asciiTheme="minorHAnsi" w:hAnsiTheme="minorHAnsi" w:cstheme="minorHAnsi"/>
          <w:bCs/>
          <w:lang w:val="en-US"/>
        </w:rPr>
        <w:t xml:space="preserve">the very works that I do </w:t>
      </w:r>
      <w:r w:rsidRPr="00A67819">
        <w:rPr>
          <w:rFonts w:asciiTheme="minorHAnsi" w:hAnsiTheme="minorHAnsi" w:cstheme="minorHAnsi"/>
          <w:lang w:val="en-US"/>
        </w:rPr>
        <w:t xml:space="preserve">– </w:t>
      </w:r>
      <w:r w:rsidRPr="00A67819">
        <w:rPr>
          <w:rFonts w:asciiTheme="minorHAnsi" w:hAnsiTheme="minorHAnsi" w:cstheme="minorHAnsi"/>
          <w:bCs/>
          <w:lang w:val="en-US"/>
        </w:rPr>
        <w:t>testify about Me, that the Father has sent Me”</w:t>
      </w:r>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5:36).</w:t>
      </w:r>
      <w:r w:rsidRPr="003555A9">
        <w:rPr>
          <w:rStyle w:val="FootnoteReference"/>
          <w:rFonts w:asciiTheme="minorHAnsi" w:hAnsiTheme="minorHAnsi" w:cstheme="minorHAnsi"/>
          <w:vertAlign w:val="superscript"/>
        </w:rPr>
        <w:footnoteReference w:id="25"/>
      </w:r>
      <w:r w:rsidRPr="00A67819">
        <w:rPr>
          <w:rFonts w:asciiTheme="minorHAnsi" w:hAnsiTheme="minorHAnsi" w:cstheme="minorHAnsi"/>
          <w:lang w:val="en-US"/>
        </w:rPr>
        <w:t xml:space="preserve"> Likewise, Peter preached, “Men of Israel, listen to these words: Jesus the Nazarene, a man attested to you by God with miracles and wonders and signs which God performed through Him in your midst, just as you yourselves know” (Acts 2:22). </w:t>
      </w:r>
    </w:p>
    <w:p w:rsidR="00CD5730" w:rsidRPr="00A67819" w:rsidRDefault="00CD5730" w:rsidP="00CD5730">
      <w:pPr>
        <w:ind w:firstLine="426"/>
        <w:rPr>
          <w:rFonts w:asciiTheme="minorHAnsi" w:hAnsiTheme="minorHAnsi" w:cstheme="minorHAnsi"/>
          <w:bCs/>
          <w:lang w:val="en-US"/>
        </w:rPr>
      </w:pPr>
      <w:r w:rsidRPr="00A67819">
        <w:rPr>
          <w:rFonts w:asciiTheme="minorHAnsi" w:hAnsiTheme="minorHAnsi" w:cstheme="minorHAnsi"/>
          <w:lang w:val="en-US"/>
        </w:rPr>
        <w:t xml:space="preserve">Although God confirmed the ministry of His prophets with signs and wonders as well, Christ’s ministry differed from theirs in that He claimed to be God. The Father would certainly not have supported the work of a false claimant to deity. In addition, sometimes the ability and authority Jesus displayed are ascribed to Him, not </w:t>
      </w:r>
      <w:r>
        <w:rPr>
          <w:rFonts w:asciiTheme="minorHAnsi" w:hAnsiTheme="minorHAnsi" w:cstheme="minorHAnsi"/>
          <w:lang w:val="en-US"/>
        </w:rPr>
        <w:t xml:space="preserve">to </w:t>
      </w:r>
      <w:r w:rsidRPr="00A67819">
        <w:rPr>
          <w:rFonts w:asciiTheme="minorHAnsi" w:hAnsiTheme="minorHAnsi" w:cstheme="minorHAnsi"/>
          <w:lang w:val="en-US"/>
        </w:rPr>
        <w:t xml:space="preserve">the Father (see Matt 8:27; 9:4; </w:t>
      </w:r>
      <w:r w:rsidRPr="00A67819">
        <w:rPr>
          <w:rFonts w:asciiTheme="minorHAnsi" w:hAnsiTheme="minorHAnsi" w:cstheme="minorHAnsi"/>
          <w:bCs/>
          <w:lang w:val="en-US"/>
        </w:rPr>
        <w:t xml:space="preserve">Mk 1:23-24;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bidi="he-IL"/>
        </w:rPr>
        <w:t xml:space="preserve"> 1:47-50; </w:t>
      </w:r>
      <w:r w:rsidRPr="00A67819">
        <w:rPr>
          <w:rFonts w:asciiTheme="minorHAnsi" w:hAnsiTheme="minorHAnsi" w:cstheme="minorHAnsi"/>
          <w:lang w:val="en-US"/>
        </w:rPr>
        <w:t xml:space="preserve">2:11; </w:t>
      </w:r>
      <w:r w:rsidRPr="00A67819">
        <w:rPr>
          <w:rFonts w:asciiTheme="minorHAnsi" w:hAnsiTheme="minorHAnsi" w:cstheme="minorHAnsi"/>
          <w:lang w:val="en-US" w:bidi="he-IL"/>
        </w:rPr>
        <w:t>2:24-25</w:t>
      </w:r>
      <w:r w:rsidRPr="00A67819">
        <w:rPr>
          <w:rFonts w:asciiTheme="minorHAnsi" w:hAnsiTheme="minorHAnsi" w:cstheme="minorHAnsi"/>
          <w:bCs/>
          <w:lang w:val="en-US"/>
        </w:rPr>
        <w:t>).</w:t>
      </w:r>
      <w:r w:rsidRPr="00A67819">
        <w:rPr>
          <w:rFonts w:asciiTheme="minorHAnsi" w:hAnsiTheme="minorHAnsi" w:cstheme="minorHAnsi"/>
          <w:lang w:val="en-US" w:bidi="he-IL"/>
        </w:rPr>
        <w:t xml:space="preserve">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bCs/>
          <w:lang w:val="en-US"/>
        </w:rPr>
        <w:t xml:space="preserve">Additionally, the Father directly affirmed His Son’s special status. He spoke three times from heaven concerning Jesus, twice calling Him His Son. During Christ’s Transfiguration, </w:t>
      </w:r>
      <w:r w:rsidRPr="00A67819">
        <w:rPr>
          <w:rFonts w:asciiTheme="minorHAnsi" w:hAnsiTheme="minorHAnsi" w:cstheme="minorHAnsi"/>
          <w:lang w:val="en-US"/>
        </w:rPr>
        <w:t xml:space="preserve">the Father announced: “This is </w:t>
      </w:r>
      <w:proofErr w:type="gramStart"/>
      <w:r w:rsidRPr="00A67819">
        <w:rPr>
          <w:rFonts w:asciiTheme="minorHAnsi" w:hAnsiTheme="minorHAnsi" w:cstheme="minorHAnsi"/>
          <w:lang w:val="en-US"/>
        </w:rPr>
        <w:t>My</w:t>
      </w:r>
      <w:proofErr w:type="gramEnd"/>
      <w:r w:rsidRPr="00A67819">
        <w:rPr>
          <w:rFonts w:asciiTheme="minorHAnsi" w:hAnsiTheme="minorHAnsi" w:cstheme="minorHAnsi"/>
          <w:lang w:val="en-US"/>
        </w:rPr>
        <w:t xml:space="preserve"> beloved Son, listen to Him!” (Mk 9:7). Also significant is that during His </w:t>
      </w:r>
      <w:r w:rsidRPr="00A67819">
        <w:rPr>
          <w:rFonts w:asciiTheme="minorHAnsi" w:hAnsiTheme="minorHAnsi" w:cstheme="minorHAnsi"/>
          <w:bCs/>
          <w:lang w:val="en-US"/>
        </w:rPr>
        <w:t>Transfiguration</w:t>
      </w:r>
      <w:r w:rsidRPr="00A67819">
        <w:rPr>
          <w:rFonts w:asciiTheme="minorHAnsi" w:hAnsiTheme="minorHAnsi" w:cstheme="minorHAnsi"/>
          <w:lang w:val="en-US"/>
        </w:rPr>
        <w:t xml:space="preserve">, Jesus displayed His divine glory: “His garments became radiant and exceedingly white, as no launderer on earth can whiten them” (Mk 9:3). When Jesus was being baptized, the Father’s voice from heaven declared, “You are </w:t>
      </w:r>
      <w:proofErr w:type="gramStart"/>
      <w:r w:rsidRPr="00A67819">
        <w:rPr>
          <w:rFonts w:asciiTheme="minorHAnsi" w:hAnsiTheme="minorHAnsi" w:cstheme="minorHAnsi"/>
          <w:lang w:val="en-US"/>
        </w:rPr>
        <w:t>My</w:t>
      </w:r>
      <w:proofErr w:type="gramEnd"/>
      <w:r w:rsidRPr="00A67819">
        <w:rPr>
          <w:rFonts w:asciiTheme="minorHAnsi" w:hAnsiTheme="minorHAnsi" w:cstheme="minorHAnsi"/>
          <w:lang w:val="en-US"/>
        </w:rPr>
        <w:t xml:space="preserve"> beloved Son, in You I am well-pleased” (Mk 1:11). Finally, prior to His sufferings, the Father publically assured Him, “I have both glorified it (i.e., “My name”), and will glorify it again”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12:28).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The most powerful confirming proof of Christ’s deity is His resurrection from the dead. Paul writes in Romans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4 that Jesus “was declared the Son of God with power by the resurrection from the dead.” If Jesus </w:t>
      </w:r>
      <w:proofErr w:type="gramStart"/>
      <w:r w:rsidRPr="00A67819">
        <w:rPr>
          <w:rFonts w:asciiTheme="minorHAnsi" w:hAnsiTheme="minorHAnsi" w:cstheme="minorHAnsi"/>
          <w:lang w:val="en-US"/>
        </w:rPr>
        <w:t>was</w:t>
      </w:r>
      <w:proofErr w:type="gramEnd"/>
      <w:r w:rsidRPr="00A67819">
        <w:rPr>
          <w:rFonts w:asciiTheme="minorHAnsi" w:hAnsiTheme="minorHAnsi" w:cstheme="minorHAnsi"/>
          <w:lang w:val="en-US"/>
        </w:rPr>
        <w:t xml:space="preserve"> truly guilty of blasphemy, as the </w:t>
      </w:r>
      <w:r>
        <w:rPr>
          <w:rFonts w:asciiTheme="minorHAnsi" w:hAnsiTheme="minorHAnsi" w:cstheme="minorHAnsi"/>
          <w:lang w:val="en-US"/>
        </w:rPr>
        <w:t>unbelieving</w:t>
      </w:r>
      <w:r w:rsidRPr="00A67819">
        <w:rPr>
          <w:rFonts w:asciiTheme="minorHAnsi" w:hAnsiTheme="minorHAnsi" w:cstheme="minorHAnsi"/>
          <w:lang w:val="en-US"/>
        </w:rPr>
        <w:t xml:space="preserve"> Jews thought, God would not have raised Him from the dead and thereby confirmed His alleged false claims. The resurrection confirms that Jesus was not blaspheming when He claimed equality with the Father. </w:t>
      </w:r>
      <w:r>
        <w:rPr>
          <w:rFonts w:asciiTheme="minorHAnsi" w:hAnsiTheme="minorHAnsi" w:cstheme="minorHAnsi"/>
          <w:lang w:val="en-US"/>
        </w:rPr>
        <w:t xml:space="preserve"> </w:t>
      </w:r>
    </w:p>
    <w:p w:rsidR="00CD5730" w:rsidRPr="00A67819" w:rsidRDefault="00CD5730" w:rsidP="00CD5730">
      <w:pPr>
        <w:rPr>
          <w:rFonts w:asciiTheme="minorHAnsi" w:hAnsiTheme="minorHAnsi" w:cstheme="minorHAnsi"/>
          <w:lang w:val="en-US"/>
        </w:rPr>
      </w:pPr>
    </w:p>
    <w:p w:rsidR="00CD5730" w:rsidRPr="00A67819" w:rsidRDefault="00CD5730" w:rsidP="00CD5730">
      <w:pPr>
        <w:ind w:left="450"/>
        <w:rPr>
          <w:rFonts w:asciiTheme="minorHAnsi" w:hAnsiTheme="minorHAnsi" w:cstheme="minorHAnsi"/>
          <w:b/>
          <w:bCs/>
          <w:lang w:val="en-US"/>
        </w:rPr>
      </w:pPr>
      <w:r w:rsidRPr="00A67819">
        <w:rPr>
          <w:rFonts w:asciiTheme="minorHAnsi" w:hAnsiTheme="minorHAnsi" w:cstheme="minorHAnsi"/>
          <w:b/>
          <w:bCs/>
          <w:lang w:val="en-US"/>
        </w:rPr>
        <w:t>c. Titles of Christ</w:t>
      </w:r>
    </w:p>
    <w:p w:rsidR="00CD5730" w:rsidRPr="00A67819" w:rsidRDefault="00CD5730" w:rsidP="00CD5730">
      <w:pPr>
        <w:ind w:firstLine="360"/>
        <w:rPr>
          <w:rFonts w:asciiTheme="minorHAnsi" w:hAnsiTheme="minorHAnsi" w:cstheme="minorHAnsi"/>
          <w:b/>
          <w:bCs/>
          <w:lang w:val="en-US"/>
        </w:rPr>
      </w:pPr>
    </w:p>
    <w:p w:rsidR="00CD5730" w:rsidRPr="00A67819" w:rsidRDefault="00CD5730" w:rsidP="00CD5730">
      <w:pPr>
        <w:ind w:left="450"/>
        <w:rPr>
          <w:rFonts w:asciiTheme="minorHAnsi" w:hAnsiTheme="minorHAnsi" w:cstheme="minorHAnsi"/>
          <w:b/>
          <w:bCs/>
          <w:lang w:val="en-US"/>
        </w:rPr>
      </w:pPr>
      <w:r w:rsidRPr="00A67819">
        <w:rPr>
          <w:rFonts w:asciiTheme="minorHAnsi" w:hAnsiTheme="minorHAnsi" w:cstheme="minorHAnsi"/>
          <w:b/>
          <w:bCs/>
          <w:lang w:val="en-US"/>
        </w:rPr>
        <w:t>1) Son of God</w:t>
      </w:r>
    </w:p>
    <w:p w:rsidR="00CD5730" w:rsidRPr="00A67819" w:rsidRDefault="00CD5730" w:rsidP="00CD5730">
      <w:pPr>
        <w:ind w:firstLine="360"/>
        <w:rPr>
          <w:rFonts w:asciiTheme="minorHAnsi" w:hAnsiTheme="minorHAnsi" w:cstheme="minorHAnsi"/>
          <w:lang w:val="en-US"/>
        </w:rPr>
      </w:pP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The title given to and employed by Jesus, “Son of God,” may also endorse His claim to deity. The ancient Greeks understood this title in two ways. First, they believed in many gods, that is, a pantheon. These gods could give birth to other gods. Hence, the title “Son of God” </w:t>
      </w:r>
      <w:proofErr w:type="gramStart"/>
      <w:r w:rsidRPr="00A67819">
        <w:rPr>
          <w:rFonts w:asciiTheme="minorHAnsi" w:hAnsiTheme="minorHAnsi" w:cstheme="minorHAnsi"/>
          <w:lang w:val="en-US"/>
        </w:rPr>
        <w:t>wa</w:t>
      </w:r>
      <w:r>
        <w:rPr>
          <w:rFonts w:asciiTheme="minorHAnsi" w:hAnsiTheme="minorHAnsi" w:cstheme="minorHAnsi"/>
          <w:lang w:val="en-US"/>
        </w:rPr>
        <w:t xml:space="preserve">s </w:t>
      </w:r>
      <w:r>
        <w:rPr>
          <w:rFonts w:asciiTheme="minorHAnsi" w:hAnsiTheme="minorHAnsi" w:cstheme="minorHAnsi"/>
          <w:lang w:val="en-US"/>
        </w:rPr>
        <w:lastRenderedPageBreak/>
        <w:t>sometimes taken</w:t>
      </w:r>
      <w:proofErr w:type="gramEnd"/>
      <w:r>
        <w:rPr>
          <w:rFonts w:asciiTheme="minorHAnsi" w:hAnsiTheme="minorHAnsi" w:cstheme="minorHAnsi"/>
          <w:lang w:val="en-US"/>
        </w:rPr>
        <w:t xml:space="preserve"> in a literal</w:t>
      </w:r>
      <w:r w:rsidRPr="00A67819">
        <w:rPr>
          <w:rFonts w:asciiTheme="minorHAnsi" w:hAnsiTheme="minorHAnsi" w:cstheme="minorHAnsi"/>
          <w:lang w:val="en-US"/>
        </w:rPr>
        <w:t xml:space="preserve"> sense as a descendant of a god. Second, the Greeks held to the concept of a “heavenly man.” This designation could apply to one having extraordinary abilities, such as government leaders or philosophers. Nonetheless, such individuals </w:t>
      </w:r>
      <w:proofErr w:type="gramStart"/>
      <w:r w:rsidRPr="00A67819">
        <w:rPr>
          <w:rFonts w:asciiTheme="minorHAnsi" w:hAnsiTheme="minorHAnsi" w:cstheme="minorHAnsi"/>
          <w:lang w:val="en-US"/>
        </w:rPr>
        <w:t>were considered</w:t>
      </w:r>
      <w:proofErr w:type="gramEnd"/>
      <w:r w:rsidRPr="00A67819">
        <w:rPr>
          <w:rFonts w:asciiTheme="minorHAnsi" w:hAnsiTheme="minorHAnsi" w:cstheme="minorHAnsi"/>
          <w:lang w:val="en-US"/>
        </w:rPr>
        <w:t xml:space="preserve"> extraordinary people, but not divine.</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Such a conception of the “Son of God,” however, hardly corresponds to our Lord Jesus Christ. He is neither the physical descendant of a god, nor simply a very talented individual. For the Greek, the biblical revelation of the Son as the incarnate Absolute would have been </w:t>
      </w:r>
      <w:proofErr w:type="gramStart"/>
      <w:r w:rsidRPr="00A67819">
        <w:rPr>
          <w:rFonts w:asciiTheme="minorHAnsi" w:hAnsiTheme="minorHAnsi" w:cstheme="minorHAnsi"/>
          <w:lang w:val="en-US"/>
        </w:rPr>
        <w:t>totally</w:t>
      </w:r>
      <w:proofErr w:type="gramEnd"/>
      <w:r w:rsidRPr="00A67819">
        <w:rPr>
          <w:rFonts w:asciiTheme="minorHAnsi" w:hAnsiTheme="minorHAnsi" w:cstheme="minorHAnsi"/>
          <w:lang w:val="en-US"/>
        </w:rPr>
        <w:t xml:space="preserve"> incomprehensible. Consequently, Christianity did not borrow this conception from the Greeks.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In the Old Testament, the expression “Son of God” had several connotations. First, Israel itself was considered Yahweh’s “son”: “When Israel {was} a youth I loved him, and out of Egypt I called </w:t>
      </w:r>
      <w:proofErr w:type="gramStart"/>
      <w:r w:rsidRPr="00A67819">
        <w:rPr>
          <w:rFonts w:asciiTheme="minorHAnsi" w:hAnsiTheme="minorHAnsi" w:cstheme="minorHAnsi"/>
          <w:lang w:val="en-US"/>
        </w:rPr>
        <w:t>My</w:t>
      </w:r>
      <w:proofErr w:type="gramEnd"/>
      <w:r w:rsidRPr="00A67819">
        <w:rPr>
          <w:rFonts w:asciiTheme="minorHAnsi" w:hAnsiTheme="minorHAnsi" w:cstheme="minorHAnsi"/>
          <w:lang w:val="en-US"/>
        </w:rPr>
        <w:t xml:space="preserve"> son” (Hos 11:1). In the book of Job, angels were sons of God: “On what were its bases sunk? Or who laid its cornerstone, when the morning stars sang together and all the sons of God shouted for joy?” (Job 38:6-7).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Kings of Israel enjoyed this designation as well. God thus spoke of David’s descendant, “I will be a father to him and he will be a son to </w:t>
      </w:r>
      <w:proofErr w:type="gramStart"/>
      <w:r w:rsidRPr="00A67819">
        <w:rPr>
          <w:rFonts w:asciiTheme="minorHAnsi" w:hAnsiTheme="minorHAnsi" w:cstheme="minorHAnsi"/>
          <w:lang w:val="en-US"/>
        </w:rPr>
        <w:t>Me</w:t>
      </w:r>
      <w:proofErr w:type="gramEnd"/>
      <w:r w:rsidRPr="00A67819">
        <w:rPr>
          <w:rFonts w:asciiTheme="minorHAnsi" w:hAnsiTheme="minorHAnsi" w:cstheme="minorHAnsi"/>
          <w:lang w:val="en-US"/>
        </w:rPr>
        <w:t xml:space="preserve">” (2 Sam 7:14). Some feel that Psalm 2 commemorates the crowning of a new king: “I will surely tell of the decree of Yahweh: He said to </w:t>
      </w:r>
      <w:proofErr w:type="gramStart"/>
      <w:r w:rsidRPr="00A67819">
        <w:rPr>
          <w:rFonts w:asciiTheme="minorHAnsi" w:hAnsiTheme="minorHAnsi" w:cstheme="minorHAnsi"/>
          <w:lang w:val="en-US"/>
        </w:rPr>
        <w:t>Me</w:t>
      </w:r>
      <w:proofErr w:type="gramEnd"/>
      <w:r w:rsidRPr="00A67819">
        <w:rPr>
          <w:rFonts w:asciiTheme="minorHAnsi" w:hAnsiTheme="minorHAnsi" w:cstheme="minorHAnsi"/>
          <w:lang w:val="en-US"/>
        </w:rPr>
        <w:t xml:space="preserve">, ‘You are My Son, Today I have begotten You’” (Ps 2:7). So then, the Old Testament understanding of “son of God” was an individual (angel or man) who had a special relationship with the Most High.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In Jesus’ day, the Messiah was also considered </w:t>
      </w:r>
      <w:proofErr w:type="gramStart"/>
      <w:r w:rsidRPr="00A67819">
        <w:rPr>
          <w:rFonts w:asciiTheme="minorHAnsi" w:hAnsiTheme="minorHAnsi" w:cstheme="minorHAnsi"/>
          <w:lang w:val="en-US"/>
        </w:rPr>
        <w:t>to be the</w:t>
      </w:r>
      <w:proofErr w:type="gramEnd"/>
      <w:r w:rsidRPr="00A67819">
        <w:rPr>
          <w:rFonts w:asciiTheme="minorHAnsi" w:hAnsiTheme="minorHAnsi" w:cstheme="minorHAnsi"/>
          <w:lang w:val="en-US"/>
        </w:rPr>
        <w:t xml:space="preserve"> Son of God. The Qumran manuscripts yield an interpretation of Psalm 2:7 ascribing the </w:t>
      </w:r>
      <w:proofErr w:type="spellStart"/>
      <w:r w:rsidRPr="00A67819">
        <w:rPr>
          <w:rFonts w:asciiTheme="minorHAnsi" w:hAnsiTheme="minorHAnsi" w:cstheme="minorHAnsi"/>
          <w:lang w:val="en-US"/>
        </w:rPr>
        <w:t>Sonship</w:t>
      </w:r>
      <w:proofErr w:type="spellEnd"/>
      <w:r w:rsidRPr="00A67819">
        <w:rPr>
          <w:rFonts w:asciiTheme="minorHAnsi" w:hAnsiTheme="minorHAnsi" w:cstheme="minorHAnsi"/>
          <w:lang w:val="en-US"/>
        </w:rPr>
        <w:t xml:space="preserve"> to Messiah. The Gospels also confirm this understanding among first-century Jews. Nathanael said to Jesus, “Rabbi, You are the Son of God; </w:t>
      </w:r>
      <w:proofErr w:type="gramStart"/>
      <w:r w:rsidRPr="00A67819">
        <w:rPr>
          <w:rFonts w:asciiTheme="minorHAnsi" w:hAnsiTheme="minorHAnsi" w:cstheme="minorHAnsi"/>
          <w:lang w:val="en-US"/>
        </w:rPr>
        <w:t>You</w:t>
      </w:r>
      <w:proofErr w:type="gramEnd"/>
      <w:r w:rsidRPr="00A67819">
        <w:rPr>
          <w:rFonts w:asciiTheme="minorHAnsi" w:hAnsiTheme="minorHAnsi" w:cstheme="minorHAnsi"/>
          <w:lang w:val="en-US"/>
        </w:rPr>
        <w:t xml:space="preserve"> are the King of Israel”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1:49). Mary, the sister of Lazarus, addressed Jesus likewise, “Yes, Lord; I have believed that </w:t>
      </w:r>
      <w:proofErr w:type="gramStart"/>
      <w:r w:rsidRPr="00A67819">
        <w:rPr>
          <w:rFonts w:asciiTheme="minorHAnsi" w:hAnsiTheme="minorHAnsi" w:cstheme="minorHAnsi"/>
          <w:lang w:val="en-US"/>
        </w:rPr>
        <w:t>You</w:t>
      </w:r>
      <w:proofErr w:type="gramEnd"/>
      <w:r w:rsidRPr="00A67819">
        <w:rPr>
          <w:rFonts w:asciiTheme="minorHAnsi" w:hAnsiTheme="minorHAnsi" w:cstheme="minorHAnsi"/>
          <w:lang w:val="en-US"/>
        </w:rPr>
        <w:t xml:space="preserve"> are the Christ, the Son of God”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11:27). Peter also confirms, “You are the Christ, the Son of the living God” (Matt 16:16). Finally, the Jewish leaders spoke of Messiah as the son of God (see Matt 26:63). </w:t>
      </w:r>
      <w:r>
        <w:rPr>
          <w:rFonts w:asciiTheme="minorHAnsi" w:hAnsiTheme="minorHAnsi" w:cstheme="minorHAnsi"/>
          <w:lang w:val="en-US"/>
        </w:rPr>
        <w:t xml:space="preserve">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Although Jews of Jesus’ time ascribed this title to Messiah, they certainly did not deem </w:t>
      </w:r>
      <w:r>
        <w:rPr>
          <w:rFonts w:asciiTheme="minorHAnsi" w:hAnsiTheme="minorHAnsi" w:cstheme="minorHAnsi"/>
          <w:lang w:val="en-US"/>
        </w:rPr>
        <w:t>the Messiah</w:t>
      </w:r>
      <w:r w:rsidRPr="00A67819">
        <w:rPr>
          <w:rFonts w:asciiTheme="minorHAnsi" w:hAnsiTheme="minorHAnsi" w:cstheme="minorHAnsi"/>
          <w:lang w:val="en-US"/>
        </w:rPr>
        <w:t xml:space="preserve"> to be divine, even though indications of that truth </w:t>
      </w:r>
      <w:proofErr w:type="gramStart"/>
      <w:r w:rsidRPr="00A67819">
        <w:rPr>
          <w:rFonts w:asciiTheme="minorHAnsi" w:hAnsiTheme="minorHAnsi" w:cstheme="minorHAnsi"/>
          <w:lang w:val="en-US"/>
        </w:rPr>
        <w:t>could be found</w:t>
      </w:r>
      <w:proofErr w:type="gramEnd"/>
      <w:r w:rsidRPr="00A67819">
        <w:rPr>
          <w:rFonts w:asciiTheme="minorHAnsi" w:hAnsiTheme="minorHAnsi" w:cstheme="minorHAnsi"/>
          <w:lang w:val="en-US"/>
        </w:rPr>
        <w:t xml:space="preserve"> in the Old Testament (see examples above). Fo</w:t>
      </w:r>
      <w:r>
        <w:rPr>
          <w:rFonts w:asciiTheme="minorHAnsi" w:hAnsiTheme="minorHAnsi" w:cstheme="minorHAnsi"/>
          <w:lang w:val="en-US"/>
        </w:rPr>
        <w:t>r them, Messiah was no more than</w:t>
      </w:r>
      <w:r w:rsidRPr="00A67819">
        <w:rPr>
          <w:rFonts w:asciiTheme="minorHAnsi" w:hAnsiTheme="minorHAnsi" w:cstheme="minorHAnsi"/>
          <w:lang w:val="en-US"/>
        </w:rPr>
        <w:t xml:space="preserve"> a mere mortal who was in a special relationship with Yahweh.</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In summary, the Greeks thought that a son of God was a literal descendant of a god or a gifted human individual. The Jews deemed him </w:t>
      </w:r>
      <w:proofErr w:type="gramStart"/>
      <w:r w:rsidRPr="00A67819">
        <w:rPr>
          <w:rFonts w:asciiTheme="minorHAnsi" w:hAnsiTheme="minorHAnsi" w:cstheme="minorHAnsi"/>
          <w:lang w:val="en-US"/>
        </w:rPr>
        <w:t>to be a</w:t>
      </w:r>
      <w:proofErr w:type="gramEnd"/>
      <w:r w:rsidRPr="00A67819">
        <w:rPr>
          <w:rFonts w:asciiTheme="minorHAnsi" w:hAnsiTheme="minorHAnsi" w:cstheme="minorHAnsi"/>
          <w:lang w:val="en-US"/>
        </w:rPr>
        <w:t xml:space="preserve"> person specially appointed by God, especially in the case of the Messiah. In this light, it is informative to see Pilate’s reaction and the reaction of the Jewish leaders to Jesus’ claim of </w:t>
      </w:r>
      <w:proofErr w:type="spellStart"/>
      <w:r w:rsidRPr="00A67819">
        <w:rPr>
          <w:rFonts w:asciiTheme="minorHAnsi" w:hAnsiTheme="minorHAnsi" w:cstheme="minorHAnsi"/>
          <w:lang w:val="en-US"/>
        </w:rPr>
        <w:t>Sonship</w:t>
      </w:r>
      <w:proofErr w:type="spellEnd"/>
      <w:r w:rsidRPr="00A67819">
        <w:rPr>
          <w:rFonts w:asciiTheme="minorHAnsi" w:hAnsiTheme="minorHAnsi" w:cstheme="minorHAnsi"/>
          <w:lang w:val="en-US"/>
        </w:rPr>
        <w:t xml:space="preserve">.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At Jesus’ trial before Pilate, the Jews objected to Him calling Himself God’s Son (John 19:7). Along with that, in verse 12, they objected to His claim to be king. This is consistent with the Jewish understanding of Messiah as son of God and king of Israel. Pilate’s reaction, though, was </w:t>
      </w:r>
      <w:proofErr w:type="gramStart"/>
      <w:r w:rsidRPr="00A67819">
        <w:rPr>
          <w:rFonts w:asciiTheme="minorHAnsi" w:hAnsiTheme="minorHAnsi" w:cstheme="minorHAnsi"/>
          <w:lang w:val="en-US"/>
        </w:rPr>
        <w:t>totally</w:t>
      </w:r>
      <w:proofErr w:type="gramEnd"/>
      <w:r w:rsidRPr="00A67819">
        <w:rPr>
          <w:rFonts w:asciiTheme="minorHAnsi" w:hAnsiTheme="minorHAnsi" w:cstheme="minorHAnsi"/>
          <w:lang w:val="en-US"/>
        </w:rPr>
        <w:t xml:space="preserve"> different. Jesus’ claim frightened him. Being a Gentile, Pilate believed in sons of God as literally descendants of gods. As a result, he “made efforts to release Him”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19:8-12).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It is important to note that Jesus did not define Himself as the Son of God by either the Greek or Jewish understandings. We affirm that Jesus categorically rejected pagan pantheism. As the Old Testament taught, </w:t>
      </w:r>
      <w:r>
        <w:rPr>
          <w:rFonts w:asciiTheme="minorHAnsi" w:hAnsiTheme="minorHAnsi" w:cstheme="minorHAnsi"/>
          <w:lang w:val="en-US"/>
        </w:rPr>
        <w:t xml:space="preserve">Jesus affirmed that </w:t>
      </w:r>
      <w:r w:rsidRPr="00A67819">
        <w:rPr>
          <w:rFonts w:asciiTheme="minorHAnsi" w:hAnsiTheme="minorHAnsi" w:cstheme="minorHAnsi"/>
          <w:lang w:val="en-US"/>
        </w:rPr>
        <w:t xml:space="preserve">God is one. Jesus’ understanding, then, was closer to, but not identical with, the Jewish view. It is true that God’s Son has a special relationship with the Yahweh, but Jesus specified, as we shall see in the following material, that </w:t>
      </w:r>
      <w:r w:rsidRPr="00A67819">
        <w:rPr>
          <w:rFonts w:asciiTheme="minorHAnsi" w:hAnsiTheme="minorHAnsi" w:cstheme="minorHAnsi"/>
          <w:lang w:val="en-US"/>
        </w:rPr>
        <w:lastRenderedPageBreak/>
        <w:t>He as the Son was Himself God, Thus, He introduced a new and true understanding of that title when it referred to Himself.</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In Mark 14:36, Jesus called God “Abba.” This Aramaic term expresses an intimate relationship between father and child, such as “Daddy.” The Jews addressed their rabbis with this term, but never God. Therefore, in using this word Jesus revealed His intimate connection with the Father. We earlier noted as well Jesus</w:t>
      </w:r>
      <w:r>
        <w:rPr>
          <w:rFonts w:asciiTheme="minorHAnsi" w:hAnsiTheme="minorHAnsi" w:cstheme="minorHAnsi"/>
          <w:lang w:val="en-US"/>
        </w:rPr>
        <w:t>’</w:t>
      </w:r>
      <w:r w:rsidRPr="00A67819">
        <w:rPr>
          <w:rFonts w:asciiTheme="minorHAnsi" w:hAnsiTheme="minorHAnsi" w:cstheme="minorHAnsi"/>
          <w:lang w:val="en-US"/>
        </w:rPr>
        <w:t xml:space="preserve"> claim to possess what God possesses: “All things that the Father has are Mine”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16:15; </w:t>
      </w:r>
      <w:r w:rsidRPr="00A67819">
        <w:rPr>
          <w:rFonts w:asciiTheme="minorHAnsi" w:hAnsiTheme="minorHAnsi" w:cstheme="minorHAnsi"/>
        </w:rPr>
        <w:t>с</w:t>
      </w:r>
      <w:r w:rsidRPr="00A67819">
        <w:rPr>
          <w:rFonts w:asciiTheme="minorHAnsi" w:hAnsiTheme="minorHAnsi" w:cstheme="minorHAnsi"/>
          <w:lang w:val="en-US"/>
        </w:rPr>
        <w:t xml:space="preserve">f.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17:10). The Father “loves the Son and has given all things into His hand”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3:35). Additionally, along with the Father, the Son is the source of eternal life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17:3).</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Jesus also claimed to have enjoyed the glory of God before the world </w:t>
      </w:r>
      <w:proofErr w:type="gramStart"/>
      <w:r w:rsidRPr="00A67819">
        <w:rPr>
          <w:rFonts w:asciiTheme="minorHAnsi" w:hAnsiTheme="minorHAnsi" w:cstheme="minorHAnsi"/>
          <w:lang w:val="en-US"/>
        </w:rPr>
        <w:t>was made</w:t>
      </w:r>
      <w:proofErr w:type="gram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17:1, 5). In addition, He asserts to know the Father better than anyone and to have received revelation from Him: “…nor does anyone know the Father except the Son, and anyone to whom the Son wills to reveal {Him}” (Matt 11:27). He is one with God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17:22) to the degree that He can say, “You, Father, {are} in </w:t>
      </w:r>
      <w:proofErr w:type="gramStart"/>
      <w:r w:rsidRPr="00A67819">
        <w:rPr>
          <w:rFonts w:asciiTheme="minorHAnsi" w:hAnsiTheme="minorHAnsi" w:cstheme="minorHAnsi"/>
          <w:lang w:val="en-US"/>
        </w:rPr>
        <w:t>Me</w:t>
      </w:r>
      <w:proofErr w:type="gramEnd"/>
      <w:r w:rsidRPr="00A67819">
        <w:rPr>
          <w:rFonts w:asciiTheme="minorHAnsi" w:hAnsiTheme="minorHAnsi" w:cstheme="minorHAnsi"/>
          <w:lang w:val="en-US"/>
        </w:rPr>
        <w:t xml:space="preserve"> and I in You”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17:21). We also recall that Jesus called Himself </w:t>
      </w:r>
      <w:proofErr w:type="spellStart"/>
      <w:r w:rsidRPr="00A67819">
        <w:rPr>
          <w:rFonts w:asciiTheme="minorHAnsi" w:hAnsiTheme="minorHAnsi" w:cstheme="minorHAnsi"/>
        </w:rPr>
        <w:t>μονογενη</w:t>
      </w:r>
      <w:proofErr w:type="spellEnd"/>
      <w:r w:rsidRPr="00A67819">
        <w:rPr>
          <w:rFonts w:asciiTheme="minorHAnsi" w:hAnsiTheme="minorHAnsi" w:cstheme="minorHAnsi"/>
          <w:lang w:val="en-US"/>
        </w:rPr>
        <w:t>́</w:t>
      </w:r>
      <w:r w:rsidRPr="00A67819">
        <w:rPr>
          <w:rFonts w:asciiTheme="minorHAnsi" w:hAnsiTheme="minorHAnsi" w:cstheme="minorHAnsi"/>
        </w:rPr>
        <w:t>ς</w:t>
      </w:r>
      <w:r w:rsidRPr="00A67819">
        <w:rPr>
          <w:rFonts w:asciiTheme="minorHAnsi" w:hAnsiTheme="minorHAnsi" w:cstheme="minorHAnsi"/>
          <w:lang w:val="en-US" w:bidi="he-IL"/>
        </w:rPr>
        <w:t xml:space="preserve"> (</w:t>
      </w:r>
      <w:proofErr w:type="spellStart"/>
      <w:r w:rsidRPr="00A67819">
        <w:rPr>
          <w:rFonts w:asciiTheme="minorHAnsi" w:hAnsiTheme="minorHAnsi" w:cstheme="minorHAnsi"/>
          <w:i/>
          <w:iCs/>
          <w:lang w:val="en-US"/>
        </w:rPr>
        <w:t>monogenes</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i</w:t>
      </w:r>
      <w:proofErr w:type="spellEnd"/>
      <w:r w:rsidRPr="00A67819">
        <w:rPr>
          <w:rFonts w:asciiTheme="minorHAnsi" w:hAnsiTheme="minorHAnsi" w:cstheme="minorHAnsi"/>
          <w:lang w:val="en-US"/>
        </w:rPr>
        <w:t>.</w:t>
      </w:r>
      <w:r w:rsidRPr="00A67819">
        <w:rPr>
          <w:rFonts w:asciiTheme="minorHAnsi" w:hAnsiTheme="minorHAnsi" w:cstheme="minorHAnsi"/>
        </w:rPr>
        <w:t>е</w:t>
      </w:r>
      <w:r w:rsidRPr="00A67819">
        <w:rPr>
          <w:rFonts w:asciiTheme="minorHAnsi" w:hAnsiTheme="minorHAnsi" w:cstheme="minorHAnsi"/>
          <w:lang w:val="en-US"/>
        </w:rPr>
        <w:t>., “only begotten,” thereby underscoring His unique relationship with the Father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3:16, 18).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Furthermore, Jesus showed that His relationship with </w:t>
      </w:r>
      <w:r>
        <w:rPr>
          <w:rFonts w:asciiTheme="minorHAnsi" w:hAnsiTheme="minorHAnsi" w:cstheme="minorHAnsi"/>
          <w:lang w:val="en-US"/>
        </w:rPr>
        <w:t>the Father</w:t>
      </w:r>
      <w:r w:rsidRPr="00A67819">
        <w:rPr>
          <w:rFonts w:asciiTheme="minorHAnsi" w:hAnsiTheme="minorHAnsi" w:cstheme="minorHAnsi"/>
          <w:lang w:val="en-US"/>
        </w:rPr>
        <w:t xml:space="preserve"> differed from that of other Jews, even claiming that the father of some of them was the devil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8:41-44). His relationship with the Father differed from that of His disciples as well. After His resurrection, He instructed Mary: “Go to My brethren and say to them, ‘I ascend to My Father and your Father, and My God and your God’”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20:17). Note that he said, “My Father and your Father, and My God and your God,” and not, “our Father and our God.” The disciples also had God as their Father, but not in the same sense that Jesus did. </w:t>
      </w:r>
    </w:p>
    <w:p w:rsidR="00CD5730" w:rsidRPr="00A67819" w:rsidRDefault="00CD5730" w:rsidP="00CD5730">
      <w:pPr>
        <w:ind w:firstLine="426"/>
        <w:rPr>
          <w:rFonts w:asciiTheme="minorHAnsi" w:hAnsiTheme="minorHAnsi" w:cstheme="minorHAnsi"/>
          <w:bCs/>
          <w:lang w:val="en-US"/>
        </w:rPr>
      </w:pPr>
      <w:r w:rsidRPr="00A67819">
        <w:rPr>
          <w:rFonts w:asciiTheme="minorHAnsi" w:hAnsiTheme="minorHAnsi" w:cstheme="minorHAnsi"/>
          <w:lang w:val="en-US"/>
        </w:rPr>
        <w:t xml:space="preserve">Christ is </w:t>
      </w:r>
      <w:proofErr w:type="spellStart"/>
      <w:r w:rsidRPr="00A67819">
        <w:rPr>
          <w:rFonts w:asciiTheme="minorHAnsi" w:hAnsiTheme="minorHAnsi" w:cstheme="minorHAnsi"/>
        </w:rPr>
        <w:t>μονογενη</w:t>
      </w:r>
      <w:proofErr w:type="spellEnd"/>
      <w:r w:rsidRPr="00A67819">
        <w:rPr>
          <w:rFonts w:asciiTheme="minorHAnsi" w:hAnsiTheme="minorHAnsi" w:cstheme="minorHAnsi"/>
          <w:lang w:val="en-US"/>
        </w:rPr>
        <w:t>́</w:t>
      </w:r>
      <w:r w:rsidRPr="00A67819">
        <w:rPr>
          <w:rFonts w:asciiTheme="minorHAnsi" w:hAnsiTheme="minorHAnsi" w:cstheme="minorHAnsi"/>
        </w:rPr>
        <w:t>ς</w:t>
      </w:r>
      <w:r w:rsidRPr="00A67819">
        <w:rPr>
          <w:rFonts w:asciiTheme="minorHAnsi" w:hAnsiTheme="minorHAnsi" w:cstheme="minorHAnsi"/>
          <w:lang w:val="en-US"/>
        </w:rPr>
        <w:t xml:space="preserve"> </w:t>
      </w:r>
      <w:r w:rsidRPr="00A67819">
        <w:rPr>
          <w:rFonts w:asciiTheme="minorHAnsi" w:hAnsiTheme="minorHAnsi" w:cstheme="minorHAnsi"/>
          <w:lang w:val="en-US" w:bidi="he-IL"/>
        </w:rPr>
        <w:t>(</w:t>
      </w:r>
      <w:proofErr w:type="spellStart"/>
      <w:r w:rsidRPr="00A67819">
        <w:rPr>
          <w:rFonts w:asciiTheme="minorHAnsi" w:hAnsiTheme="minorHAnsi" w:cstheme="minorHAnsi"/>
          <w:i/>
          <w:iCs/>
          <w:lang w:val="en-US"/>
        </w:rPr>
        <w:t>monogenes</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i</w:t>
      </w:r>
      <w:proofErr w:type="spellEnd"/>
      <w:r w:rsidRPr="00A67819">
        <w:rPr>
          <w:rFonts w:asciiTheme="minorHAnsi" w:hAnsiTheme="minorHAnsi" w:cstheme="minorHAnsi"/>
          <w:lang w:val="en-US"/>
        </w:rPr>
        <w:t>.</w:t>
      </w:r>
      <w:r w:rsidRPr="00A67819">
        <w:rPr>
          <w:rFonts w:asciiTheme="minorHAnsi" w:hAnsiTheme="minorHAnsi" w:cstheme="minorHAnsi"/>
        </w:rPr>
        <w:t>е</w:t>
      </w:r>
      <w:r w:rsidRPr="00A67819">
        <w:rPr>
          <w:rFonts w:asciiTheme="minorHAnsi" w:hAnsiTheme="minorHAnsi" w:cstheme="minorHAnsi"/>
          <w:lang w:val="en-US"/>
        </w:rPr>
        <w:t>., the only begotten, eternal Son of God. Only He came down from heaven, where He abode with the Father in heavenly glory. Only He possesses what God possesses. He is God Himself in the flesh. Clearly, his opponents understood th</w:t>
      </w:r>
      <w:r>
        <w:rPr>
          <w:rFonts w:asciiTheme="minorHAnsi" w:hAnsiTheme="minorHAnsi" w:cstheme="minorHAnsi"/>
          <w:lang w:val="en-US"/>
        </w:rPr>
        <w:t xml:space="preserve">at Jesus’ claim to </w:t>
      </w:r>
      <w:proofErr w:type="spellStart"/>
      <w:r>
        <w:rPr>
          <w:rFonts w:asciiTheme="minorHAnsi" w:hAnsiTheme="minorHAnsi" w:cstheme="minorHAnsi"/>
          <w:lang w:val="en-US"/>
        </w:rPr>
        <w:t>s</w:t>
      </w:r>
      <w:r w:rsidRPr="00A67819">
        <w:rPr>
          <w:rFonts w:asciiTheme="minorHAnsi" w:hAnsiTheme="minorHAnsi" w:cstheme="minorHAnsi"/>
          <w:lang w:val="en-US"/>
        </w:rPr>
        <w:t>onship</w:t>
      </w:r>
      <w:proofErr w:type="spellEnd"/>
      <w:r w:rsidRPr="00A67819">
        <w:rPr>
          <w:rFonts w:asciiTheme="minorHAnsi" w:hAnsiTheme="minorHAnsi" w:cstheme="minorHAnsi"/>
          <w:lang w:val="en-US"/>
        </w:rPr>
        <w:t xml:space="preserve"> made Him equal with God. They understood that He did not consider Himself merely the Son of God in the sense of Messiah. They perceived His pretension of deity. Consequently, they sought to kill Him as a blasphemer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10:24-33;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5:18). </w:t>
      </w:r>
    </w:p>
    <w:p w:rsidR="00CD5730" w:rsidRPr="00A67819" w:rsidRDefault="00CD5730" w:rsidP="00CD5730">
      <w:pPr>
        <w:ind w:firstLine="360"/>
        <w:rPr>
          <w:rFonts w:asciiTheme="minorHAnsi" w:hAnsiTheme="minorHAnsi" w:cstheme="minorHAnsi"/>
          <w:lang w:val="en-US"/>
        </w:rPr>
      </w:pPr>
    </w:p>
    <w:p w:rsidR="00CD5730" w:rsidRPr="00A67819" w:rsidRDefault="00CD5730" w:rsidP="00CD5730">
      <w:pPr>
        <w:ind w:firstLine="502"/>
        <w:rPr>
          <w:rFonts w:asciiTheme="minorHAnsi" w:hAnsiTheme="minorHAnsi" w:cstheme="minorHAnsi"/>
          <w:b/>
          <w:bCs/>
          <w:lang w:val="en-US"/>
        </w:rPr>
      </w:pPr>
      <w:r w:rsidRPr="00A67819">
        <w:rPr>
          <w:rFonts w:asciiTheme="minorHAnsi" w:hAnsiTheme="minorHAnsi" w:cstheme="minorHAnsi"/>
          <w:b/>
          <w:bCs/>
          <w:lang w:val="en-US"/>
        </w:rPr>
        <w:t>2) Son of Man</w:t>
      </w:r>
    </w:p>
    <w:p w:rsidR="00CD5730" w:rsidRPr="00A67819" w:rsidRDefault="00CD5730" w:rsidP="00CD5730">
      <w:pPr>
        <w:ind w:firstLine="360"/>
        <w:rPr>
          <w:rFonts w:asciiTheme="minorHAnsi" w:hAnsiTheme="minorHAnsi" w:cstheme="minorHAnsi"/>
          <w:lang w:val="en-US"/>
        </w:rPr>
      </w:pP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The expression, “Son of Man,” was uncommon both in the world of the Greeks, and in the Old Testament. For the Greeks, the title simply referred to a man. Similarly, in the Old Testament, “son of man” </w:t>
      </w:r>
      <w:proofErr w:type="gramStart"/>
      <w:r w:rsidRPr="00A67819">
        <w:rPr>
          <w:rFonts w:asciiTheme="minorHAnsi" w:hAnsiTheme="minorHAnsi" w:cstheme="minorHAnsi"/>
          <w:lang w:val="en-US"/>
        </w:rPr>
        <w:t>is first encountered</w:t>
      </w:r>
      <w:proofErr w:type="gramEnd"/>
      <w:r w:rsidRPr="00A67819">
        <w:rPr>
          <w:rFonts w:asciiTheme="minorHAnsi" w:hAnsiTheme="minorHAnsi" w:cstheme="minorHAnsi"/>
          <w:lang w:val="en-US"/>
        </w:rPr>
        <w:t xml:space="preserve"> in Numbers 23:19 in parallel with the word “man”: “God is not a man, that He should lie, nor a son of man, that He should repent.” Here, the reference is to humanity. The same can be said for Psalm 8:4: “What is man that </w:t>
      </w:r>
      <w:proofErr w:type="gramStart"/>
      <w:r w:rsidRPr="00A67819">
        <w:rPr>
          <w:rFonts w:asciiTheme="minorHAnsi" w:hAnsiTheme="minorHAnsi" w:cstheme="minorHAnsi"/>
          <w:lang w:val="en-US"/>
        </w:rPr>
        <w:t>You</w:t>
      </w:r>
      <w:proofErr w:type="gramEnd"/>
      <w:r w:rsidRPr="00A67819">
        <w:rPr>
          <w:rFonts w:asciiTheme="minorHAnsi" w:hAnsiTheme="minorHAnsi" w:cstheme="minorHAnsi"/>
          <w:lang w:val="en-US"/>
        </w:rPr>
        <w:t xml:space="preserve"> take thought of him, and the son of man that You care for him?”</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The book of Ezekiel yields another usage of this phrase – it becomes a personal name for Ezekiel. God typically referred to him as “son of man,” underscoring the glory of God in comparison with the humble status of the prophet. Therefore, by employing the expression “son of man,” Yahweh emphasizes the weakness and lowly position of humanity in comparison with His own glory.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lastRenderedPageBreak/>
        <w:t xml:space="preserve">Finally, the Old Testament testifies of a heavenly Son of Man who was to become a great king (Dan 7:13-14; Ps 80:17). In addition, the intertestamental books of </w:t>
      </w:r>
      <w:r w:rsidRPr="00A67819">
        <w:rPr>
          <w:rFonts w:asciiTheme="minorHAnsi" w:hAnsiTheme="minorHAnsi" w:cstheme="minorHAnsi"/>
          <w:i/>
          <w:iCs/>
          <w:lang w:val="en-US"/>
        </w:rPr>
        <w:t>Enoch</w:t>
      </w:r>
      <w:r w:rsidRPr="00A67819">
        <w:rPr>
          <w:rFonts w:asciiTheme="minorHAnsi" w:hAnsiTheme="minorHAnsi" w:cstheme="minorHAnsi"/>
          <w:lang w:val="en-US"/>
        </w:rPr>
        <w:t xml:space="preserve"> and </w:t>
      </w:r>
      <w:proofErr w:type="gramStart"/>
      <w:r w:rsidRPr="00A67819">
        <w:rPr>
          <w:rFonts w:asciiTheme="minorHAnsi" w:hAnsiTheme="minorHAnsi" w:cstheme="minorHAnsi"/>
          <w:i/>
          <w:iCs/>
          <w:lang w:val="en-US"/>
        </w:rPr>
        <w:t>4</w:t>
      </w:r>
      <w:proofErr w:type="gramEnd"/>
      <w:r w:rsidRPr="00A67819">
        <w:rPr>
          <w:rFonts w:asciiTheme="minorHAnsi" w:hAnsiTheme="minorHAnsi" w:cstheme="minorHAnsi"/>
          <w:i/>
          <w:iCs/>
          <w:lang w:val="en-US"/>
        </w:rPr>
        <w:t xml:space="preserve"> Ezra</w:t>
      </w:r>
      <w:r w:rsidRPr="00A67819">
        <w:rPr>
          <w:rFonts w:asciiTheme="minorHAnsi" w:hAnsiTheme="minorHAnsi" w:cstheme="minorHAnsi"/>
          <w:lang w:val="en-US"/>
        </w:rPr>
        <w:t xml:space="preserve"> speak of a supernatural Son of Man, whom people in the time of Jesus expected to appear.</w:t>
      </w:r>
      <w:r>
        <w:rPr>
          <w:rFonts w:asciiTheme="minorHAnsi" w:hAnsiTheme="minorHAnsi" w:cstheme="minorHAnsi"/>
          <w:lang w:val="en-US"/>
        </w:rPr>
        <w:t xml:space="preserve">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Let us examine how our Lord applied this title to Himself. At times, His usage seems to parallel the usage in Ezekiel as a personal name. In Matthew 5:11, we read, “Blessed are you when {people} insult you and persecute you, and falsely say all kinds of evil against you because of </w:t>
      </w:r>
      <w:proofErr w:type="gramStart"/>
      <w:r w:rsidRPr="00A67819">
        <w:rPr>
          <w:rFonts w:asciiTheme="minorHAnsi" w:hAnsiTheme="minorHAnsi" w:cstheme="minorHAnsi"/>
          <w:u w:val="single"/>
          <w:lang w:val="en-US"/>
        </w:rPr>
        <w:t>Me</w:t>
      </w:r>
      <w:proofErr w:type="gramEnd"/>
      <w:r w:rsidRPr="00A67819">
        <w:rPr>
          <w:rFonts w:asciiTheme="minorHAnsi" w:hAnsiTheme="minorHAnsi" w:cstheme="minorHAnsi"/>
          <w:lang w:val="en-US"/>
        </w:rPr>
        <w:t xml:space="preserve">,” while Luke 6:22 reads, “Blessed are you when men hate you, and ostracize you, and insult you, and scorn your name as evil, for the sake of the </w:t>
      </w:r>
      <w:r w:rsidRPr="00A67819">
        <w:rPr>
          <w:rFonts w:asciiTheme="minorHAnsi" w:hAnsiTheme="minorHAnsi" w:cstheme="minorHAnsi"/>
          <w:u w:val="single"/>
          <w:lang w:val="en-US"/>
        </w:rPr>
        <w:t>Son of Man</w:t>
      </w:r>
      <w:r w:rsidRPr="00A67819">
        <w:rPr>
          <w:rFonts w:asciiTheme="minorHAnsi" w:hAnsiTheme="minorHAnsi" w:cstheme="minorHAnsi"/>
          <w:lang w:val="en-US"/>
        </w:rPr>
        <w:t xml:space="preserve">.” In Mark 8:27, Jesus asks, “Who do people say that </w:t>
      </w:r>
      <w:r w:rsidRPr="00A67819">
        <w:rPr>
          <w:rFonts w:asciiTheme="minorHAnsi" w:hAnsiTheme="minorHAnsi" w:cstheme="minorHAnsi"/>
          <w:u w:val="single"/>
          <w:lang w:val="en-US"/>
        </w:rPr>
        <w:t>I am</w:t>
      </w:r>
      <w:proofErr w:type="gramStart"/>
      <w:r w:rsidRPr="00A67819">
        <w:rPr>
          <w:rFonts w:asciiTheme="minorHAnsi" w:hAnsiTheme="minorHAnsi" w:cstheme="minorHAnsi"/>
          <w:lang w:val="en-US"/>
        </w:rPr>
        <w:t>?,</w:t>
      </w:r>
      <w:proofErr w:type="gramEnd"/>
      <w:r w:rsidRPr="00A67819">
        <w:rPr>
          <w:rFonts w:asciiTheme="minorHAnsi" w:hAnsiTheme="minorHAnsi" w:cstheme="minorHAnsi"/>
          <w:lang w:val="en-US"/>
        </w:rPr>
        <w:t xml:space="preserve">” but in Matthew 16:13, “Who do people say that the </w:t>
      </w:r>
      <w:r w:rsidRPr="00A67819">
        <w:rPr>
          <w:rFonts w:asciiTheme="minorHAnsi" w:hAnsiTheme="minorHAnsi" w:cstheme="minorHAnsi"/>
          <w:u w:val="single"/>
          <w:lang w:val="en-US"/>
        </w:rPr>
        <w:t>Son of Man is</w:t>
      </w:r>
      <w:r w:rsidRPr="00A67819">
        <w:rPr>
          <w:rFonts w:asciiTheme="minorHAnsi" w:hAnsiTheme="minorHAnsi" w:cstheme="minorHAnsi"/>
          <w:lang w:val="en-US"/>
        </w:rPr>
        <w:t xml:space="preserve">?” Finally, we consider Luke 12:8: “Everyone who confesses </w:t>
      </w:r>
      <w:proofErr w:type="gramStart"/>
      <w:r w:rsidRPr="00A67819">
        <w:rPr>
          <w:rFonts w:asciiTheme="minorHAnsi" w:hAnsiTheme="minorHAnsi" w:cstheme="minorHAnsi"/>
          <w:u w:val="single"/>
          <w:lang w:val="en-US"/>
        </w:rPr>
        <w:t>Me</w:t>
      </w:r>
      <w:proofErr w:type="gramEnd"/>
      <w:r w:rsidRPr="00A67819">
        <w:rPr>
          <w:rFonts w:asciiTheme="minorHAnsi" w:hAnsiTheme="minorHAnsi" w:cstheme="minorHAnsi"/>
          <w:lang w:val="en-US"/>
        </w:rPr>
        <w:t xml:space="preserve"> before men, the </w:t>
      </w:r>
      <w:r w:rsidRPr="00A67819">
        <w:rPr>
          <w:rFonts w:asciiTheme="minorHAnsi" w:hAnsiTheme="minorHAnsi" w:cstheme="minorHAnsi"/>
          <w:u w:val="single"/>
          <w:lang w:val="en-US"/>
        </w:rPr>
        <w:t>Son of Man</w:t>
      </w:r>
      <w:r w:rsidRPr="00A67819">
        <w:rPr>
          <w:rFonts w:asciiTheme="minorHAnsi" w:hAnsiTheme="minorHAnsi" w:cstheme="minorHAnsi"/>
          <w:lang w:val="en-US"/>
        </w:rPr>
        <w:t xml:space="preserve"> will confess him also before the angels of God.” </w:t>
      </w:r>
    </w:p>
    <w:p w:rsidR="00CD5730" w:rsidRPr="00A67819" w:rsidRDefault="00CD5730" w:rsidP="00CD5730">
      <w:pPr>
        <w:ind w:firstLine="426"/>
        <w:rPr>
          <w:rFonts w:asciiTheme="minorHAnsi" w:hAnsiTheme="minorHAnsi" w:cstheme="minorHAnsi"/>
          <w:lang w:val="en-US"/>
        </w:rPr>
      </w:pPr>
      <w:r>
        <w:rPr>
          <w:rFonts w:asciiTheme="minorHAnsi" w:hAnsiTheme="minorHAnsi" w:cstheme="minorHAnsi"/>
          <w:lang w:val="en-US"/>
        </w:rPr>
        <w:t xml:space="preserve">This title </w:t>
      </w:r>
      <w:r w:rsidRPr="00A67819">
        <w:rPr>
          <w:rFonts w:asciiTheme="minorHAnsi" w:hAnsiTheme="minorHAnsi" w:cstheme="minorHAnsi"/>
          <w:lang w:val="en-US"/>
        </w:rPr>
        <w:t>also emphasizes Jesus</w:t>
      </w:r>
      <w:r>
        <w:rPr>
          <w:rFonts w:asciiTheme="minorHAnsi" w:hAnsiTheme="minorHAnsi" w:cstheme="minorHAnsi"/>
          <w:lang w:val="en-US"/>
        </w:rPr>
        <w:t>’</w:t>
      </w:r>
      <w:r w:rsidRPr="00A67819">
        <w:rPr>
          <w:rFonts w:asciiTheme="minorHAnsi" w:hAnsiTheme="minorHAnsi" w:cstheme="minorHAnsi"/>
          <w:lang w:val="en-US"/>
        </w:rPr>
        <w:t xml:space="preserve"> human nature, as seen in Matthew 8:20: “The foxes have holes and the birds of the air {have} nests, but the Son of Man has nowhere to lay His head,” and Matthew 11:19: “The Son of Man came eating and drinking, and they say, ‘Behold, a gluttonous man and a drunkard.’”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Finally, Jesus showed no hesitation in identifying Himself with the heavenly Son of Man who was to become the great coming King:</w:t>
      </w:r>
    </w:p>
    <w:p w:rsidR="00CD5730" w:rsidRPr="00A67819" w:rsidRDefault="00CD5730" w:rsidP="00CD5730">
      <w:pPr>
        <w:rPr>
          <w:rFonts w:asciiTheme="minorHAnsi" w:hAnsiTheme="minorHAnsi" w:cstheme="minorHAnsi"/>
          <w:lang w:val="en-US"/>
        </w:rPr>
      </w:pPr>
    </w:p>
    <w:p w:rsidR="00CD5730" w:rsidRPr="00A67819" w:rsidRDefault="00CD5730" w:rsidP="00CD5730">
      <w:pPr>
        <w:ind w:left="720"/>
        <w:rPr>
          <w:rFonts w:asciiTheme="minorHAnsi" w:hAnsiTheme="minorHAnsi" w:cstheme="minorHAnsi"/>
          <w:lang w:val="en-US"/>
        </w:rPr>
      </w:pPr>
      <w:proofErr w:type="gramStart"/>
      <w:r w:rsidRPr="00A67819">
        <w:rPr>
          <w:rFonts w:asciiTheme="minorHAnsi" w:hAnsiTheme="minorHAnsi" w:cstheme="minorHAnsi"/>
          <w:lang w:val="en-US"/>
        </w:rPr>
        <w:t>Again</w:t>
      </w:r>
      <w:proofErr w:type="gramEnd"/>
      <w:r w:rsidRPr="00A67819">
        <w:rPr>
          <w:rFonts w:asciiTheme="minorHAnsi" w:hAnsiTheme="minorHAnsi" w:cstheme="minorHAnsi"/>
          <w:lang w:val="en-US"/>
        </w:rPr>
        <w:t xml:space="preserve"> the high priest was questioning Him, and saying to Him, “Are You the Christ, the Son of the Blessed {One?}” </w:t>
      </w:r>
      <w:proofErr w:type="gramStart"/>
      <w:r w:rsidRPr="00A67819">
        <w:rPr>
          <w:rFonts w:asciiTheme="minorHAnsi" w:hAnsiTheme="minorHAnsi" w:cstheme="minorHAnsi"/>
          <w:lang w:val="en-US"/>
        </w:rPr>
        <w:t>And</w:t>
      </w:r>
      <w:proofErr w:type="gramEnd"/>
      <w:r w:rsidRPr="00A67819">
        <w:rPr>
          <w:rFonts w:asciiTheme="minorHAnsi" w:hAnsiTheme="minorHAnsi" w:cstheme="minorHAnsi"/>
          <w:lang w:val="en-US"/>
        </w:rPr>
        <w:t xml:space="preserve"> Jesus said, “I am; and you shall see the Son of Man sitting at the right hand of Power, and coming with the clouds of heaven.” Tearing his clothes, the high priest said, “What further need do we have of witnesses? You have heard the blasphemy; how does it seem to you?” (Mk 14:61-64).</w:t>
      </w:r>
    </w:p>
    <w:p w:rsidR="00CD5730" w:rsidRPr="00A67819" w:rsidRDefault="00CD5730" w:rsidP="00CD5730">
      <w:pPr>
        <w:ind w:firstLine="426"/>
        <w:rPr>
          <w:rFonts w:asciiTheme="minorHAnsi" w:hAnsiTheme="minorHAnsi" w:cstheme="minorHAnsi"/>
          <w:lang w:val="en-US"/>
        </w:rPr>
      </w:pP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Liberals, holding that Jesus is not God, but a mere human, claim that He never spoke of Himself as this heavenly king, but that the Early Church invented this dialogue. However, we rarely see the title “Son of Man” outside of the Gospels: only in Acts 7:56, Rev 1:13, and Rev 14:14. In the Gospels, it appears 85 times, usually as the words of Jesus. Therefore, little evidence exists that the Early Church used this title in reference to Jesus </w:t>
      </w:r>
      <w:proofErr w:type="gramStart"/>
      <w:r w:rsidRPr="00A67819">
        <w:rPr>
          <w:rFonts w:asciiTheme="minorHAnsi" w:hAnsiTheme="minorHAnsi" w:cstheme="minorHAnsi"/>
          <w:lang w:val="en-US"/>
        </w:rPr>
        <w:t>Christ,</w:t>
      </w:r>
      <w:proofErr w:type="gramEnd"/>
      <w:r w:rsidRPr="00A67819">
        <w:rPr>
          <w:rFonts w:asciiTheme="minorHAnsi" w:hAnsiTheme="minorHAnsi" w:cstheme="minorHAnsi"/>
          <w:lang w:val="en-US"/>
        </w:rPr>
        <w:t xml:space="preserve"> otherwise it would have appeared in the epistles as well. This self-designation originated with the Lord Himself, who did indeed consider Himself the fulfillment of Daniel’s vision.</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A fourth application of the title appears when Jesus spoke of His sufferings. For example, after Peter confessed Jesus as the Messiah, our Lord referred to Himself as the Son of Man, the suffering Savior (Lk 9:22; </w:t>
      </w:r>
      <w:r w:rsidRPr="00A67819">
        <w:rPr>
          <w:rFonts w:asciiTheme="minorHAnsi" w:hAnsiTheme="minorHAnsi" w:cstheme="minorHAnsi"/>
        </w:rPr>
        <w:t>с</w:t>
      </w:r>
      <w:r w:rsidRPr="00A67819">
        <w:rPr>
          <w:rFonts w:asciiTheme="minorHAnsi" w:hAnsiTheme="minorHAnsi" w:cstheme="minorHAnsi"/>
          <w:lang w:val="en-US"/>
        </w:rPr>
        <w:t xml:space="preserve">f. Mk 8:31; 9:9, 12, 31; 10:33-34, 45; 14:21, 41). Thus, the Lord revealed a </w:t>
      </w:r>
      <w:proofErr w:type="gramStart"/>
      <w:r w:rsidRPr="00A67819">
        <w:rPr>
          <w:rFonts w:asciiTheme="minorHAnsi" w:hAnsiTheme="minorHAnsi" w:cstheme="minorHAnsi"/>
          <w:lang w:val="en-US"/>
        </w:rPr>
        <w:t>totally</w:t>
      </w:r>
      <w:proofErr w:type="gramEnd"/>
      <w:r w:rsidRPr="00A67819">
        <w:rPr>
          <w:rFonts w:asciiTheme="minorHAnsi" w:hAnsiTheme="minorHAnsi" w:cstheme="minorHAnsi"/>
          <w:lang w:val="en-US"/>
        </w:rPr>
        <w:t xml:space="preserve"> new connotation for this title. Before the Son of Man would enter His glory, He must undergo suffering.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So then, the title “Son of Man” has multiple connotations and applications </w:t>
      </w:r>
      <w:proofErr w:type="gramStart"/>
      <w:r w:rsidRPr="00A67819">
        <w:rPr>
          <w:rFonts w:asciiTheme="minorHAnsi" w:hAnsiTheme="minorHAnsi" w:cstheme="minorHAnsi"/>
          <w:lang w:val="en-US"/>
        </w:rPr>
        <w:t>in regard to</w:t>
      </w:r>
      <w:proofErr w:type="gramEnd"/>
      <w:r w:rsidRPr="00A67819">
        <w:rPr>
          <w:rFonts w:asciiTheme="minorHAnsi" w:hAnsiTheme="minorHAnsi" w:cstheme="minorHAnsi"/>
          <w:lang w:val="en-US"/>
        </w:rPr>
        <w:t xml:space="preserve"> our Lord. It can serve as His personal name, emphasize His humanity, point to His future glorious reign, and reveal His role as the suffering Savior. </w:t>
      </w:r>
    </w:p>
    <w:p w:rsidR="00CD5730" w:rsidRPr="00A67819" w:rsidRDefault="00CD5730" w:rsidP="00CD5730">
      <w:pPr>
        <w:ind w:firstLine="284"/>
        <w:rPr>
          <w:rFonts w:asciiTheme="minorHAnsi" w:hAnsiTheme="minorHAnsi" w:cstheme="minorHAnsi"/>
          <w:lang w:val="en-US"/>
        </w:rPr>
      </w:pPr>
    </w:p>
    <w:p w:rsidR="00CD5730" w:rsidRPr="00A67819" w:rsidRDefault="00CD5730" w:rsidP="00CD5730">
      <w:pPr>
        <w:ind w:firstLine="502"/>
        <w:rPr>
          <w:rFonts w:asciiTheme="minorHAnsi" w:hAnsiTheme="minorHAnsi" w:cstheme="minorHAnsi"/>
          <w:b/>
          <w:bCs/>
          <w:lang w:val="en-US"/>
        </w:rPr>
      </w:pPr>
      <w:r w:rsidRPr="00A67819">
        <w:rPr>
          <w:rFonts w:asciiTheme="minorHAnsi" w:hAnsiTheme="minorHAnsi" w:cstheme="minorHAnsi"/>
          <w:b/>
          <w:bCs/>
          <w:lang w:val="en-US"/>
        </w:rPr>
        <w:t>3) Lord</w:t>
      </w:r>
    </w:p>
    <w:p w:rsidR="00CD5730" w:rsidRPr="00A67819" w:rsidRDefault="00CD5730" w:rsidP="00CD5730">
      <w:pPr>
        <w:ind w:firstLine="284"/>
        <w:rPr>
          <w:rFonts w:asciiTheme="minorHAnsi" w:hAnsiTheme="minorHAnsi" w:cstheme="minorHAnsi"/>
          <w:lang w:val="en-US" w:bidi="he-IL"/>
        </w:rPr>
      </w:pPr>
      <w:r w:rsidRPr="00A67819">
        <w:rPr>
          <w:rFonts w:asciiTheme="minorHAnsi" w:hAnsiTheme="minorHAnsi" w:cstheme="minorHAnsi"/>
          <w:lang w:val="en-US" w:bidi="he-IL"/>
        </w:rPr>
        <w:t xml:space="preserve">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lastRenderedPageBreak/>
        <w:t xml:space="preserve">The Greeks employed the term </w:t>
      </w:r>
      <w:proofErr w:type="spellStart"/>
      <w:r w:rsidRPr="00A67819">
        <w:rPr>
          <w:rFonts w:asciiTheme="minorHAnsi" w:hAnsiTheme="minorHAnsi" w:cstheme="minorHAnsi"/>
        </w:rPr>
        <w:t>κυ</w:t>
      </w:r>
      <w:proofErr w:type="spellEnd"/>
      <w:r w:rsidRPr="00A67819">
        <w:rPr>
          <w:rFonts w:asciiTheme="minorHAnsi" w:hAnsiTheme="minorHAnsi" w:cstheme="minorHAnsi"/>
          <w:lang w:val="en-US"/>
        </w:rPr>
        <w:t>́</w:t>
      </w:r>
      <w:proofErr w:type="spellStart"/>
      <w:r w:rsidRPr="00A67819">
        <w:rPr>
          <w:rFonts w:asciiTheme="minorHAnsi" w:hAnsiTheme="minorHAnsi" w:cstheme="minorHAnsi"/>
        </w:rPr>
        <w:t>ριος</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kurios</w:t>
      </w:r>
      <w:proofErr w:type="spellEnd"/>
      <w:r w:rsidRPr="00A67819">
        <w:rPr>
          <w:rFonts w:asciiTheme="minorHAnsi" w:hAnsiTheme="minorHAnsi" w:cstheme="minorHAnsi"/>
          <w:lang w:val="en-US"/>
        </w:rPr>
        <w:t xml:space="preserve">), i.e., “lord,” as a title of respect for the emperor. Since they considered the Roman emperor to be divine, the term began to carry a divine undertone. In addition, the word </w:t>
      </w:r>
      <w:proofErr w:type="spellStart"/>
      <w:r w:rsidRPr="00A67819">
        <w:rPr>
          <w:rFonts w:asciiTheme="minorHAnsi" w:hAnsiTheme="minorHAnsi" w:cstheme="minorHAnsi"/>
        </w:rPr>
        <w:t>κυ</w:t>
      </w:r>
      <w:proofErr w:type="spellEnd"/>
      <w:r w:rsidRPr="00A67819">
        <w:rPr>
          <w:rFonts w:asciiTheme="minorHAnsi" w:hAnsiTheme="minorHAnsi" w:cstheme="minorHAnsi"/>
          <w:lang w:val="en-US"/>
        </w:rPr>
        <w:t>́</w:t>
      </w:r>
      <w:proofErr w:type="spellStart"/>
      <w:r w:rsidRPr="00A67819">
        <w:rPr>
          <w:rFonts w:asciiTheme="minorHAnsi" w:hAnsiTheme="minorHAnsi" w:cstheme="minorHAnsi"/>
        </w:rPr>
        <w:t>ριος</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kurios</w:t>
      </w:r>
      <w:proofErr w:type="spellEnd"/>
      <w:r w:rsidRPr="00A67819">
        <w:rPr>
          <w:rFonts w:asciiTheme="minorHAnsi" w:hAnsiTheme="minorHAnsi" w:cstheme="minorHAnsi"/>
          <w:lang w:val="en-US"/>
        </w:rPr>
        <w:t xml:space="preserve">) applied to gods in the pagan pantheon.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The title “lord” also translates the Hebrew word </w:t>
      </w:r>
      <w:r w:rsidRPr="00A67819">
        <w:rPr>
          <w:rFonts w:asciiTheme="minorHAnsi" w:hAnsiTheme="minorHAnsi" w:cstheme="minorHAnsi"/>
          <w:rtl/>
          <w:lang w:bidi="he-IL"/>
        </w:rPr>
        <w:t>אְַדֹנַי</w:t>
      </w:r>
      <w:r w:rsidRPr="00A67819">
        <w:rPr>
          <w:rFonts w:asciiTheme="minorHAnsi" w:hAnsiTheme="minorHAnsi" w:cstheme="minorHAnsi"/>
          <w:lang w:val="en-US"/>
        </w:rPr>
        <w:t xml:space="preserve"> (</w:t>
      </w:r>
      <w:proofErr w:type="spellStart"/>
      <w:proofErr w:type="gramStart"/>
      <w:r w:rsidRPr="00A67819">
        <w:rPr>
          <w:rFonts w:asciiTheme="minorHAnsi" w:hAnsiTheme="minorHAnsi" w:cstheme="minorHAnsi"/>
          <w:i/>
          <w:iCs/>
          <w:lang w:val="en-US"/>
        </w:rPr>
        <w:t>adonai</w:t>
      </w:r>
      <w:proofErr w:type="spellEnd"/>
      <w:proofErr w:type="gramEnd"/>
      <w:r w:rsidRPr="00A67819">
        <w:rPr>
          <w:rFonts w:asciiTheme="minorHAnsi" w:hAnsiTheme="minorHAnsi" w:cstheme="minorHAnsi"/>
          <w:lang w:val="en-US"/>
        </w:rPr>
        <w:t xml:space="preserve">). It served as an expression of respect to both God and the king. An example of the latter is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Kings 20:9: “So he said to the messengers of Ben-</w:t>
      </w:r>
      <w:proofErr w:type="spellStart"/>
      <w:r w:rsidRPr="00A67819">
        <w:rPr>
          <w:rFonts w:asciiTheme="minorHAnsi" w:hAnsiTheme="minorHAnsi" w:cstheme="minorHAnsi"/>
          <w:lang w:val="en-US"/>
        </w:rPr>
        <w:t>hadad</w:t>
      </w:r>
      <w:proofErr w:type="spellEnd"/>
      <w:r w:rsidRPr="00A67819">
        <w:rPr>
          <w:rFonts w:asciiTheme="minorHAnsi" w:hAnsiTheme="minorHAnsi" w:cstheme="minorHAnsi"/>
          <w:lang w:val="en-US"/>
        </w:rPr>
        <w:t>, ‘Tell my lord (</w:t>
      </w:r>
      <w:r w:rsidRPr="00A67819">
        <w:rPr>
          <w:rFonts w:asciiTheme="minorHAnsi" w:hAnsiTheme="minorHAnsi" w:cstheme="minorHAnsi"/>
          <w:rtl/>
          <w:lang w:bidi="he-IL"/>
        </w:rPr>
        <w:t>אְַדֹנַי</w:t>
      </w:r>
      <w:r w:rsidRPr="00A67819">
        <w:rPr>
          <w:rFonts w:asciiTheme="minorHAnsi" w:hAnsiTheme="minorHAnsi" w:cstheme="minorHAnsi"/>
          <w:lang w:val="en-US"/>
        </w:rPr>
        <w:t xml:space="preserve">) the king…’” In connection with this title, we need mention the personal name of God, which </w:t>
      </w:r>
      <w:r>
        <w:rPr>
          <w:rFonts w:asciiTheme="minorHAnsi" w:hAnsiTheme="minorHAnsi" w:cstheme="minorHAnsi"/>
          <w:lang w:val="en-US"/>
        </w:rPr>
        <w:t>H</w:t>
      </w:r>
      <w:r w:rsidRPr="00A67819">
        <w:rPr>
          <w:rFonts w:asciiTheme="minorHAnsi" w:hAnsiTheme="minorHAnsi" w:cstheme="minorHAnsi"/>
          <w:lang w:val="en-US"/>
        </w:rPr>
        <w:t xml:space="preserve">e made known to Moses in Exodus 3:15, </w:t>
      </w:r>
      <w:proofErr w:type="spellStart"/>
      <w:r w:rsidRPr="00A67819">
        <w:rPr>
          <w:rFonts w:asciiTheme="minorHAnsi" w:hAnsiTheme="minorHAnsi" w:cstheme="minorHAnsi"/>
          <w:lang w:val="en-US"/>
        </w:rPr>
        <w:t>i</w:t>
      </w:r>
      <w:proofErr w:type="spellEnd"/>
      <w:r w:rsidRPr="00A67819">
        <w:rPr>
          <w:rFonts w:asciiTheme="minorHAnsi" w:hAnsiTheme="minorHAnsi" w:cstheme="minorHAnsi"/>
          <w:lang w:val="en-US"/>
        </w:rPr>
        <w:t>.</w:t>
      </w:r>
      <w:r w:rsidRPr="00A67819">
        <w:rPr>
          <w:rFonts w:asciiTheme="minorHAnsi" w:hAnsiTheme="minorHAnsi" w:cstheme="minorHAnsi"/>
        </w:rPr>
        <w:t>е</w:t>
      </w:r>
      <w:r w:rsidRPr="00A67819">
        <w:rPr>
          <w:rFonts w:asciiTheme="minorHAnsi" w:hAnsiTheme="minorHAnsi" w:cstheme="minorHAnsi"/>
          <w:lang w:val="en-US"/>
        </w:rPr>
        <w:t xml:space="preserve">., </w:t>
      </w:r>
      <w:r w:rsidRPr="00A67819">
        <w:rPr>
          <w:rFonts w:asciiTheme="minorHAnsi" w:hAnsiTheme="minorHAnsi" w:cstheme="minorHAnsi"/>
          <w:rtl/>
          <w:lang w:bidi="he-IL"/>
        </w:rPr>
        <w:t>יהוה</w:t>
      </w:r>
      <w:r w:rsidRPr="00A67819">
        <w:rPr>
          <w:rFonts w:asciiTheme="minorHAnsi" w:hAnsiTheme="minorHAnsi" w:cstheme="minorHAnsi"/>
          <w:lang w:val="en-US"/>
        </w:rPr>
        <w:t xml:space="preserve"> (</w:t>
      </w:r>
      <w:r w:rsidRPr="00A67819">
        <w:rPr>
          <w:rFonts w:asciiTheme="minorHAnsi" w:hAnsiTheme="minorHAnsi" w:cstheme="minorHAnsi"/>
          <w:i/>
          <w:iCs/>
          <w:lang w:val="en-US"/>
        </w:rPr>
        <w:t>Yahweh</w:t>
      </w:r>
      <w:r w:rsidRPr="00A67819">
        <w:rPr>
          <w:rFonts w:asciiTheme="minorHAnsi" w:hAnsiTheme="minorHAnsi" w:cstheme="minorHAnsi"/>
          <w:lang w:val="en-US"/>
        </w:rPr>
        <w:t xml:space="preserve">), which </w:t>
      </w:r>
      <w:proofErr w:type="gramStart"/>
      <w:r w:rsidRPr="00A67819">
        <w:rPr>
          <w:rFonts w:asciiTheme="minorHAnsi" w:hAnsiTheme="minorHAnsi" w:cstheme="minorHAnsi"/>
          <w:lang w:val="en-US"/>
        </w:rPr>
        <w:t>is improperly translated</w:t>
      </w:r>
      <w:proofErr w:type="gramEnd"/>
      <w:r w:rsidRPr="00A67819">
        <w:rPr>
          <w:rFonts w:asciiTheme="minorHAnsi" w:hAnsiTheme="minorHAnsi" w:cstheme="minorHAnsi"/>
          <w:lang w:val="en-US"/>
        </w:rPr>
        <w:t xml:space="preserve"> in most translations as “Lord” or “LORD.” A correct translation reads, “God, furthermore, said to Moses, ‘Thus you shall say to the sons of Israel, “Yahweh, the God of your fathers, the God of Abraham, the God of Isaac, and the God of Jacob, has sent me to you.” This is </w:t>
      </w:r>
      <w:proofErr w:type="gramStart"/>
      <w:r w:rsidRPr="00A67819">
        <w:rPr>
          <w:rFonts w:asciiTheme="minorHAnsi" w:hAnsiTheme="minorHAnsi" w:cstheme="minorHAnsi"/>
          <w:lang w:val="en-US"/>
        </w:rPr>
        <w:t>My</w:t>
      </w:r>
      <w:proofErr w:type="gramEnd"/>
      <w:r w:rsidRPr="00A67819">
        <w:rPr>
          <w:rFonts w:asciiTheme="minorHAnsi" w:hAnsiTheme="minorHAnsi" w:cstheme="minorHAnsi"/>
          <w:lang w:val="en-US"/>
        </w:rPr>
        <w:t xml:space="preserve"> name forever, and this is My memorial-name to all generations.’”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About the time the Second Temple </w:t>
      </w:r>
      <w:proofErr w:type="gramStart"/>
      <w:r w:rsidRPr="00A67819">
        <w:rPr>
          <w:rFonts w:asciiTheme="minorHAnsi" w:hAnsiTheme="minorHAnsi" w:cstheme="minorHAnsi"/>
          <w:lang w:val="en-US"/>
        </w:rPr>
        <w:t>was built</w:t>
      </w:r>
      <w:proofErr w:type="gramEnd"/>
      <w:r w:rsidRPr="00A67819">
        <w:rPr>
          <w:rFonts w:asciiTheme="minorHAnsi" w:hAnsiTheme="minorHAnsi" w:cstheme="minorHAnsi"/>
          <w:lang w:val="en-US"/>
        </w:rPr>
        <w:t xml:space="preserve">, the Jews decided that the name </w:t>
      </w:r>
      <w:r w:rsidRPr="00A67819">
        <w:rPr>
          <w:rFonts w:asciiTheme="minorHAnsi" w:hAnsiTheme="minorHAnsi" w:cstheme="minorHAnsi"/>
          <w:rtl/>
          <w:lang w:bidi="he-IL"/>
        </w:rPr>
        <w:t>יהוה</w:t>
      </w:r>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i</w:t>
      </w:r>
      <w:proofErr w:type="spellEnd"/>
      <w:r w:rsidRPr="00A67819">
        <w:rPr>
          <w:rFonts w:asciiTheme="minorHAnsi" w:hAnsiTheme="minorHAnsi" w:cstheme="minorHAnsi"/>
          <w:lang w:val="en-US"/>
        </w:rPr>
        <w:t>.</w:t>
      </w:r>
      <w:r w:rsidRPr="00A67819">
        <w:rPr>
          <w:rFonts w:asciiTheme="minorHAnsi" w:hAnsiTheme="minorHAnsi" w:cstheme="minorHAnsi"/>
        </w:rPr>
        <w:t>е</w:t>
      </w:r>
      <w:r w:rsidRPr="00A67819">
        <w:rPr>
          <w:rFonts w:asciiTheme="minorHAnsi" w:hAnsiTheme="minorHAnsi" w:cstheme="minorHAnsi"/>
          <w:lang w:val="en-US"/>
        </w:rPr>
        <w:t xml:space="preserve">., Yahweh, was too holy to pronounce. When they came across that name in the biblical text, they would read </w:t>
      </w:r>
      <w:r w:rsidRPr="00A67819">
        <w:rPr>
          <w:rFonts w:asciiTheme="minorHAnsi" w:hAnsiTheme="minorHAnsi" w:cstheme="minorHAnsi"/>
          <w:rtl/>
          <w:lang w:bidi="he-IL"/>
        </w:rPr>
        <w:t>אְַדֹנַי</w:t>
      </w:r>
      <w:r w:rsidRPr="00A67819">
        <w:rPr>
          <w:rFonts w:asciiTheme="minorHAnsi" w:hAnsiTheme="minorHAnsi" w:cstheme="minorHAnsi"/>
          <w:lang w:val="en-US"/>
        </w:rPr>
        <w:t xml:space="preserve"> (</w:t>
      </w:r>
      <w:proofErr w:type="spellStart"/>
      <w:proofErr w:type="gramStart"/>
      <w:r w:rsidRPr="00A67819">
        <w:rPr>
          <w:rFonts w:asciiTheme="minorHAnsi" w:hAnsiTheme="minorHAnsi" w:cstheme="minorHAnsi"/>
          <w:i/>
          <w:iCs/>
          <w:lang w:val="en-US"/>
        </w:rPr>
        <w:t>adonai</w:t>
      </w:r>
      <w:proofErr w:type="spellEnd"/>
      <w:proofErr w:type="gramEnd"/>
      <w:r w:rsidRPr="00A67819">
        <w:rPr>
          <w:rFonts w:asciiTheme="minorHAnsi" w:hAnsiTheme="minorHAnsi" w:cstheme="minorHAnsi"/>
          <w:lang w:val="en-US"/>
        </w:rPr>
        <w:t xml:space="preserve">) instead. In the Greek Old Testament, the Septuagint, </w:t>
      </w:r>
      <w:proofErr w:type="spellStart"/>
      <w:r w:rsidRPr="00A67819">
        <w:rPr>
          <w:rFonts w:asciiTheme="minorHAnsi" w:hAnsiTheme="minorHAnsi" w:cstheme="minorHAnsi"/>
        </w:rPr>
        <w:t>κυ</w:t>
      </w:r>
      <w:proofErr w:type="spellEnd"/>
      <w:r w:rsidRPr="00A67819">
        <w:rPr>
          <w:rFonts w:asciiTheme="minorHAnsi" w:hAnsiTheme="minorHAnsi" w:cstheme="minorHAnsi"/>
          <w:lang w:val="en-US"/>
        </w:rPr>
        <w:t>́</w:t>
      </w:r>
      <w:proofErr w:type="spellStart"/>
      <w:r w:rsidRPr="00A67819">
        <w:rPr>
          <w:rFonts w:asciiTheme="minorHAnsi" w:hAnsiTheme="minorHAnsi" w:cstheme="minorHAnsi"/>
        </w:rPr>
        <w:t>ριος</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kurios</w:t>
      </w:r>
      <w:proofErr w:type="spellEnd"/>
      <w:r w:rsidRPr="00A67819">
        <w:rPr>
          <w:rFonts w:asciiTheme="minorHAnsi" w:hAnsiTheme="minorHAnsi" w:cstheme="minorHAnsi"/>
          <w:lang w:val="en-US"/>
        </w:rPr>
        <w:t xml:space="preserve">) came to translate both </w:t>
      </w:r>
      <w:r w:rsidRPr="00A67819">
        <w:rPr>
          <w:rFonts w:asciiTheme="minorHAnsi" w:hAnsiTheme="minorHAnsi" w:cstheme="minorHAnsi"/>
          <w:rtl/>
          <w:lang w:bidi="he-IL"/>
        </w:rPr>
        <w:t>אְַדֹנַי</w:t>
      </w:r>
      <w:r w:rsidRPr="00A67819">
        <w:rPr>
          <w:rFonts w:asciiTheme="minorHAnsi" w:hAnsiTheme="minorHAnsi" w:cstheme="minorHAnsi"/>
          <w:lang w:val="en-US"/>
        </w:rPr>
        <w:t xml:space="preserve"> (</w:t>
      </w:r>
      <w:proofErr w:type="spellStart"/>
      <w:proofErr w:type="gramStart"/>
      <w:r w:rsidRPr="00A67819">
        <w:rPr>
          <w:rFonts w:asciiTheme="minorHAnsi" w:hAnsiTheme="minorHAnsi" w:cstheme="minorHAnsi"/>
          <w:i/>
          <w:iCs/>
          <w:lang w:val="en-US"/>
        </w:rPr>
        <w:t>adonai</w:t>
      </w:r>
      <w:proofErr w:type="spellEnd"/>
      <w:proofErr w:type="gramEnd"/>
      <w:r w:rsidRPr="00A67819">
        <w:rPr>
          <w:rFonts w:asciiTheme="minorHAnsi" w:hAnsiTheme="minorHAnsi" w:cstheme="minorHAnsi"/>
          <w:lang w:val="en-US"/>
        </w:rPr>
        <w:t xml:space="preserve">) and </w:t>
      </w:r>
      <w:r w:rsidRPr="00A67819">
        <w:rPr>
          <w:rFonts w:asciiTheme="minorHAnsi" w:hAnsiTheme="minorHAnsi" w:cstheme="minorHAnsi"/>
          <w:rtl/>
          <w:lang w:bidi="he-IL"/>
        </w:rPr>
        <w:t>יהוה</w:t>
      </w:r>
      <w:r w:rsidRPr="00A67819">
        <w:rPr>
          <w:rFonts w:asciiTheme="minorHAnsi" w:hAnsiTheme="minorHAnsi" w:cstheme="minorHAnsi"/>
          <w:lang w:val="en-US"/>
        </w:rPr>
        <w:t xml:space="preserve"> (Yahweh). Therefore, </w:t>
      </w:r>
      <w:proofErr w:type="spellStart"/>
      <w:r w:rsidRPr="00A67819">
        <w:rPr>
          <w:rFonts w:asciiTheme="minorHAnsi" w:hAnsiTheme="minorHAnsi" w:cstheme="minorHAnsi"/>
        </w:rPr>
        <w:t>κυ</w:t>
      </w:r>
      <w:proofErr w:type="spellEnd"/>
      <w:r w:rsidRPr="00A67819">
        <w:rPr>
          <w:rFonts w:asciiTheme="minorHAnsi" w:hAnsiTheme="minorHAnsi" w:cstheme="minorHAnsi"/>
          <w:lang w:val="en-US"/>
        </w:rPr>
        <w:t>́</w:t>
      </w:r>
      <w:proofErr w:type="spellStart"/>
      <w:r w:rsidRPr="00A67819">
        <w:rPr>
          <w:rFonts w:asciiTheme="minorHAnsi" w:hAnsiTheme="minorHAnsi" w:cstheme="minorHAnsi"/>
        </w:rPr>
        <w:t>ριος</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kurios</w:t>
      </w:r>
      <w:proofErr w:type="spellEnd"/>
      <w:r w:rsidRPr="00A67819">
        <w:rPr>
          <w:rFonts w:asciiTheme="minorHAnsi" w:hAnsiTheme="minorHAnsi" w:cstheme="minorHAnsi"/>
          <w:lang w:val="en-US"/>
        </w:rPr>
        <w:t xml:space="preserve">) can refer to either designation. Our English translations follow the same pattern.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When people called Jesus </w:t>
      </w:r>
      <w:proofErr w:type="spellStart"/>
      <w:r w:rsidRPr="00A67819">
        <w:rPr>
          <w:rFonts w:asciiTheme="minorHAnsi" w:hAnsiTheme="minorHAnsi" w:cstheme="minorHAnsi"/>
        </w:rPr>
        <w:t>κυ</w:t>
      </w:r>
      <w:proofErr w:type="spellEnd"/>
      <w:r w:rsidRPr="00A67819">
        <w:rPr>
          <w:rFonts w:asciiTheme="minorHAnsi" w:hAnsiTheme="minorHAnsi" w:cstheme="minorHAnsi"/>
          <w:lang w:val="en-US"/>
        </w:rPr>
        <w:t>́</w:t>
      </w:r>
      <w:proofErr w:type="spellStart"/>
      <w:r w:rsidRPr="00A67819">
        <w:rPr>
          <w:rFonts w:asciiTheme="minorHAnsi" w:hAnsiTheme="minorHAnsi" w:cstheme="minorHAnsi"/>
        </w:rPr>
        <w:t>ριος</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kurios</w:t>
      </w:r>
      <w:proofErr w:type="spellEnd"/>
      <w:r w:rsidRPr="00A67819">
        <w:rPr>
          <w:rFonts w:asciiTheme="minorHAnsi" w:hAnsiTheme="minorHAnsi" w:cstheme="minorHAnsi"/>
          <w:lang w:val="en-US"/>
        </w:rPr>
        <w:t xml:space="preserve">), were they just showing Him respect or acknowledging Him as God? Clearly, in many cases the first meaning </w:t>
      </w:r>
      <w:proofErr w:type="gramStart"/>
      <w:r w:rsidRPr="00A67819">
        <w:rPr>
          <w:rFonts w:asciiTheme="minorHAnsi" w:hAnsiTheme="minorHAnsi" w:cstheme="minorHAnsi"/>
          <w:lang w:val="en-US"/>
        </w:rPr>
        <w:t>was meant</w:t>
      </w:r>
      <w:proofErr w:type="gramEnd"/>
      <w:r w:rsidRPr="00A67819">
        <w:rPr>
          <w:rFonts w:asciiTheme="minorHAnsi" w:hAnsiTheme="minorHAnsi" w:cstheme="minorHAnsi"/>
          <w:lang w:val="en-US"/>
        </w:rPr>
        <w:t xml:space="preserve">. For example, Matthew 8:2 recounts, “And a leper came to Him and bowed down before Him, and said, ‘Lord, if </w:t>
      </w:r>
      <w:proofErr w:type="gramStart"/>
      <w:r w:rsidRPr="00A67819">
        <w:rPr>
          <w:rFonts w:asciiTheme="minorHAnsi" w:hAnsiTheme="minorHAnsi" w:cstheme="minorHAnsi"/>
          <w:lang w:val="en-US"/>
        </w:rPr>
        <w:t>You</w:t>
      </w:r>
      <w:proofErr w:type="gramEnd"/>
      <w:r w:rsidRPr="00A67819">
        <w:rPr>
          <w:rFonts w:asciiTheme="minorHAnsi" w:hAnsiTheme="minorHAnsi" w:cstheme="minorHAnsi"/>
          <w:lang w:val="en-US"/>
        </w:rPr>
        <w:t xml:space="preserve"> are willing, You can make me clean.’” The leper was certainly not acknowledging Jesus’ deity. A better translation according to the sense would be “sir.” A similar case is in Matthew 8:5-6: “A centurion came to Him, imploring Him, and saying, ‘Lord, my servant is lying paralyzed at home.’” Another individual appealed to Jesus in a similar way, “Lord, permit me first to go and bury my father” (Matt 8:21).</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During His earthly sojourn, the disciples often referred to Jesus as </w:t>
      </w:r>
      <w:proofErr w:type="spellStart"/>
      <w:r w:rsidRPr="00A67819">
        <w:rPr>
          <w:rFonts w:asciiTheme="minorHAnsi" w:hAnsiTheme="minorHAnsi" w:cstheme="minorHAnsi"/>
        </w:rPr>
        <w:t>κυ</w:t>
      </w:r>
      <w:proofErr w:type="spellEnd"/>
      <w:r w:rsidRPr="00A67819">
        <w:rPr>
          <w:rFonts w:asciiTheme="minorHAnsi" w:hAnsiTheme="minorHAnsi" w:cstheme="minorHAnsi"/>
          <w:lang w:val="en-US"/>
        </w:rPr>
        <w:t>́</w:t>
      </w:r>
      <w:proofErr w:type="spellStart"/>
      <w:r w:rsidRPr="00A67819">
        <w:rPr>
          <w:rFonts w:asciiTheme="minorHAnsi" w:hAnsiTheme="minorHAnsi" w:cstheme="minorHAnsi"/>
        </w:rPr>
        <w:t>ριος</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kurios</w:t>
      </w:r>
      <w:proofErr w:type="spellEnd"/>
      <w:r w:rsidRPr="00A67819">
        <w:rPr>
          <w:rFonts w:asciiTheme="minorHAnsi" w:hAnsiTheme="minorHAnsi" w:cstheme="minorHAnsi"/>
          <w:lang w:val="en-US"/>
        </w:rPr>
        <w:t xml:space="preserve">). It is highly unlikely that at this early stage of their discipleship they were ready to acknowledge Him as </w:t>
      </w:r>
      <w:r>
        <w:rPr>
          <w:rFonts w:asciiTheme="minorHAnsi" w:hAnsiTheme="minorHAnsi" w:cstheme="minorHAnsi"/>
          <w:lang w:val="en-US"/>
        </w:rPr>
        <w:t>the Lord God</w:t>
      </w:r>
      <w:r w:rsidRPr="00A67819">
        <w:rPr>
          <w:rFonts w:asciiTheme="minorHAnsi" w:hAnsiTheme="minorHAnsi" w:cstheme="minorHAnsi"/>
          <w:lang w:val="en-US"/>
        </w:rPr>
        <w:t xml:space="preserve">. They used it, rather, as an expression of respect. In John 13:13, in fact, Jesus drew a parallel between the titles “Lord” and “Teacher”: “You call Me Teacher and Lord; and you are right, for {so} I am.”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However, after Jesus’ resurrection we observe a change in the biblical text – the word </w:t>
      </w:r>
      <w:proofErr w:type="spellStart"/>
      <w:r w:rsidRPr="00A67819">
        <w:rPr>
          <w:rFonts w:asciiTheme="minorHAnsi" w:hAnsiTheme="minorHAnsi" w:cstheme="minorHAnsi"/>
        </w:rPr>
        <w:t>κυ</w:t>
      </w:r>
      <w:proofErr w:type="spellEnd"/>
      <w:r w:rsidRPr="00A67819">
        <w:rPr>
          <w:rFonts w:asciiTheme="minorHAnsi" w:hAnsiTheme="minorHAnsi" w:cstheme="minorHAnsi"/>
          <w:lang w:val="en-US"/>
        </w:rPr>
        <w:t>́</w:t>
      </w:r>
      <w:proofErr w:type="spellStart"/>
      <w:r w:rsidRPr="00A67819">
        <w:rPr>
          <w:rFonts w:asciiTheme="minorHAnsi" w:hAnsiTheme="minorHAnsi" w:cstheme="minorHAnsi"/>
        </w:rPr>
        <w:t>ριος</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kurios</w:t>
      </w:r>
      <w:proofErr w:type="spellEnd"/>
      <w:r w:rsidRPr="00A67819">
        <w:rPr>
          <w:rFonts w:asciiTheme="minorHAnsi" w:hAnsiTheme="minorHAnsi" w:cstheme="minorHAnsi"/>
          <w:lang w:val="en-US"/>
        </w:rPr>
        <w:t xml:space="preserve">) </w:t>
      </w:r>
      <w:proofErr w:type="gramStart"/>
      <w:r w:rsidRPr="00A67819">
        <w:rPr>
          <w:rFonts w:asciiTheme="minorHAnsi" w:hAnsiTheme="minorHAnsi" w:cstheme="minorHAnsi"/>
          <w:lang w:val="en-US"/>
        </w:rPr>
        <w:t>is preceded</w:t>
      </w:r>
      <w:proofErr w:type="gramEnd"/>
      <w:r w:rsidRPr="00A67819">
        <w:rPr>
          <w:rFonts w:asciiTheme="minorHAnsi" w:hAnsiTheme="minorHAnsi" w:cstheme="minorHAnsi"/>
          <w:lang w:val="en-US"/>
        </w:rPr>
        <w:t xml:space="preserve"> by the definite article, i.e., “the Lord.” This may possibly indicate an escalation in the </w:t>
      </w:r>
      <w:proofErr w:type="gramStart"/>
      <w:r w:rsidRPr="00A67819">
        <w:rPr>
          <w:rFonts w:asciiTheme="minorHAnsi" w:hAnsiTheme="minorHAnsi" w:cstheme="minorHAnsi"/>
          <w:lang w:val="en-US"/>
        </w:rPr>
        <w:t>disciples</w:t>
      </w:r>
      <w:proofErr w:type="gramEnd"/>
      <w:r w:rsidRPr="00A67819">
        <w:rPr>
          <w:rFonts w:asciiTheme="minorHAnsi" w:hAnsiTheme="minorHAnsi" w:cstheme="minorHAnsi"/>
          <w:lang w:val="en-US"/>
        </w:rPr>
        <w:t xml:space="preserve"> view of Christ. He was no longer just “Master” or “Teacher,” but the Lord God Himself. The primary passage of Scripture indicating the disciples’ changing views is John 20:28, where Thomas declares, “My Lord and my God.” This is a definite recognition of Christ’s deity, and </w:t>
      </w:r>
      <w:proofErr w:type="spellStart"/>
      <w:r w:rsidRPr="00A67819">
        <w:rPr>
          <w:rFonts w:asciiTheme="minorHAnsi" w:hAnsiTheme="minorHAnsi" w:cstheme="minorHAnsi"/>
        </w:rPr>
        <w:t>κυ</w:t>
      </w:r>
      <w:proofErr w:type="spellEnd"/>
      <w:r w:rsidRPr="00A67819">
        <w:rPr>
          <w:rFonts w:asciiTheme="minorHAnsi" w:hAnsiTheme="minorHAnsi" w:cstheme="minorHAnsi"/>
          <w:lang w:val="en-US"/>
        </w:rPr>
        <w:t>́</w:t>
      </w:r>
      <w:proofErr w:type="spellStart"/>
      <w:r w:rsidRPr="00A67819">
        <w:rPr>
          <w:rFonts w:asciiTheme="minorHAnsi" w:hAnsiTheme="minorHAnsi" w:cstheme="minorHAnsi"/>
        </w:rPr>
        <w:t>ριος</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kurios</w:t>
      </w:r>
      <w:proofErr w:type="spellEnd"/>
      <w:r w:rsidRPr="00A67819">
        <w:rPr>
          <w:rFonts w:asciiTheme="minorHAnsi" w:hAnsiTheme="minorHAnsi" w:cstheme="minorHAnsi"/>
          <w:lang w:val="en-US"/>
        </w:rPr>
        <w:t xml:space="preserve">) here </w:t>
      </w:r>
      <w:proofErr w:type="gramStart"/>
      <w:r w:rsidRPr="00A67819">
        <w:rPr>
          <w:rFonts w:asciiTheme="minorHAnsi" w:hAnsiTheme="minorHAnsi" w:cstheme="minorHAnsi"/>
          <w:lang w:val="en-US"/>
        </w:rPr>
        <w:t>can be equated</w:t>
      </w:r>
      <w:proofErr w:type="gramEnd"/>
      <w:r w:rsidRPr="00A67819">
        <w:rPr>
          <w:rFonts w:asciiTheme="minorHAnsi" w:hAnsiTheme="minorHAnsi" w:cstheme="minorHAnsi"/>
          <w:lang w:val="en-US"/>
        </w:rPr>
        <w:t xml:space="preserve"> with Yahweh of the Old Testament. In this passage, </w:t>
      </w:r>
      <w:proofErr w:type="spellStart"/>
      <w:r w:rsidRPr="00A67819">
        <w:rPr>
          <w:rFonts w:asciiTheme="minorHAnsi" w:hAnsiTheme="minorHAnsi" w:cstheme="minorHAnsi"/>
        </w:rPr>
        <w:t>κυ</w:t>
      </w:r>
      <w:proofErr w:type="spellEnd"/>
      <w:r w:rsidRPr="00A67819">
        <w:rPr>
          <w:rFonts w:asciiTheme="minorHAnsi" w:hAnsiTheme="minorHAnsi" w:cstheme="minorHAnsi"/>
          <w:lang w:val="en-US"/>
        </w:rPr>
        <w:t>́</w:t>
      </w:r>
      <w:proofErr w:type="spellStart"/>
      <w:r w:rsidRPr="00A67819">
        <w:rPr>
          <w:rFonts w:asciiTheme="minorHAnsi" w:hAnsiTheme="minorHAnsi" w:cstheme="minorHAnsi"/>
        </w:rPr>
        <w:t>ριος</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kurios</w:t>
      </w:r>
      <w:proofErr w:type="spellEnd"/>
      <w:r w:rsidRPr="00A67819">
        <w:rPr>
          <w:rFonts w:asciiTheme="minorHAnsi" w:hAnsiTheme="minorHAnsi" w:cstheme="minorHAnsi"/>
          <w:lang w:val="en-US"/>
        </w:rPr>
        <w:t xml:space="preserve">) is again preceded by the definite article (also see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21:7; Lk 24:34).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In the Gospel of Luke, the article </w:t>
      </w:r>
      <w:proofErr w:type="spellStart"/>
      <w:r w:rsidRPr="00A67819">
        <w:rPr>
          <w:rFonts w:asciiTheme="minorHAnsi" w:hAnsiTheme="minorHAnsi" w:cstheme="minorHAnsi"/>
          <w:lang w:val="en-US"/>
        </w:rPr>
        <w:t>preceds</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rPr>
        <w:t>κυ</w:t>
      </w:r>
      <w:proofErr w:type="spellEnd"/>
      <w:r w:rsidRPr="00A67819">
        <w:rPr>
          <w:rFonts w:asciiTheme="minorHAnsi" w:hAnsiTheme="minorHAnsi" w:cstheme="minorHAnsi"/>
          <w:lang w:val="en-US"/>
        </w:rPr>
        <w:t>́</w:t>
      </w:r>
      <w:proofErr w:type="spellStart"/>
      <w:r w:rsidRPr="00A67819">
        <w:rPr>
          <w:rFonts w:asciiTheme="minorHAnsi" w:hAnsiTheme="minorHAnsi" w:cstheme="minorHAnsi"/>
        </w:rPr>
        <w:t>ριος</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kurios</w:t>
      </w:r>
      <w:proofErr w:type="spellEnd"/>
      <w:r w:rsidRPr="00A67819">
        <w:rPr>
          <w:rFonts w:asciiTheme="minorHAnsi" w:hAnsiTheme="minorHAnsi" w:cstheme="minorHAnsi"/>
          <w:lang w:val="en-US"/>
        </w:rPr>
        <w:t>) even before the resurrection. However, the most likely explanation here is that Luke wrote his narrative from the perspective that he already knows that Jesus is “Lord” in the divine sense. We support this conclusion by observing that when Luke records p</w:t>
      </w:r>
      <w:r>
        <w:rPr>
          <w:rFonts w:asciiTheme="minorHAnsi" w:hAnsiTheme="minorHAnsi" w:cstheme="minorHAnsi"/>
          <w:lang w:val="en-US"/>
        </w:rPr>
        <w:t>eople in the narrative saying “L</w:t>
      </w:r>
      <w:r w:rsidRPr="00A67819">
        <w:rPr>
          <w:rFonts w:asciiTheme="minorHAnsi" w:hAnsiTheme="minorHAnsi" w:cstheme="minorHAnsi"/>
          <w:lang w:val="en-US"/>
        </w:rPr>
        <w:t>ord,” the title lacks the definite article. When Luke himself calls Him “Lord,” though, the definite article stands.</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lastRenderedPageBreak/>
        <w:t>Therefore, we may conclude that before the resurrection, Jesus’ disciples called Him “Lord” in the sense of “Master” or “Teacher.” After the resurrection, though, they employed it in the divine sense, acknowledging Jesus as the Lord God.</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Finally, the Early Church, in employing the word </w:t>
      </w:r>
      <w:proofErr w:type="spellStart"/>
      <w:r w:rsidRPr="00A67819">
        <w:rPr>
          <w:rFonts w:asciiTheme="minorHAnsi" w:hAnsiTheme="minorHAnsi" w:cstheme="minorHAnsi"/>
        </w:rPr>
        <w:t>κυ</w:t>
      </w:r>
      <w:proofErr w:type="spellEnd"/>
      <w:r w:rsidRPr="00A67819">
        <w:rPr>
          <w:rFonts w:asciiTheme="minorHAnsi" w:hAnsiTheme="minorHAnsi" w:cstheme="minorHAnsi"/>
          <w:lang w:val="en-US"/>
        </w:rPr>
        <w:t>́</w:t>
      </w:r>
      <w:proofErr w:type="spellStart"/>
      <w:r w:rsidRPr="00A67819">
        <w:rPr>
          <w:rFonts w:asciiTheme="minorHAnsi" w:hAnsiTheme="minorHAnsi" w:cstheme="minorHAnsi"/>
        </w:rPr>
        <w:t>ριος</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kurios</w:t>
      </w:r>
      <w:proofErr w:type="spellEnd"/>
      <w:r w:rsidRPr="00A67819">
        <w:rPr>
          <w:rFonts w:asciiTheme="minorHAnsi" w:hAnsiTheme="minorHAnsi" w:cstheme="minorHAnsi"/>
          <w:lang w:val="en-US"/>
        </w:rPr>
        <w:t xml:space="preserve">), was confessing Jesus as God. In Acts 2:21 and Romans 10:13, we encounter a quotation of Joel 2:32. The New Testament version reads, “Whoever will call on the name of the Lord will be saved,” while Joel wrote, “And it will come about that whoever calls on the name of Yahweh will be delivered.” The Early Church applied </w:t>
      </w:r>
      <w:proofErr w:type="spellStart"/>
      <w:r w:rsidRPr="00A67819">
        <w:rPr>
          <w:rFonts w:asciiTheme="minorHAnsi" w:hAnsiTheme="minorHAnsi" w:cstheme="minorHAnsi"/>
        </w:rPr>
        <w:t>κυ</w:t>
      </w:r>
      <w:proofErr w:type="spellEnd"/>
      <w:r w:rsidRPr="00A67819">
        <w:rPr>
          <w:rFonts w:asciiTheme="minorHAnsi" w:hAnsiTheme="minorHAnsi" w:cstheme="minorHAnsi"/>
          <w:lang w:val="en-US"/>
        </w:rPr>
        <w:t>́</w:t>
      </w:r>
      <w:proofErr w:type="spellStart"/>
      <w:r w:rsidRPr="00A67819">
        <w:rPr>
          <w:rFonts w:asciiTheme="minorHAnsi" w:hAnsiTheme="minorHAnsi" w:cstheme="minorHAnsi"/>
        </w:rPr>
        <w:t>ριος</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kurios</w:t>
      </w:r>
      <w:proofErr w:type="spellEnd"/>
      <w:r w:rsidRPr="00A67819">
        <w:rPr>
          <w:rFonts w:asciiTheme="minorHAnsi" w:hAnsiTheme="minorHAnsi" w:cstheme="minorHAnsi"/>
          <w:lang w:val="en-US"/>
        </w:rPr>
        <w:t>) to Jesus in the divine sense of “Yahweh.”</w:t>
      </w:r>
    </w:p>
    <w:p w:rsidR="00CD5730" w:rsidRPr="00A67819" w:rsidRDefault="00CD5730" w:rsidP="00CD5730">
      <w:pPr>
        <w:ind w:firstLine="284"/>
        <w:rPr>
          <w:rFonts w:asciiTheme="minorHAnsi" w:hAnsiTheme="minorHAnsi" w:cstheme="minorHAnsi"/>
          <w:lang w:val="en-US"/>
        </w:rPr>
      </w:pPr>
    </w:p>
    <w:p w:rsidR="00CD5730" w:rsidRPr="00A67819" w:rsidRDefault="00CD5730" w:rsidP="00CD5730">
      <w:pPr>
        <w:ind w:firstLine="502"/>
        <w:rPr>
          <w:rFonts w:asciiTheme="minorHAnsi" w:hAnsiTheme="minorHAnsi" w:cstheme="minorHAnsi"/>
          <w:b/>
          <w:bCs/>
          <w:lang w:val="en-US"/>
        </w:rPr>
      </w:pPr>
      <w:r w:rsidRPr="00A67819">
        <w:rPr>
          <w:rFonts w:asciiTheme="minorHAnsi" w:hAnsiTheme="minorHAnsi" w:cstheme="minorHAnsi"/>
          <w:b/>
          <w:bCs/>
          <w:lang w:val="en-US"/>
        </w:rPr>
        <w:t>4) Sav</w:t>
      </w:r>
      <w:r>
        <w:rPr>
          <w:rFonts w:asciiTheme="minorHAnsi" w:hAnsiTheme="minorHAnsi" w:cstheme="minorHAnsi"/>
          <w:b/>
          <w:bCs/>
          <w:lang w:val="en-US"/>
        </w:rPr>
        <w:t>io</w:t>
      </w:r>
      <w:r w:rsidRPr="00A67819">
        <w:rPr>
          <w:rFonts w:asciiTheme="minorHAnsi" w:hAnsiTheme="minorHAnsi" w:cstheme="minorHAnsi"/>
          <w:b/>
          <w:bCs/>
          <w:lang w:val="en-US"/>
        </w:rPr>
        <w:t>r</w:t>
      </w:r>
    </w:p>
    <w:p w:rsidR="00CD5730" w:rsidRPr="00A67819" w:rsidRDefault="00CD5730" w:rsidP="00CD5730">
      <w:pPr>
        <w:rPr>
          <w:rFonts w:asciiTheme="minorHAnsi" w:hAnsiTheme="minorHAnsi" w:cstheme="minorHAnsi"/>
          <w:lang w:val="en-US"/>
        </w:rPr>
      </w:pP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For the Greeks, the term “savior” applied to some superhuman figure who delivered others from illness or danger. It always referred to some god or a son of a god. It also designated the emperor, whom they considered divine.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The Hebrew term for “savior” is </w:t>
      </w:r>
      <w:r w:rsidRPr="00A67819">
        <w:rPr>
          <w:rFonts w:asciiTheme="minorHAnsi" w:hAnsiTheme="minorHAnsi" w:cstheme="minorHAnsi"/>
          <w:rtl/>
          <w:lang w:bidi="he-IL"/>
        </w:rPr>
        <w:t>מוֹשִׁיעַ</w:t>
      </w:r>
      <w:r w:rsidRPr="00A67819">
        <w:rPr>
          <w:rFonts w:asciiTheme="minorHAnsi" w:hAnsiTheme="minorHAnsi" w:cstheme="minorHAnsi"/>
          <w:lang w:val="en-US"/>
        </w:rPr>
        <w:t xml:space="preserve"> </w:t>
      </w:r>
      <w:r w:rsidRPr="00A67819">
        <w:rPr>
          <w:rFonts w:asciiTheme="minorHAnsi" w:hAnsiTheme="minorHAnsi" w:cstheme="minorHAnsi"/>
          <w:lang w:val="en-US" w:bidi="he-IL"/>
        </w:rPr>
        <w:t>(</w:t>
      </w:r>
      <w:proofErr w:type="spellStart"/>
      <w:r w:rsidRPr="00A67819">
        <w:rPr>
          <w:rFonts w:asciiTheme="minorHAnsi" w:hAnsiTheme="minorHAnsi" w:cstheme="minorHAnsi"/>
          <w:i/>
          <w:iCs/>
          <w:lang w:val="en-US"/>
        </w:rPr>
        <w:t>moshia</w:t>
      </w:r>
      <w:proofErr w:type="spellEnd"/>
      <w:r w:rsidRPr="00A67819">
        <w:rPr>
          <w:rFonts w:asciiTheme="minorHAnsi" w:hAnsiTheme="minorHAnsi" w:cstheme="minorHAnsi"/>
          <w:lang w:val="en-US"/>
        </w:rPr>
        <w:t xml:space="preserve">), which comes </w:t>
      </w:r>
      <w:proofErr w:type="gramStart"/>
      <w:r w:rsidRPr="00A67819">
        <w:rPr>
          <w:rFonts w:asciiTheme="minorHAnsi" w:hAnsiTheme="minorHAnsi" w:cstheme="minorHAnsi"/>
          <w:lang w:val="en-US"/>
        </w:rPr>
        <w:t xml:space="preserve">from the verb </w:t>
      </w:r>
      <w:r w:rsidRPr="00A67819">
        <w:rPr>
          <w:rFonts w:asciiTheme="minorHAnsi" w:hAnsiTheme="minorHAnsi" w:cstheme="minorHAnsi"/>
          <w:rtl/>
          <w:lang w:bidi="he-IL"/>
        </w:rPr>
        <w:t>יָשַׁע</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yasha</w:t>
      </w:r>
      <w:proofErr w:type="spellEnd"/>
      <w:r w:rsidRPr="00A67819">
        <w:rPr>
          <w:rFonts w:asciiTheme="minorHAnsi" w:hAnsiTheme="minorHAnsi" w:cstheme="minorHAnsi"/>
          <w:lang w:val="en-US"/>
        </w:rPr>
        <w:t>), or “to save.”</w:t>
      </w:r>
      <w:proofErr w:type="gramEnd"/>
      <w:r w:rsidRPr="00A67819">
        <w:rPr>
          <w:rFonts w:asciiTheme="minorHAnsi" w:hAnsiTheme="minorHAnsi" w:cstheme="minorHAnsi"/>
          <w:lang w:val="en-US"/>
        </w:rPr>
        <w:t xml:space="preserve"> This term sometimes referred to people who saved Israel from its enemies. More often, though, it referred to Yahweh, the Savior of His people. In the later chapters of Isaiah, the term </w:t>
      </w:r>
      <w:proofErr w:type="gramStart"/>
      <w:r w:rsidRPr="00A67819">
        <w:rPr>
          <w:rFonts w:asciiTheme="minorHAnsi" w:hAnsiTheme="minorHAnsi" w:cstheme="minorHAnsi"/>
          <w:lang w:val="en-US"/>
        </w:rPr>
        <w:t>is so used</w:t>
      </w:r>
      <w:proofErr w:type="gramEnd"/>
      <w:r w:rsidRPr="00A67819">
        <w:rPr>
          <w:rFonts w:asciiTheme="minorHAnsi" w:hAnsiTheme="minorHAnsi" w:cstheme="minorHAnsi"/>
          <w:lang w:val="en-US"/>
        </w:rPr>
        <w:t xml:space="preserve"> seven times. The Old Testament, in general, speaks of God being the exclusive deliverer of Israel: “I, even I, am Yahweh, and there is no savior besides Me” (Isa 43:11), and, “Yet I {have been} Yahweh your God since the land of Egypt; and you were not to know any god except Me, for there is no savior besides Me” (Hos 13:4).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Even when a person accomplished deliverance for God’s people, it was with the Lord’s support (</w:t>
      </w:r>
      <w:proofErr w:type="spellStart"/>
      <w:r w:rsidRPr="00A67819">
        <w:rPr>
          <w:rFonts w:asciiTheme="minorHAnsi" w:hAnsiTheme="minorHAnsi" w:cstheme="minorHAnsi"/>
          <w:lang w:val="en-US"/>
        </w:rPr>
        <w:t>Judg</w:t>
      </w:r>
      <w:proofErr w:type="spellEnd"/>
      <w:r w:rsidRPr="00A67819">
        <w:rPr>
          <w:rFonts w:asciiTheme="minorHAnsi" w:hAnsiTheme="minorHAnsi" w:cstheme="minorHAnsi"/>
          <w:lang w:val="en-US"/>
        </w:rPr>
        <w:t xml:space="preserve"> 3:9, 15). For example, Gideon asked the Lord, “If You will deliver Israel through me, as </w:t>
      </w:r>
      <w:proofErr w:type="gramStart"/>
      <w:r w:rsidRPr="00A67819">
        <w:rPr>
          <w:rFonts w:asciiTheme="minorHAnsi" w:hAnsiTheme="minorHAnsi" w:cstheme="minorHAnsi"/>
          <w:lang w:val="en-US"/>
        </w:rPr>
        <w:t>You</w:t>
      </w:r>
      <w:proofErr w:type="gramEnd"/>
      <w:r w:rsidRPr="00A67819">
        <w:rPr>
          <w:rFonts w:asciiTheme="minorHAnsi" w:hAnsiTheme="minorHAnsi" w:cstheme="minorHAnsi"/>
          <w:lang w:val="en-US"/>
        </w:rPr>
        <w:t xml:space="preserve"> have spoken…” (</w:t>
      </w:r>
      <w:proofErr w:type="spellStart"/>
      <w:r w:rsidRPr="00A67819">
        <w:rPr>
          <w:rFonts w:asciiTheme="minorHAnsi" w:hAnsiTheme="minorHAnsi" w:cstheme="minorHAnsi"/>
          <w:lang w:val="en-US"/>
        </w:rPr>
        <w:t>Judg</w:t>
      </w:r>
      <w:proofErr w:type="spellEnd"/>
      <w:r w:rsidRPr="00A67819">
        <w:rPr>
          <w:rFonts w:asciiTheme="minorHAnsi" w:hAnsiTheme="minorHAnsi" w:cstheme="minorHAnsi"/>
          <w:lang w:val="en-US"/>
        </w:rPr>
        <w:t xml:space="preserve"> 6:36). The typical deliverance in the Old Testament was from physical danger. Sometimes, though, a spiritual salvation is in view. For example, Yahweh saves from sin (Isa 44:22; </w:t>
      </w:r>
      <w:proofErr w:type="spellStart"/>
      <w:r w:rsidRPr="00A67819">
        <w:rPr>
          <w:rFonts w:asciiTheme="minorHAnsi" w:hAnsiTheme="minorHAnsi" w:cstheme="minorHAnsi"/>
          <w:lang w:val="en-US"/>
        </w:rPr>
        <w:t>Ezek</w:t>
      </w:r>
      <w:proofErr w:type="spellEnd"/>
      <w:r w:rsidRPr="00A67819">
        <w:rPr>
          <w:rFonts w:asciiTheme="minorHAnsi" w:hAnsiTheme="minorHAnsi" w:cstheme="minorHAnsi"/>
          <w:lang w:val="en-US"/>
        </w:rPr>
        <w:t xml:space="preserve"> 36:29), His salvation is accompanied by righteousness (Isa 45:8), and lasts forever (Isa 45:17). </w:t>
      </w: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rPr>
        <w:t xml:space="preserve">Comparing the names “Jesus” and “Joshua” yields an interesting observation. The latter’s name in Hebrew is </w:t>
      </w:r>
      <w:r w:rsidRPr="00A67819">
        <w:rPr>
          <w:rFonts w:asciiTheme="minorHAnsi" w:hAnsiTheme="minorHAnsi" w:cstheme="minorHAnsi"/>
          <w:rtl/>
          <w:lang w:bidi="he-IL"/>
        </w:rPr>
        <w:t>יְהוֹשֻׁעַ</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yehoshua</w:t>
      </w:r>
      <w:proofErr w:type="spellEnd"/>
      <w:r w:rsidRPr="00A67819">
        <w:rPr>
          <w:rFonts w:asciiTheme="minorHAnsi" w:hAnsiTheme="minorHAnsi" w:cstheme="minorHAnsi"/>
          <w:lang w:val="en-US"/>
        </w:rPr>
        <w:t xml:space="preserve">), which translates, “Yahweh saves.” During the Babylonian exile, the name Joshua </w:t>
      </w:r>
      <w:proofErr w:type="gramStart"/>
      <w:r w:rsidRPr="00A67819">
        <w:rPr>
          <w:rFonts w:asciiTheme="minorHAnsi" w:hAnsiTheme="minorHAnsi" w:cstheme="minorHAnsi"/>
          <w:lang w:val="en-US"/>
        </w:rPr>
        <w:t>was condensed</w:t>
      </w:r>
      <w:proofErr w:type="gramEnd"/>
      <w:r w:rsidRPr="00A67819">
        <w:rPr>
          <w:rFonts w:asciiTheme="minorHAnsi" w:hAnsiTheme="minorHAnsi" w:cstheme="minorHAnsi"/>
          <w:lang w:val="en-US"/>
        </w:rPr>
        <w:t xml:space="preserve"> to </w:t>
      </w:r>
      <w:r w:rsidRPr="00A67819">
        <w:rPr>
          <w:rFonts w:asciiTheme="minorHAnsi" w:hAnsiTheme="minorHAnsi" w:cstheme="minorHAnsi"/>
          <w:rtl/>
          <w:lang w:bidi="he-IL"/>
        </w:rPr>
        <w:t>יֵשׁוּעַ</w:t>
      </w:r>
      <w:r w:rsidRPr="00A67819">
        <w:rPr>
          <w:rFonts w:asciiTheme="minorHAnsi" w:hAnsiTheme="minorHAnsi" w:cstheme="minorHAnsi"/>
          <w:i/>
          <w:iCs/>
          <w:lang w:val="en-US"/>
        </w:rPr>
        <w:t xml:space="preserve"> </w:t>
      </w:r>
      <w:r w:rsidRPr="00A67819">
        <w:rPr>
          <w:rFonts w:asciiTheme="minorHAnsi" w:hAnsiTheme="minorHAnsi" w:cstheme="minorHAnsi"/>
          <w:lang w:val="en-US"/>
        </w:rPr>
        <w:t>(</w:t>
      </w:r>
      <w:proofErr w:type="spellStart"/>
      <w:r w:rsidRPr="00A67819">
        <w:rPr>
          <w:rFonts w:asciiTheme="minorHAnsi" w:hAnsiTheme="minorHAnsi" w:cstheme="minorHAnsi"/>
          <w:i/>
          <w:iCs/>
          <w:lang w:val="en-US"/>
        </w:rPr>
        <w:t>yeshua</w:t>
      </w:r>
      <w:proofErr w:type="spellEnd"/>
      <w:r w:rsidRPr="00A67819">
        <w:rPr>
          <w:rFonts w:asciiTheme="minorHAnsi" w:hAnsiTheme="minorHAnsi" w:cstheme="minorHAnsi"/>
          <w:lang w:val="en-US"/>
        </w:rPr>
        <w:t xml:space="preserve">) as seen in Ezra 2:36, 40. The name </w:t>
      </w:r>
      <w:r w:rsidRPr="00A67819">
        <w:rPr>
          <w:rFonts w:asciiTheme="minorHAnsi" w:hAnsiTheme="minorHAnsi" w:cstheme="minorHAnsi"/>
          <w:rtl/>
          <w:lang w:bidi="he-IL"/>
        </w:rPr>
        <w:t>יֵשׁוּעַ</w:t>
      </w:r>
      <w:r w:rsidRPr="00A67819">
        <w:rPr>
          <w:rFonts w:asciiTheme="minorHAnsi" w:hAnsiTheme="minorHAnsi" w:cstheme="minorHAnsi"/>
          <w:i/>
          <w:iCs/>
          <w:lang w:val="en-US"/>
        </w:rPr>
        <w:t xml:space="preserve"> </w:t>
      </w:r>
      <w:r w:rsidRPr="00A67819">
        <w:rPr>
          <w:rFonts w:asciiTheme="minorHAnsi" w:hAnsiTheme="minorHAnsi" w:cstheme="minorHAnsi"/>
          <w:lang w:val="en-US"/>
        </w:rPr>
        <w:t>(</w:t>
      </w:r>
      <w:proofErr w:type="spellStart"/>
      <w:r w:rsidRPr="00A67819">
        <w:rPr>
          <w:rFonts w:asciiTheme="minorHAnsi" w:hAnsiTheme="minorHAnsi" w:cstheme="minorHAnsi"/>
          <w:i/>
          <w:iCs/>
          <w:lang w:val="en-US"/>
        </w:rPr>
        <w:t>yeshua</w:t>
      </w:r>
      <w:proofErr w:type="spellEnd"/>
      <w:r w:rsidRPr="00A67819">
        <w:rPr>
          <w:rFonts w:asciiTheme="minorHAnsi" w:hAnsiTheme="minorHAnsi" w:cstheme="minorHAnsi"/>
          <w:lang w:val="en-US"/>
        </w:rPr>
        <w:t xml:space="preserve">) is similar in form to the verb </w:t>
      </w:r>
      <w:r w:rsidRPr="00A67819">
        <w:rPr>
          <w:rFonts w:asciiTheme="minorHAnsi" w:hAnsiTheme="minorHAnsi" w:cstheme="minorHAnsi"/>
          <w:rtl/>
          <w:lang w:bidi="he-IL"/>
        </w:rPr>
        <w:t>יָשַׁע</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yasha</w:t>
      </w:r>
      <w:proofErr w:type="spellEnd"/>
      <w:r w:rsidRPr="00A67819">
        <w:rPr>
          <w:rFonts w:asciiTheme="minorHAnsi" w:hAnsiTheme="minorHAnsi" w:cstheme="minorHAnsi"/>
          <w:lang w:val="en-US"/>
        </w:rPr>
        <w:t xml:space="preserve">), “to save,” in the third person, singular number, and masculine gender. Jesus’ name would then mean, “He saves.” This corresponds to the announcement of the angel at Jesus’ birth, “She will bear a Son; and you shall call His name Jesus, for </w:t>
      </w:r>
      <w:r w:rsidRPr="00A67819">
        <w:rPr>
          <w:rFonts w:asciiTheme="minorHAnsi" w:hAnsiTheme="minorHAnsi" w:cstheme="minorHAnsi"/>
          <w:u w:val="single"/>
          <w:lang w:val="en-US"/>
        </w:rPr>
        <w:t>He will save</w:t>
      </w:r>
      <w:r w:rsidRPr="00A67819">
        <w:rPr>
          <w:rFonts w:asciiTheme="minorHAnsi" w:hAnsiTheme="minorHAnsi" w:cstheme="minorHAnsi"/>
          <w:lang w:val="en-US"/>
        </w:rPr>
        <w:t xml:space="preserve"> His people from their sins” (Matt 1:21). Therefore, in the Old Testament, God saves through a person, such as Joshua, but in the New Testament, He Himself saves </w:t>
      </w:r>
      <w:r>
        <w:rPr>
          <w:rFonts w:asciiTheme="minorHAnsi" w:hAnsiTheme="minorHAnsi" w:cstheme="minorHAnsi"/>
          <w:lang w:val="en-US"/>
        </w:rPr>
        <w:t>in</w:t>
      </w:r>
      <w:r w:rsidRPr="00A67819">
        <w:rPr>
          <w:rFonts w:asciiTheme="minorHAnsi" w:hAnsiTheme="minorHAnsi" w:cstheme="minorHAnsi"/>
          <w:lang w:val="en-US"/>
        </w:rPr>
        <w:t xml:space="preserve"> the Person of Jesus Christ.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It is interesting to note that in the early New Testament books, the title “Savior” is associated with Christ’s work of redemption. We cite the following: “He is the one whom God exalted to His right hand as a Prince and a Savior, to grant repentance to Israel, and forgiveness of sins” (Acts 5:31), and, “From the descendants of this man, according to promise, God has brought to Israel a Savior, Jesus” (Acts 13:23). In later New Testament books, though, this title not only refers to the work of salvation, but also became part of an official designation for Jesus: “Our Lord and Savior, Jesus Christ” (2 Pet 1:11; 2:20; 3:18; Tit 1:4). This designation </w:t>
      </w:r>
      <w:r w:rsidRPr="00A67819">
        <w:rPr>
          <w:rFonts w:asciiTheme="minorHAnsi" w:hAnsiTheme="minorHAnsi" w:cstheme="minorHAnsi"/>
          <w:lang w:val="en-US"/>
        </w:rPr>
        <w:lastRenderedPageBreak/>
        <w:t xml:space="preserve">expresses well both the person and work of Jesus Christ. The title “Lord” highlights his deity and authority, while “Savior” underscores His mercy and gift of salvation. </w:t>
      </w:r>
    </w:p>
    <w:p w:rsidR="00CD5730" w:rsidRPr="00A67819" w:rsidRDefault="00CD5730" w:rsidP="00CD5730">
      <w:pPr>
        <w:ind w:firstLine="426"/>
        <w:rPr>
          <w:rFonts w:asciiTheme="minorHAnsi" w:hAnsiTheme="minorHAnsi" w:cstheme="minorHAnsi"/>
          <w:lang w:val="en-US"/>
        </w:rPr>
      </w:pPr>
    </w:p>
    <w:p w:rsidR="00CD5730" w:rsidRPr="00A67819" w:rsidRDefault="00CD5730" w:rsidP="00CD5730">
      <w:pPr>
        <w:ind w:firstLine="426"/>
        <w:rPr>
          <w:rFonts w:asciiTheme="minorHAnsi" w:hAnsiTheme="minorHAnsi" w:cstheme="minorHAnsi"/>
          <w:b/>
          <w:bCs/>
          <w:lang w:val="en-US"/>
        </w:rPr>
      </w:pPr>
      <w:r w:rsidRPr="00A67819">
        <w:rPr>
          <w:rFonts w:asciiTheme="minorHAnsi" w:hAnsiTheme="minorHAnsi" w:cstheme="minorHAnsi"/>
          <w:b/>
          <w:bCs/>
          <w:lang w:val="en-US"/>
        </w:rPr>
        <w:t>5) Yahweh</w:t>
      </w:r>
    </w:p>
    <w:p w:rsidR="00CD5730" w:rsidRPr="00A67819" w:rsidRDefault="00CD5730" w:rsidP="00CD5730">
      <w:pPr>
        <w:ind w:firstLine="426"/>
        <w:rPr>
          <w:rFonts w:asciiTheme="minorHAnsi" w:hAnsiTheme="minorHAnsi" w:cstheme="minorHAnsi"/>
          <w:lang w:val="en-US"/>
        </w:rPr>
      </w:pP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Finally, a number of New Testament passages ascribe Old Testaments texts about Yahweh (</w:t>
      </w:r>
      <w:r w:rsidRPr="00A67819">
        <w:rPr>
          <w:rFonts w:asciiTheme="minorHAnsi" w:hAnsiTheme="minorHAnsi" w:cstheme="minorHAnsi"/>
          <w:rtl/>
          <w:lang w:bidi="he-IL"/>
        </w:rPr>
        <w:t>יהוה</w:t>
      </w:r>
      <w:r w:rsidRPr="00A67819">
        <w:rPr>
          <w:rFonts w:asciiTheme="minorHAnsi" w:hAnsiTheme="minorHAnsi" w:cstheme="minorHAnsi"/>
          <w:lang w:val="en-US"/>
        </w:rPr>
        <w:t>) to Jesus Christ. Note the following.</w:t>
      </w:r>
      <w:r w:rsidRPr="003555A9">
        <w:rPr>
          <w:rStyle w:val="FootnoteReference"/>
          <w:rFonts w:asciiTheme="minorHAnsi" w:hAnsiTheme="minorHAnsi" w:cstheme="minorHAnsi"/>
          <w:vertAlign w:val="superscript"/>
        </w:rPr>
        <w:footnoteReference w:id="26"/>
      </w:r>
    </w:p>
    <w:p w:rsidR="00CD5730" w:rsidRPr="00A67819" w:rsidRDefault="00CD5730" w:rsidP="00CD5730">
      <w:pPr>
        <w:ind w:firstLine="426"/>
        <w:rPr>
          <w:rFonts w:asciiTheme="minorHAnsi" w:hAnsiTheme="minorHAnsi" w:cstheme="minorHAnsi"/>
          <w:lang w:val="en-US"/>
        </w:rPr>
      </w:pPr>
    </w:p>
    <w:p w:rsidR="00CD5730" w:rsidRPr="00A67819" w:rsidRDefault="00CD5730" w:rsidP="00CD5730">
      <w:pPr>
        <w:ind w:left="720"/>
        <w:rPr>
          <w:rFonts w:asciiTheme="minorHAnsi" w:hAnsiTheme="minorHAnsi" w:cstheme="minorHAnsi"/>
          <w:lang w:val="en-US"/>
        </w:rPr>
      </w:pPr>
      <w:r w:rsidRPr="00A67819">
        <w:rPr>
          <w:rFonts w:asciiTheme="minorHAnsi" w:hAnsiTheme="minorHAnsi" w:cstheme="minorHAnsi"/>
          <w:lang w:val="en-US"/>
        </w:rPr>
        <w:t xml:space="preserve">- Ps 23:1 =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10:1-14; </w:t>
      </w:r>
      <w:proofErr w:type="spellStart"/>
      <w:r w:rsidRPr="00A67819">
        <w:rPr>
          <w:rFonts w:asciiTheme="minorHAnsi" w:hAnsiTheme="minorHAnsi" w:cstheme="minorHAnsi"/>
          <w:lang w:val="en-US"/>
        </w:rPr>
        <w:t>Heb</w:t>
      </w:r>
      <w:proofErr w:type="spellEnd"/>
      <w:r w:rsidRPr="00A67819">
        <w:rPr>
          <w:rFonts w:asciiTheme="minorHAnsi" w:hAnsiTheme="minorHAnsi" w:cstheme="minorHAnsi"/>
          <w:lang w:val="en-US"/>
        </w:rPr>
        <w:t xml:space="preserve"> 13:20; 1 Pet 2:25</w:t>
      </w:r>
    </w:p>
    <w:p w:rsidR="00CD5730" w:rsidRPr="00A67819" w:rsidRDefault="00CD5730" w:rsidP="00CD5730">
      <w:pPr>
        <w:ind w:left="720"/>
        <w:rPr>
          <w:rFonts w:asciiTheme="minorHAnsi" w:hAnsiTheme="minorHAnsi" w:cstheme="minorHAnsi"/>
          <w:lang w:val="en-US"/>
        </w:rPr>
      </w:pPr>
      <w:r w:rsidRPr="00A67819">
        <w:rPr>
          <w:rFonts w:asciiTheme="minorHAnsi" w:hAnsiTheme="minorHAnsi" w:cstheme="minorHAnsi"/>
          <w:lang w:val="en-US"/>
        </w:rPr>
        <w:t xml:space="preserve">- Ps 68:18 = </w:t>
      </w:r>
      <w:proofErr w:type="spellStart"/>
      <w:r w:rsidRPr="00A67819">
        <w:rPr>
          <w:rFonts w:asciiTheme="minorHAnsi" w:hAnsiTheme="minorHAnsi" w:cstheme="minorHAnsi"/>
          <w:lang w:val="en-US"/>
        </w:rPr>
        <w:t>Eph</w:t>
      </w:r>
      <w:proofErr w:type="spellEnd"/>
      <w:r w:rsidRPr="00A67819">
        <w:rPr>
          <w:rFonts w:asciiTheme="minorHAnsi" w:hAnsiTheme="minorHAnsi" w:cstheme="minorHAnsi"/>
          <w:lang w:val="en-US"/>
        </w:rPr>
        <w:t xml:space="preserve"> 4:8</w:t>
      </w:r>
    </w:p>
    <w:p w:rsidR="00CD5730" w:rsidRPr="00A67819" w:rsidRDefault="00CD5730" w:rsidP="00CD5730">
      <w:pPr>
        <w:ind w:left="720"/>
        <w:rPr>
          <w:rFonts w:asciiTheme="minorHAnsi" w:hAnsiTheme="minorHAnsi" w:cstheme="minorHAnsi"/>
          <w:lang w:val="en-US"/>
        </w:rPr>
      </w:pPr>
      <w:r w:rsidRPr="00A67819">
        <w:rPr>
          <w:rFonts w:asciiTheme="minorHAnsi" w:hAnsiTheme="minorHAnsi" w:cstheme="minorHAnsi"/>
          <w:lang w:val="en-US"/>
        </w:rPr>
        <w:t xml:space="preserve">- Ps 102:12, 25-27 = </w:t>
      </w:r>
      <w:proofErr w:type="spellStart"/>
      <w:r w:rsidRPr="00A67819">
        <w:rPr>
          <w:rFonts w:asciiTheme="minorHAnsi" w:hAnsiTheme="minorHAnsi" w:cstheme="minorHAnsi"/>
          <w:lang w:val="en-US"/>
        </w:rPr>
        <w:t>Heb</w:t>
      </w:r>
      <w:proofErr w:type="spellEnd"/>
      <w:r w:rsidRPr="00A67819">
        <w:rPr>
          <w:rFonts w:asciiTheme="minorHAnsi" w:hAnsiTheme="minorHAnsi" w:cstheme="minorHAnsi"/>
          <w:lang w:val="en-US"/>
        </w:rPr>
        <w:t xml:space="preserve"> 1:10-12</w:t>
      </w:r>
    </w:p>
    <w:p w:rsidR="00CD5730" w:rsidRPr="00A67819" w:rsidRDefault="00CD5730" w:rsidP="00CD5730">
      <w:pPr>
        <w:ind w:left="720"/>
        <w:rPr>
          <w:rFonts w:asciiTheme="minorHAnsi" w:hAnsiTheme="minorHAnsi" w:cstheme="minorHAnsi"/>
          <w:lang w:val="en-US"/>
        </w:rPr>
      </w:pPr>
      <w:r w:rsidRPr="00A67819">
        <w:rPr>
          <w:rFonts w:asciiTheme="minorHAnsi" w:hAnsiTheme="minorHAnsi" w:cstheme="minorHAnsi"/>
          <w:lang w:val="en-US"/>
        </w:rPr>
        <w:t xml:space="preserve">- Isa 6:5 =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12:41</w:t>
      </w:r>
    </w:p>
    <w:p w:rsidR="00CD5730" w:rsidRPr="00A67819" w:rsidRDefault="00CD5730" w:rsidP="00CD5730">
      <w:pPr>
        <w:ind w:left="720"/>
        <w:rPr>
          <w:rFonts w:asciiTheme="minorHAnsi" w:hAnsiTheme="minorHAnsi" w:cstheme="minorHAnsi"/>
          <w:lang w:val="en-US"/>
        </w:rPr>
      </w:pPr>
      <w:r w:rsidRPr="00A67819">
        <w:rPr>
          <w:rFonts w:asciiTheme="minorHAnsi" w:hAnsiTheme="minorHAnsi" w:cstheme="minorHAnsi"/>
          <w:lang w:val="en-US"/>
        </w:rPr>
        <w:t>- Isa 8:13 = 1 Pet 2:8</w:t>
      </w:r>
    </w:p>
    <w:p w:rsidR="00CD5730" w:rsidRPr="00A67819" w:rsidRDefault="00CD5730" w:rsidP="00CD5730">
      <w:pPr>
        <w:ind w:left="720"/>
        <w:rPr>
          <w:rFonts w:asciiTheme="minorHAnsi" w:hAnsiTheme="minorHAnsi" w:cstheme="minorHAnsi"/>
          <w:lang w:val="en-US"/>
        </w:rPr>
      </w:pPr>
      <w:r w:rsidRPr="00A67819">
        <w:rPr>
          <w:rFonts w:asciiTheme="minorHAnsi" w:hAnsiTheme="minorHAnsi" w:cstheme="minorHAnsi"/>
          <w:lang w:val="en-US"/>
        </w:rPr>
        <w:t xml:space="preserve">- Isa 40:3, 9-11 =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1:23; Rev 22:12</w:t>
      </w:r>
    </w:p>
    <w:p w:rsidR="00CD5730" w:rsidRPr="00A67819" w:rsidRDefault="00CD5730" w:rsidP="00CD5730">
      <w:pPr>
        <w:ind w:left="720"/>
        <w:rPr>
          <w:rFonts w:asciiTheme="minorHAnsi" w:hAnsiTheme="minorHAnsi" w:cstheme="minorHAnsi"/>
          <w:lang w:val="en-US"/>
        </w:rPr>
      </w:pPr>
      <w:r w:rsidRPr="00A67819">
        <w:rPr>
          <w:rFonts w:asciiTheme="minorHAnsi" w:hAnsiTheme="minorHAnsi" w:cstheme="minorHAnsi"/>
          <w:lang w:val="en-US"/>
        </w:rPr>
        <w:t>- Isa 44:6 = Rev 1:17-18; 22:13</w:t>
      </w:r>
    </w:p>
    <w:p w:rsidR="00CD5730" w:rsidRPr="00A67819" w:rsidRDefault="00CD5730" w:rsidP="00CD5730">
      <w:pPr>
        <w:ind w:left="720"/>
        <w:rPr>
          <w:rFonts w:asciiTheme="minorHAnsi" w:hAnsiTheme="minorHAnsi" w:cstheme="minorHAnsi"/>
          <w:lang w:val="en-US"/>
        </w:rPr>
      </w:pPr>
      <w:r w:rsidRPr="00A67819">
        <w:rPr>
          <w:rFonts w:asciiTheme="minorHAnsi" w:hAnsiTheme="minorHAnsi" w:cstheme="minorHAnsi"/>
          <w:lang w:val="en-US"/>
        </w:rPr>
        <w:t>- Isa 45:22-23 = Rom 14:11; Phil 2:10</w:t>
      </w:r>
    </w:p>
    <w:p w:rsidR="00CD5730" w:rsidRPr="00A67819" w:rsidRDefault="00CD5730" w:rsidP="00CD5730">
      <w:pPr>
        <w:ind w:left="720"/>
        <w:rPr>
          <w:rFonts w:asciiTheme="minorHAnsi" w:hAnsiTheme="minorHAnsi" w:cstheme="minorHAnsi"/>
          <w:lang w:val="en-US"/>
        </w:rPr>
      </w:pPr>
      <w:r w:rsidRPr="00A67819">
        <w:rPr>
          <w:rFonts w:asciiTheme="minorHAnsi" w:hAnsiTheme="minorHAnsi" w:cstheme="minorHAnsi"/>
          <w:lang w:val="en-US"/>
        </w:rPr>
        <w:t>- Isa 62:11-12 = Rev 22:12</w:t>
      </w:r>
    </w:p>
    <w:p w:rsidR="00CD5730" w:rsidRPr="00A67819" w:rsidRDefault="00CD5730" w:rsidP="00CD5730">
      <w:pPr>
        <w:ind w:left="720"/>
        <w:rPr>
          <w:rFonts w:asciiTheme="minorHAnsi" w:hAnsiTheme="minorHAnsi" w:cstheme="minorHAnsi"/>
          <w:lang w:val="en-US"/>
        </w:rPr>
      </w:pPr>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Jer</w:t>
      </w:r>
      <w:proofErr w:type="spellEnd"/>
      <w:r w:rsidRPr="00A67819">
        <w:rPr>
          <w:rFonts w:asciiTheme="minorHAnsi" w:hAnsiTheme="minorHAnsi" w:cstheme="minorHAnsi"/>
          <w:lang w:val="en-US"/>
        </w:rPr>
        <w:t xml:space="preserve"> 17:10; 20:12 = Rev 2:23</w:t>
      </w:r>
    </w:p>
    <w:p w:rsidR="00CD5730" w:rsidRPr="00A67819" w:rsidRDefault="00CD5730" w:rsidP="00CD5730">
      <w:pPr>
        <w:ind w:left="720"/>
        <w:rPr>
          <w:rFonts w:asciiTheme="minorHAnsi" w:hAnsiTheme="minorHAnsi" w:cstheme="minorHAnsi"/>
          <w:lang w:val="en-US"/>
        </w:rPr>
      </w:pPr>
      <w:r w:rsidRPr="00A67819">
        <w:rPr>
          <w:rFonts w:asciiTheme="minorHAnsi" w:hAnsiTheme="minorHAnsi" w:cstheme="minorHAnsi"/>
          <w:lang w:val="en-US"/>
        </w:rPr>
        <w:t>- Joel 2:32 = Rom 10:13</w:t>
      </w:r>
    </w:p>
    <w:p w:rsidR="00CD5730" w:rsidRPr="00A67819" w:rsidRDefault="00CD5730" w:rsidP="00CD5730">
      <w:pPr>
        <w:ind w:left="720"/>
        <w:rPr>
          <w:rFonts w:asciiTheme="minorHAnsi" w:hAnsiTheme="minorHAnsi" w:cstheme="minorHAnsi"/>
          <w:lang w:val="en-US"/>
        </w:rPr>
      </w:pPr>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Zech</w:t>
      </w:r>
      <w:proofErr w:type="spellEnd"/>
      <w:r w:rsidRPr="00A67819">
        <w:rPr>
          <w:rFonts w:asciiTheme="minorHAnsi" w:hAnsiTheme="minorHAnsi" w:cstheme="minorHAnsi"/>
          <w:lang w:val="en-US"/>
        </w:rPr>
        <w:t xml:space="preserve"> 12:10 =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19:37</w:t>
      </w:r>
    </w:p>
    <w:p w:rsidR="00CD5730" w:rsidRPr="00A67819" w:rsidRDefault="00CD5730" w:rsidP="00CD5730">
      <w:pPr>
        <w:rPr>
          <w:rFonts w:asciiTheme="minorHAnsi" w:hAnsiTheme="minorHAnsi" w:cstheme="minorHAnsi"/>
          <w:lang w:val="en-US" w:bidi="he-IL"/>
        </w:rPr>
      </w:pPr>
    </w:p>
    <w:p w:rsidR="00CD5730" w:rsidRPr="00A67819" w:rsidRDefault="00CD5730" w:rsidP="00CD5730">
      <w:pPr>
        <w:ind w:left="450"/>
        <w:rPr>
          <w:rFonts w:asciiTheme="minorHAnsi" w:hAnsiTheme="minorHAnsi" w:cstheme="minorHAnsi"/>
          <w:b/>
          <w:bCs/>
          <w:lang w:val="en-US"/>
        </w:rPr>
      </w:pPr>
      <w:r w:rsidRPr="00A67819">
        <w:rPr>
          <w:rFonts w:asciiTheme="minorHAnsi" w:hAnsiTheme="minorHAnsi" w:cstheme="minorHAnsi"/>
          <w:b/>
          <w:bCs/>
          <w:lang w:val="en-US"/>
        </w:rPr>
        <w:t xml:space="preserve">d. The Disciples’ Testimony </w:t>
      </w:r>
    </w:p>
    <w:p w:rsidR="00CD5730" w:rsidRPr="00A67819" w:rsidRDefault="00CD5730" w:rsidP="00CD5730">
      <w:pPr>
        <w:ind w:firstLine="284"/>
        <w:rPr>
          <w:rFonts w:asciiTheme="minorHAnsi" w:hAnsiTheme="minorHAnsi" w:cstheme="minorHAnsi"/>
          <w:lang w:val="en-US"/>
        </w:rPr>
      </w:pP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The disciples of </w:t>
      </w:r>
      <w:r>
        <w:rPr>
          <w:rFonts w:asciiTheme="minorHAnsi" w:hAnsiTheme="minorHAnsi" w:cstheme="minorHAnsi"/>
          <w:lang w:val="en-US"/>
        </w:rPr>
        <w:t>Jesus</w:t>
      </w:r>
      <w:r w:rsidRPr="00A67819">
        <w:rPr>
          <w:rFonts w:asciiTheme="minorHAnsi" w:hAnsiTheme="minorHAnsi" w:cstheme="minorHAnsi"/>
          <w:lang w:val="en-US"/>
        </w:rPr>
        <w:t xml:space="preserve"> who became New Testament authors wrote often of His deity. The most </w:t>
      </w:r>
      <w:proofErr w:type="spellStart"/>
      <w:r w:rsidRPr="00A67819">
        <w:rPr>
          <w:rFonts w:asciiTheme="minorHAnsi" w:hAnsiTheme="minorHAnsi" w:cstheme="minorHAnsi"/>
          <w:lang w:val="en-US"/>
        </w:rPr>
        <w:t>well known</w:t>
      </w:r>
      <w:proofErr w:type="spellEnd"/>
      <w:r w:rsidRPr="00A67819">
        <w:rPr>
          <w:rFonts w:asciiTheme="minorHAnsi" w:hAnsiTheme="minorHAnsi" w:cstheme="minorHAnsi"/>
          <w:lang w:val="en-US"/>
        </w:rPr>
        <w:t xml:space="preserve"> and often provocative passage is John 1:1-3: “In the beginning was the Word, and the Word was with God, and the Word was God. He was in the beginning with God. All things came into being through Him, and apart from Him nothing came into being that has come into being.”</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First, we note the direct assertion, “the Word was God” (</w:t>
      </w:r>
      <w:proofErr w:type="spellStart"/>
      <w:r w:rsidRPr="00A67819">
        <w:rPr>
          <w:rFonts w:asciiTheme="minorHAnsi" w:hAnsiTheme="minorHAnsi" w:cstheme="minorHAnsi"/>
        </w:rPr>
        <w:t>θεο</w:t>
      </w:r>
      <w:proofErr w:type="spellEnd"/>
      <w:r w:rsidRPr="00A67819">
        <w:rPr>
          <w:rFonts w:asciiTheme="minorHAnsi" w:hAnsiTheme="minorHAnsi" w:cstheme="minorHAnsi"/>
          <w:lang w:val="en-US"/>
        </w:rPr>
        <w:t>́</w:t>
      </w:r>
      <w:r w:rsidRPr="00A67819">
        <w:rPr>
          <w:rFonts w:asciiTheme="minorHAnsi" w:hAnsiTheme="minorHAnsi" w:cstheme="minorHAnsi"/>
        </w:rPr>
        <w:t>ς</w:t>
      </w:r>
      <w:r w:rsidRPr="00A67819">
        <w:rPr>
          <w:rFonts w:asciiTheme="minorHAnsi" w:hAnsiTheme="minorHAnsi" w:cstheme="minorHAnsi"/>
          <w:lang w:val="en-US"/>
        </w:rPr>
        <w:t xml:space="preserve"> </w:t>
      </w:r>
      <w:r w:rsidRPr="00A67819">
        <w:rPr>
          <w:rFonts w:asciiTheme="minorHAnsi" w:hAnsiTheme="minorHAnsi" w:cstheme="minorHAnsi"/>
        </w:rPr>
        <w:t>η</w:t>
      </w:r>
      <w:r w:rsidRPr="00A67819">
        <w:rPr>
          <w:rFonts w:asciiTheme="minorHAnsi" w:hAnsiTheme="minorHAnsi" w:cstheme="minorHAnsi"/>
          <w:lang w:val="en-US"/>
        </w:rPr>
        <w:t>̓͂</w:t>
      </w:r>
      <w:r w:rsidRPr="00A67819">
        <w:rPr>
          <w:rFonts w:asciiTheme="minorHAnsi" w:hAnsiTheme="minorHAnsi" w:cstheme="minorHAnsi"/>
        </w:rPr>
        <w:t>ν</w:t>
      </w:r>
      <w:r w:rsidRPr="00A67819">
        <w:rPr>
          <w:rFonts w:asciiTheme="minorHAnsi" w:hAnsiTheme="minorHAnsi" w:cstheme="minorHAnsi"/>
          <w:lang w:val="en-US"/>
        </w:rPr>
        <w:t xml:space="preserve"> </w:t>
      </w:r>
      <w:r w:rsidRPr="00A67819">
        <w:rPr>
          <w:rFonts w:asciiTheme="minorHAnsi" w:hAnsiTheme="minorHAnsi" w:cstheme="minorHAnsi"/>
        </w:rPr>
        <w:t>ο</w:t>
      </w:r>
      <w:r w:rsidRPr="00A67819">
        <w:rPr>
          <w:rFonts w:asciiTheme="minorHAnsi" w:hAnsiTheme="minorHAnsi" w:cstheme="minorHAnsi"/>
          <w:lang w:val="en-US"/>
        </w:rPr>
        <w:t xml:space="preserve">̔ </w:t>
      </w:r>
      <w:proofErr w:type="spellStart"/>
      <w:r w:rsidRPr="00A67819">
        <w:rPr>
          <w:rFonts w:asciiTheme="minorHAnsi" w:hAnsiTheme="minorHAnsi" w:cstheme="minorHAnsi"/>
        </w:rPr>
        <w:t>λο</w:t>
      </w:r>
      <w:proofErr w:type="spellEnd"/>
      <w:r w:rsidRPr="00A67819">
        <w:rPr>
          <w:rFonts w:asciiTheme="minorHAnsi" w:hAnsiTheme="minorHAnsi" w:cstheme="minorHAnsi"/>
          <w:lang w:val="en-US"/>
        </w:rPr>
        <w:t>́</w:t>
      </w:r>
      <w:proofErr w:type="spellStart"/>
      <w:r w:rsidRPr="00A67819">
        <w:rPr>
          <w:rFonts w:asciiTheme="minorHAnsi" w:hAnsiTheme="minorHAnsi" w:cstheme="minorHAnsi"/>
        </w:rPr>
        <w:t>γος</w:t>
      </w:r>
      <w:proofErr w:type="spellEnd"/>
      <w:r w:rsidRPr="00A67819">
        <w:rPr>
          <w:rFonts w:asciiTheme="minorHAnsi" w:hAnsiTheme="minorHAnsi" w:cstheme="minorHAnsi"/>
          <w:lang w:val="en-US"/>
        </w:rPr>
        <w:t xml:space="preserve">). </w:t>
      </w:r>
      <w:r w:rsidRPr="00A67819">
        <w:rPr>
          <w:rFonts w:asciiTheme="minorHAnsi" w:hAnsiTheme="minorHAnsi" w:cstheme="minorHAnsi"/>
          <w:lang w:val="en-US"/>
        </w:rPr>
        <w:t>According</w:t>
      </w:r>
      <w:r w:rsidRPr="00A67819">
        <w:rPr>
          <w:rFonts w:asciiTheme="minorHAnsi" w:hAnsiTheme="minorHAnsi" w:cstheme="minorHAnsi"/>
          <w:lang w:val="en-US"/>
        </w:rPr>
        <w:t xml:space="preserve"> to John 1:14, the “Word” is Jesus Christ. An important feature of our passage is that the noun </w:t>
      </w:r>
      <w:proofErr w:type="spellStart"/>
      <w:r w:rsidRPr="00A67819">
        <w:rPr>
          <w:rFonts w:asciiTheme="minorHAnsi" w:hAnsiTheme="minorHAnsi" w:cstheme="minorHAnsi"/>
        </w:rPr>
        <w:t>θεο</w:t>
      </w:r>
      <w:proofErr w:type="spellEnd"/>
      <w:r w:rsidRPr="00A67819">
        <w:rPr>
          <w:rFonts w:asciiTheme="minorHAnsi" w:hAnsiTheme="minorHAnsi" w:cstheme="minorHAnsi"/>
          <w:lang w:val="en-US"/>
        </w:rPr>
        <w:t>́</w:t>
      </w:r>
      <w:r w:rsidRPr="00A67819">
        <w:rPr>
          <w:rFonts w:asciiTheme="minorHAnsi" w:hAnsiTheme="minorHAnsi" w:cstheme="minorHAnsi"/>
        </w:rPr>
        <w:t>ς</w:t>
      </w:r>
      <w:r w:rsidRPr="00A67819">
        <w:rPr>
          <w:rFonts w:asciiTheme="minorHAnsi" w:hAnsiTheme="minorHAnsi" w:cstheme="minorHAnsi"/>
          <w:lang w:val="en-US" w:bidi="he-IL"/>
        </w:rPr>
        <w:t xml:space="preserve"> (</w:t>
      </w:r>
      <w:proofErr w:type="spellStart"/>
      <w:proofErr w:type="gramStart"/>
      <w:r w:rsidRPr="00A67819">
        <w:rPr>
          <w:rFonts w:asciiTheme="minorHAnsi" w:hAnsiTheme="minorHAnsi" w:cstheme="minorHAnsi"/>
          <w:i/>
          <w:iCs/>
          <w:lang w:val="en-US"/>
        </w:rPr>
        <w:t>theos</w:t>
      </w:r>
      <w:proofErr w:type="spellEnd"/>
      <w:proofErr w:type="gramEnd"/>
      <w:r w:rsidRPr="00A67819">
        <w:rPr>
          <w:rFonts w:asciiTheme="minorHAnsi" w:hAnsiTheme="minorHAnsi" w:cstheme="minorHAnsi"/>
          <w:lang w:val="en-US"/>
        </w:rPr>
        <w:t xml:space="preserve">), i.e., “God,” has no definite article. In the Greek language, as in English, the definite article points to something concrete or definite. Consequently, those who deny Jesus’ full divinity claim that the absence of the definite article forces the translation, “a God.” The Word, then, is not God in the full sense of the word, but a “secondary” God. In other words, the Word is not the God of the Old Testament, but some type of other God.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However, here we must take into consideration a well-accepted principle of the Greek language called “Colwell’s Rule.” Is states, “</w:t>
      </w:r>
      <w:r w:rsidRPr="00A67819">
        <w:rPr>
          <w:rFonts w:asciiTheme="minorHAnsi" w:eastAsia="MS Mincho" w:hAnsiTheme="minorHAnsi" w:cstheme="minorHAnsi"/>
          <w:lang w:val="en-US" w:eastAsia="en-US" w:bidi="he-IL"/>
        </w:rPr>
        <w:t>Definite predicate nouns which precede the verb usually lack the article… a predicate nominative which precedes the verb cannot be translated as an indefinite or a ‘qualitative’ noun solely because of the absence of the article; if the context suggests that the predicate is definite, it should be translated as a definite noun.</w:t>
      </w:r>
      <w:r w:rsidRPr="00A67819">
        <w:rPr>
          <w:rFonts w:asciiTheme="minorHAnsi" w:hAnsiTheme="minorHAnsi" w:cstheme="minorHAnsi"/>
          <w:lang w:val="en-US"/>
        </w:rPr>
        <w:t>”</w:t>
      </w:r>
      <w:r w:rsidRPr="003555A9">
        <w:rPr>
          <w:rStyle w:val="FootnoteReference"/>
          <w:rFonts w:asciiTheme="minorHAnsi" w:hAnsiTheme="minorHAnsi" w:cstheme="minorHAnsi"/>
          <w:vertAlign w:val="superscript"/>
        </w:rPr>
        <w:footnoteReference w:id="27"/>
      </w:r>
      <w:r w:rsidRPr="00A67819">
        <w:rPr>
          <w:rFonts w:asciiTheme="minorHAnsi" w:hAnsiTheme="minorHAnsi" w:cstheme="minorHAnsi"/>
          <w:lang w:val="en-US"/>
        </w:rPr>
        <w:t xml:space="preserve"> </w:t>
      </w:r>
      <w:proofErr w:type="gramStart"/>
      <w:r w:rsidRPr="00A67819">
        <w:rPr>
          <w:rFonts w:asciiTheme="minorHAnsi" w:hAnsiTheme="minorHAnsi" w:cstheme="minorHAnsi"/>
          <w:lang w:val="en-US"/>
        </w:rPr>
        <w:t>This is the type of construction we have in John 1:1.</w:t>
      </w:r>
      <w:proofErr w:type="gramEnd"/>
      <w:r w:rsidRPr="00A67819">
        <w:rPr>
          <w:rFonts w:asciiTheme="minorHAnsi" w:hAnsiTheme="minorHAnsi" w:cstheme="minorHAnsi"/>
          <w:lang w:val="en-US"/>
        </w:rPr>
        <w:t xml:space="preserve">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lastRenderedPageBreak/>
        <w:t>If the definite article stands before</w:t>
      </w:r>
      <w:bookmarkStart w:id="0" w:name="_GoBack"/>
      <w:bookmarkEnd w:id="0"/>
      <w:r w:rsidRPr="00A67819">
        <w:rPr>
          <w:rFonts w:asciiTheme="minorHAnsi" w:hAnsiTheme="minorHAnsi" w:cstheme="minorHAnsi"/>
          <w:lang w:val="en-US"/>
        </w:rPr>
        <w:t xml:space="preserve"> both the subject and the predicate, this indicates that they are identical. Yet, John did not want to imply that the Word and God the Father are one Person. In fact, the statement, “And the Word was with God,” draws a distinction between them. Therefore, John is revealing that, although the Word is God, He </w:t>
      </w:r>
      <w:r>
        <w:rPr>
          <w:rFonts w:asciiTheme="minorHAnsi" w:hAnsiTheme="minorHAnsi" w:cstheme="minorHAnsi"/>
          <w:lang w:val="en-US"/>
        </w:rPr>
        <w:t>is</w:t>
      </w:r>
      <w:r w:rsidRPr="00A67819">
        <w:rPr>
          <w:rFonts w:asciiTheme="minorHAnsi" w:hAnsiTheme="minorHAnsi" w:cstheme="minorHAnsi"/>
          <w:lang w:val="en-US"/>
        </w:rPr>
        <w:t xml:space="preserve"> nonetheless </w:t>
      </w:r>
      <w:r>
        <w:rPr>
          <w:rFonts w:asciiTheme="minorHAnsi" w:hAnsiTheme="minorHAnsi" w:cstheme="minorHAnsi"/>
          <w:lang w:val="en-US"/>
        </w:rPr>
        <w:t>distinct</w:t>
      </w:r>
      <w:r w:rsidRPr="00A67819">
        <w:rPr>
          <w:rFonts w:asciiTheme="minorHAnsi" w:hAnsiTheme="minorHAnsi" w:cstheme="minorHAnsi"/>
          <w:lang w:val="en-US"/>
        </w:rPr>
        <w:t xml:space="preserve"> from God the Father.  </w:t>
      </w:r>
      <w:r>
        <w:rPr>
          <w:rFonts w:asciiTheme="minorHAnsi" w:hAnsiTheme="minorHAnsi" w:cstheme="minorHAnsi"/>
          <w:lang w:val="en-US"/>
        </w:rPr>
        <w:t xml:space="preserve">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A more specific treatment of </w:t>
      </w:r>
      <w:proofErr w:type="spellStart"/>
      <w:r w:rsidRPr="00A67819">
        <w:rPr>
          <w:rFonts w:asciiTheme="minorHAnsi" w:hAnsiTheme="minorHAnsi" w:cstheme="minorHAnsi"/>
          <w:lang w:val="en-US"/>
        </w:rPr>
        <w:t>Colewell’s</w:t>
      </w:r>
      <w:proofErr w:type="spellEnd"/>
      <w:r w:rsidRPr="00A67819">
        <w:rPr>
          <w:rFonts w:asciiTheme="minorHAnsi" w:hAnsiTheme="minorHAnsi" w:cstheme="minorHAnsi"/>
          <w:lang w:val="en-US"/>
        </w:rPr>
        <w:t xml:space="preserve"> Rule states, “</w:t>
      </w:r>
      <w:r w:rsidRPr="00A67819">
        <w:rPr>
          <w:rFonts w:asciiTheme="minorHAnsi" w:eastAsia="MS Mincho" w:hAnsiTheme="minorHAnsi" w:cstheme="minorHAnsi"/>
          <w:iCs/>
          <w:lang w:val="en-US" w:eastAsia="en-US" w:bidi="he-IL"/>
        </w:rPr>
        <w:t xml:space="preserve">An </w:t>
      </w:r>
      <w:proofErr w:type="spellStart"/>
      <w:r w:rsidRPr="00A67819">
        <w:rPr>
          <w:rFonts w:asciiTheme="minorHAnsi" w:eastAsia="MS Mincho" w:hAnsiTheme="minorHAnsi" w:cstheme="minorHAnsi"/>
          <w:iCs/>
          <w:lang w:val="en-US" w:eastAsia="en-US" w:bidi="he-IL"/>
        </w:rPr>
        <w:t>anarthrous</w:t>
      </w:r>
      <w:proofErr w:type="spellEnd"/>
      <w:r w:rsidRPr="00A67819">
        <w:rPr>
          <w:rFonts w:asciiTheme="minorHAnsi" w:eastAsia="MS Mincho" w:hAnsiTheme="minorHAnsi" w:cstheme="minorHAnsi"/>
          <w:iCs/>
          <w:lang w:val="en-US" w:eastAsia="en-US" w:bidi="he-IL"/>
        </w:rPr>
        <w:t xml:space="preserve"> pre-verbal predicate nominative is normally qualitative, sometimes definite, and only rarely indefinite.</w:t>
      </w:r>
      <w:r w:rsidRPr="00A67819">
        <w:rPr>
          <w:rFonts w:asciiTheme="minorHAnsi" w:hAnsiTheme="minorHAnsi" w:cstheme="minorHAnsi"/>
          <w:lang w:val="en-US"/>
        </w:rPr>
        <w:t>”</w:t>
      </w:r>
      <w:r w:rsidRPr="003555A9">
        <w:rPr>
          <w:rStyle w:val="FootnoteReference"/>
          <w:rFonts w:asciiTheme="minorHAnsi" w:hAnsiTheme="minorHAnsi" w:cstheme="minorHAnsi"/>
          <w:vertAlign w:val="superscript"/>
        </w:rPr>
        <w:footnoteReference w:id="28"/>
      </w:r>
      <w:r w:rsidRPr="00A67819">
        <w:rPr>
          <w:rFonts w:asciiTheme="minorHAnsi" w:hAnsiTheme="minorHAnsi" w:cstheme="minorHAnsi"/>
          <w:lang w:val="en-US"/>
        </w:rPr>
        <w:t xml:space="preserve"> According to this rule, it is unlikely that the Word is an indefinite, “secondary” God. Most likely, John 1:1 teaches </w:t>
      </w:r>
      <w:proofErr w:type="gramStart"/>
      <w:r w:rsidRPr="00A67819">
        <w:rPr>
          <w:rFonts w:asciiTheme="minorHAnsi" w:hAnsiTheme="minorHAnsi" w:cstheme="minorHAnsi"/>
          <w:lang w:val="en-US"/>
        </w:rPr>
        <w:t>that either</w:t>
      </w:r>
      <w:proofErr w:type="gramEnd"/>
      <w:r w:rsidRPr="00A67819">
        <w:rPr>
          <w:rFonts w:asciiTheme="minorHAnsi" w:hAnsiTheme="minorHAnsi" w:cstheme="minorHAnsi"/>
          <w:lang w:val="en-US"/>
        </w:rPr>
        <w:t xml:space="preserve"> the Word possesses the divine nature, or that He is specifically the God of the Old Testament. In either case, the Word is a Divine Being, possessing God’s attributes. A more detailed treatment of this verse </w:t>
      </w:r>
      <w:proofErr w:type="gramStart"/>
      <w:r w:rsidRPr="00A67819">
        <w:rPr>
          <w:rFonts w:asciiTheme="minorHAnsi" w:hAnsiTheme="minorHAnsi" w:cstheme="minorHAnsi"/>
          <w:lang w:val="en-US"/>
        </w:rPr>
        <w:t>is found</w:t>
      </w:r>
      <w:proofErr w:type="gramEnd"/>
      <w:r w:rsidRPr="00A67819">
        <w:rPr>
          <w:rFonts w:asciiTheme="minorHAnsi" w:hAnsiTheme="minorHAnsi" w:cstheme="minorHAnsi"/>
          <w:lang w:val="en-US"/>
        </w:rPr>
        <w:t xml:space="preserve"> in Appendix B.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Furthermore, in the phrase, “And the Word was with God,” the Greek verb </w:t>
      </w:r>
      <w:r w:rsidRPr="00A67819">
        <w:rPr>
          <w:rFonts w:asciiTheme="minorHAnsi" w:hAnsiTheme="minorHAnsi" w:cstheme="minorHAnsi"/>
        </w:rPr>
        <w:t>η</w:t>
      </w:r>
      <w:r w:rsidRPr="00A67819">
        <w:rPr>
          <w:rFonts w:asciiTheme="minorHAnsi" w:hAnsiTheme="minorHAnsi" w:cstheme="minorHAnsi"/>
          <w:lang w:val="en-US"/>
        </w:rPr>
        <w:t>̓͂</w:t>
      </w:r>
      <w:r w:rsidRPr="00A67819">
        <w:rPr>
          <w:rFonts w:asciiTheme="minorHAnsi" w:hAnsiTheme="minorHAnsi" w:cstheme="minorHAnsi"/>
        </w:rPr>
        <w:t>ν</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en</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i</w:t>
      </w:r>
      <w:proofErr w:type="spellEnd"/>
      <w:r w:rsidRPr="00A67819">
        <w:rPr>
          <w:rFonts w:asciiTheme="minorHAnsi" w:hAnsiTheme="minorHAnsi" w:cstheme="minorHAnsi"/>
          <w:lang w:val="en-US"/>
        </w:rPr>
        <w:t>.</w:t>
      </w:r>
      <w:r w:rsidRPr="00A67819">
        <w:rPr>
          <w:rFonts w:asciiTheme="minorHAnsi" w:hAnsiTheme="minorHAnsi" w:cstheme="minorHAnsi"/>
        </w:rPr>
        <w:t>е</w:t>
      </w:r>
      <w:r w:rsidRPr="00A67819">
        <w:rPr>
          <w:rFonts w:asciiTheme="minorHAnsi" w:hAnsiTheme="minorHAnsi" w:cstheme="minorHAnsi"/>
          <w:lang w:val="en-US"/>
        </w:rPr>
        <w:t xml:space="preserve">., “was,” is a form of the verb “to be” in the Greek imperfect tense. This tense indicates a process </w:t>
      </w:r>
      <w:r>
        <w:rPr>
          <w:rFonts w:asciiTheme="minorHAnsi" w:hAnsiTheme="minorHAnsi" w:cstheme="minorHAnsi"/>
          <w:lang w:val="en-US"/>
        </w:rPr>
        <w:t>that</w:t>
      </w:r>
      <w:r w:rsidRPr="00A67819">
        <w:rPr>
          <w:rFonts w:asciiTheme="minorHAnsi" w:hAnsiTheme="minorHAnsi" w:cstheme="minorHAnsi"/>
          <w:lang w:val="en-US"/>
        </w:rPr>
        <w:t xml:space="preserve"> occurred in the past. By using this form, John implies that the Word existed from the beginning and had no beginning.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Additionally, the Septuagint of Genesis 1:1 </w:t>
      </w:r>
      <w:proofErr w:type="gramStart"/>
      <w:r w:rsidRPr="00A67819">
        <w:rPr>
          <w:rFonts w:asciiTheme="minorHAnsi" w:hAnsiTheme="minorHAnsi" w:cstheme="minorHAnsi"/>
          <w:lang w:val="en-US"/>
        </w:rPr>
        <w:t>is clearly reflected</w:t>
      </w:r>
      <w:proofErr w:type="gramEnd"/>
      <w:r w:rsidRPr="00A67819">
        <w:rPr>
          <w:rFonts w:asciiTheme="minorHAnsi" w:hAnsiTheme="minorHAnsi" w:cstheme="minorHAnsi"/>
          <w:lang w:val="en-US"/>
        </w:rPr>
        <w:t xml:space="preserve"> in John 1:1. Both verses start with the phrase </w:t>
      </w:r>
      <w:r w:rsidRPr="00A67819">
        <w:rPr>
          <w:rFonts w:asciiTheme="minorHAnsi" w:hAnsiTheme="minorHAnsi" w:cstheme="minorHAnsi"/>
        </w:rPr>
        <w:t>ε</w:t>
      </w:r>
      <w:r w:rsidRPr="00A67819">
        <w:rPr>
          <w:rFonts w:asciiTheme="minorHAnsi" w:hAnsiTheme="minorHAnsi" w:cstheme="minorHAnsi"/>
          <w:lang w:val="en-US"/>
        </w:rPr>
        <w:t>̓</w:t>
      </w:r>
      <w:r w:rsidRPr="00A67819">
        <w:rPr>
          <w:rFonts w:asciiTheme="minorHAnsi" w:hAnsiTheme="minorHAnsi" w:cstheme="minorHAnsi"/>
        </w:rPr>
        <w:t>ν</w:t>
      </w:r>
      <w:r w:rsidRPr="00A67819">
        <w:rPr>
          <w:rFonts w:asciiTheme="minorHAnsi" w:hAnsiTheme="minorHAnsi" w:cstheme="minorHAnsi"/>
          <w:lang w:val="en-US"/>
        </w:rPr>
        <w:t xml:space="preserve"> </w:t>
      </w:r>
      <w:r w:rsidRPr="00A67819">
        <w:rPr>
          <w:rFonts w:asciiTheme="minorHAnsi" w:hAnsiTheme="minorHAnsi" w:cstheme="minorHAnsi"/>
        </w:rPr>
        <w:t>α</w:t>
      </w:r>
      <w:r w:rsidRPr="00A67819">
        <w:rPr>
          <w:rFonts w:asciiTheme="minorHAnsi" w:hAnsiTheme="minorHAnsi" w:cstheme="minorHAnsi"/>
          <w:lang w:val="en-US"/>
        </w:rPr>
        <w:t>̓</w:t>
      </w:r>
      <w:proofErr w:type="spellStart"/>
      <w:r w:rsidRPr="00A67819">
        <w:rPr>
          <w:rFonts w:asciiTheme="minorHAnsi" w:hAnsiTheme="minorHAnsi" w:cstheme="minorHAnsi"/>
        </w:rPr>
        <w:t>ρχη</w:t>
      </w:r>
      <w:proofErr w:type="spellEnd"/>
      <w:r w:rsidRPr="00A67819">
        <w:rPr>
          <w:rFonts w:asciiTheme="minorHAnsi" w:hAnsiTheme="minorHAnsi" w:cstheme="minorHAnsi"/>
          <w:lang w:val="en-US"/>
        </w:rPr>
        <w:t>͂ͅ (</w:t>
      </w:r>
      <w:proofErr w:type="spellStart"/>
      <w:r w:rsidRPr="00A67819">
        <w:rPr>
          <w:rFonts w:asciiTheme="minorHAnsi" w:hAnsiTheme="minorHAnsi" w:cstheme="minorHAnsi"/>
          <w:i/>
          <w:iCs/>
          <w:lang w:val="en-US"/>
        </w:rPr>
        <w:t>en</w:t>
      </w:r>
      <w:proofErr w:type="spellEnd"/>
      <w:r w:rsidRPr="00A67819">
        <w:rPr>
          <w:rFonts w:asciiTheme="minorHAnsi" w:hAnsiTheme="minorHAnsi" w:cstheme="minorHAnsi"/>
          <w:i/>
          <w:iCs/>
          <w:lang w:val="en-US"/>
        </w:rPr>
        <w:t xml:space="preserve"> </w:t>
      </w:r>
      <w:proofErr w:type="spellStart"/>
      <w:r w:rsidRPr="00A67819">
        <w:rPr>
          <w:rFonts w:asciiTheme="minorHAnsi" w:hAnsiTheme="minorHAnsi" w:cstheme="minorHAnsi"/>
          <w:i/>
          <w:iCs/>
          <w:lang w:val="en-US"/>
        </w:rPr>
        <w:t>arche</w:t>
      </w:r>
      <w:proofErr w:type="spellEnd"/>
      <w:r w:rsidRPr="00A67819">
        <w:rPr>
          <w:rFonts w:asciiTheme="minorHAnsi" w:hAnsiTheme="minorHAnsi" w:cstheme="minorHAnsi"/>
          <w:lang w:val="en-US"/>
        </w:rPr>
        <w:t>), i.e., “In the beginning.” In this way, John associates the Son with the Creator of Genesis 1. John begins his first epistle in a similar way: “What was from the beginning… the eternal life, which was with the Father”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1:1-2). Later in chapter 1 of his Gospel, John directly affirms Christ’s role as Creator: “All things came into being through Him, and apart from Him nothing came into being that has come into being” (John 1:3).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We can draw several other parallels between John chapter 1 and Genesis chapter 1. In the account of creation, Yahweh created the light and separated it from the darkness. John makes a spiritual application of this account in relation to Christ. Jesus is the “true </w:t>
      </w:r>
      <w:proofErr w:type="gramStart"/>
      <w:r w:rsidRPr="00A67819">
        <w:rPr>
          <w:rFonts w:asciiTheme="minorHAnsi" w:hAnsiTheme="minorHAnsi" w:cstheme="minorHAnsi"/>
          <w:lang w:val="en-US"/>
        </w:rPr>
        <w:t>Light</w:t>
      </w:r>
      <w:proofErr w:type="gramEnd"/>
      <w:r w:rsidRPr="00A67819">
        <w:rPr>
          <w:rFonts w:asciiTheme="minorHAnsi" w:hAnsiTheme="minorHAnsi" w:cstheme="minorHAnsi"/>
          <w:lang w:val="en-US"/>
        </w:rPr>
        <w:t xml:space="preserve"> which, coming into the world, enlightens every man.” Later, Jesus Himself states, “This is the judgment, that the Light has come into the world, and men loved the darkness rather than the Light, for their deeds were evil. For everyone who does evil hates the Light, and does not come to the Light for fear that his deeds </w:t>
      </w:r>
      <w:proofErr w:type="gramStart"/>
      <w:r w:rsidRPr="00A67819">
        <w:rPr>
          <w:rFonts w:asciiTheme="minorHAnsi" w:hAnsiTheme="minorHAnsi" w:cstheme="minorHAnsi"/>
          <w:lang w:val="en-US"/>
        </w:rPr>
        <w:t>will be exposed</w:t>
      </w:r>
      <w:proofErr w:type="gramEnd"/>
      <w:r w:rsidRPr="00A67819">
        <w:rPr>
          <w:rFonts w:asciiTheme="minorHAnsi" w:hAnsiTheme="minorHAnsi" w:cstheme="minorHAnsi"/>
          <w:lang w:val="en-US"/>
        </w:rPr>
        <w:t>. But he who practices the truth comes to the Light, so that his deeds may be manifested as having been wrought in God”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3:19-21). The coming of Christ separates the children of light from the children of darkness.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John 1:18 also confirms the deity of Jesus Christ: “No one has seen God at any time; the only begotten God who is in the bosom of the Father, He has explained {Him}.” Some manuscripts replace “only begotten God“ with “only begotten Son,” but only one early document, dating from the fifth century, has that variant (Codex </w:t>
      </w:r>
      <w:proofErr w:type="spellStart"/>
      <w:r w:rsidRPr="00A67819">
        <w:rPr>
          <w:rFonts w:asciiTheme="minorHAnsi" w:hAnsiTheme="minorHAnsi" w:cstheme="minorHAnsi"/>
          <w:lang w:val="en-US"/>
        </w:rPr>
        <w:t>Alexandrius</w:t>
      </w:r>
      <w:proofErr w:type="spellEnd"/>
      <w:r w:rsidRPr="00A67819">
        <w:rPr>
          <w:rFonts w:asciiTheme="minorHAnsi" w:hAnsiTheme="minorHAnsi" w:cstheme="minorHAnsi"/>
          <w:lang w:val="en-US"/>
        </w:rPr>
        <w:t>). Superior documents support the variant “only begotten God,“ including two third century papyri (</w:t>
      </w:r>
      <w:r w:rsidRPr="00A67819">
        <w:rPr>
          <w:rFonts w:asciiTheme="minorHAnsi" w:hAnsiTheme="minorHAnsi" w:cstheme="minorHAnsi"/>
          <w:i/>
          <w:iCs/>
          <w:lang w:val="en-US"/>
        </w:rPr>
        <w:t>P</w:t>
      </w:r>
      <w:r w:rsidRPr="00A67819">
        <w:rPr>
          <w:rFonts w:asciiTheme="minorHAnsi" w:hAnsiTheme="minorHAnsi" w:cstheme="minorHAnsi"/>
          <w:lang w:val="en-US"/>
        </w:rPr>
        <w:t xml:space="preserve">66, </w:t>
      </w:r>
      <w:r w:rsidRPr="00A67819">
        <w:rPr>
          <w:rFonts w:asciiTheme="minorHAnsi" w:hAnsiTheme="minorHAnsi" w:cstheme="minorHAnsi"/>
          <w:i/>
          <w:iCs/>
          <w:lang w:val="en-US"/>
        </w:rPr>
        <w:t>P</w:t>
      </w:r>
      <w:r w:rsidRPr="00A67819">
        <w:rPr>
          <w:rFonts w:asciiTheme="minorHAnsi" w:hAnsiTheme="minorHAnsi" w:cstheme="minorHAnsi"/>
          <w:lang w:val="en-US"/>
        </w:rPr>
        <w:t>75), two fourth century documents (</w:t>
      </w:r>
      <w:r w:rsidRPr="00A67819">
        <w:rPr>
          <w:rFonts w:asciiTheme="minorHAnsi" w:hAnsiTheme="minorHAnsi" w:cstheme="minorHAnsi"/>
          <w:rtl/>
          <w:lang w:bidi="he-IL"/>
        </w:rPr>
        <w:t>א</w:t>
      </w:r>
      <w:r w:rsidRPr="00A67819">
        <w:rPr>
          <w:rFonts w:asciiTheme="minorHAnsi" w:hAnsiTheme="minorHAnsi" w:cstheme="minorHAnsi"/>
          <w:lang w:val="en-US" w:bidi="he-IL"/>
        </w:rPr>
        <w:t xml:space="preserve">, </w:t>
      </w:r>
      <w:r w:rsidRPr="00A67819">
        <w:rPr>
          <w:rFonts w:asciiTheme="minorHAnsi" w:hAnsiTheme="minorHAnsi" w:cstheme="minorHAnsi"/>
          <w:lang w:bidi="he-IL"/>
        </w:rPr>
        <w:t>В</w:t>
      </w:r>
      <w:r w:rsidRPr="00A67819">
        <w:rPr>
          <w:rFonts w:asciiTheme="minorHAnsi" w:hAnsiTheme="minorHAnsi" w:cstheme="minorHAnsi"/>
          <w:lang w:val="en-US"/>
        </w:rPr>
        <w:t>), and another from the fifth century (</w:t>
      </w:r>
      <w:r w:rsidRPr="00A67819">
        <w:rPr>
          <w:rFonts w:asciiTheme="minorHAnsi" w:hAnsiTheme="minorHAnsi" w:cstheme="minorHAnsi"/>
        </w:rPr>
        <w:t>С</w:t>
      </w:r>
      <w:r w:rsidRPr="00A67819">
        <w:rPr>
          <w:rFonts w:asciiTheme="minorHAnsi" w:hAnsiTheme="minorHAnsi" w:cstheme="minorHAnsi"/>
          <w:lang w:val="en-US"/>
        </w:rPr>
        <w:t xml:space="preserve">). Also, it is more likely that a scribe would change the reading from “only begotten God“ to “only begotten Son,“ which is found other places in John’s Gospel, than doing the reverse. The idea of an “only begotten God“ likely puzzled him, and he attempted to “correct” what he incorrectly perceived as an error.  </w:t>
      </w:r>
    </w:p>
    <w:p w:rsidR="00CD5730" w:rsidRPr="00A67819" w:rsidRDefault="00CD5730" w:rsidP="00CD5730">
      <w:pPr>
        <w:spacing w:line="280" w:lineRule="exact"/>
        <w:ind w:firstLine="426"/>
        <w:rPr>
          <w:rFonts w:asciiTheme="minorHAnsi" w:hAnsiTheme="minorHAnsi" w:cstheme="minorHAnsi"/>
          <w:lang w:val="en-US"/>
        </w:rPr>
      </w:pPr>
      <w:r w:rsidRPr="00A67819">
        <w:rPr>
          <w:rFonts w:asciiTheme="minorHAnsi" w:hAnsiTheme="minorHAnsi" w:cstheme="minorHAnsi"/>
          <w:lang w:val="en-US" w:bidi="he-IL"/>
        </w:rPr>
        <w:t xml:space="preserve">Colossians </w:t>
      </w:r>
      <w:r w:rsidRPr="00A67819">
        <w:rPr>
          <w:rFonts w:asciiTheme="minorHAnsi" w:hAnsiTheme="minorHAnsi" w:cstheme="minorHAnsi"/>
          <w:lang w:val="en-US"/>
        </w:rPr>
        <w:t>1:15-19 has several features pointing to Christ’s deity. Christ, as God, created all things: “</w:t>
      </w:r>
      <w:proofErr w:type="gramStart"/>
      <w:r>
        <w:rPr>
          <w:rFonts w:asciiTheme="minorHAnsi" w:hAnsiTheme="minorHAnsi" w:cstheme="minorHAnsi"/>
          <w:lang w:val="en-US"/>
        </w:rPr>
        <w:t>…</w:t>
      </w:r>
      <w:r w:rsidRPr="00A67819">
        <w:rPr>
          <w:rFonts w:asciiTheme="minorHAnsi" w:hAnsiTheme="minorHAnsi" w:cstheme="minorHAnsi"/>
          <w:lang w:val="en-US"/>
        </w:rPr>
        <w:t>{</w:t>
      </w:r>
      <w:proofErr w:type="gramEnd"/>
      <w:r w:rsidRPr="00A67819">
        <w:rPr>
          <w:rFonts w:asciiTheme="minorHAnsi" w:hAnsiTheme="minorHAnsi" w:cstheme="minorHAnsi"/>
          <w:lang w:val="en-US"/>
        </w:rPr>
        <w:t xml:space="preserve">both} in the heavens and on earth, visible and invisible, whether thrones or </w:t>
      </w:r>
      <w:r w:rsidRPr="00A67819">
        <w:rPr>
          <w:rFonts w:asciiTheme="minorHAnsi" w:hAnsiTheme="minorHAnsi" w:cstheme="minorHAnsi"/>
          <w:lang w:val="en-US"/>
        </w:rPr>
        <w:lastRenderedPageBreak/>
        <w:t>dominions or r</w:t>
      </w:r>
      <w:r>
        <w:rPr>
          <w:rFonts w:asciiTheme="minorHAnsi" w:hAnsiTheme="minorHAnsi" w:cstheme="minorHAnsi"/>
          <w:lang w:val="en-US"/>
        </w:rPr>
        <w:t xml:space="preserve">ulers or authorities – </w:t>
      </w:r>
      <w:r w:rsidRPr="00A67819">
        <w:rPr>
          <w:rFonts w:asciiTheme="minorHAnsi" w:hAnsiTheme="minorHAnsi" w:cstheme="minorHAnsi"/>
          <w:lang w:val="en-US"/>
        </w:rPr>
        <w:t>all things have been created through Him and for Him.” The fact that the Son created “all things,” rules out the idea that He Himself is a part of creation. He is not a created being, but the Creator of all created beings.</w:t>
      </w:r>
    </w:p>
    <w:p w:rsidR="00CD5730" w:rsidRPr="00A67819" w:rsidRDefault="00CD5730" w:rsidP="00CD5730">
      <w:pPr>
        <w:spacing w:line="280" w:lineRule="exact"/>
        <w:ind w:firstLine="426"/>
        <w:rPr>
          <w:rFonts w:asciiTheme="minorHAnsi" w:hAnsiTheme="minorHAnsi" w:cstheme="minorHAnsi"/>
          <w:lang w:val="en-US"/>
        </w:rPr>
      </w:pPr>
      <w:r w:rsidRPr="00A67819">
        <w:rPr>
          <w:rFonts w:asciiTheme="minorHAnsi" w:hAnsiTheme="minorHAnsi" w:cstheme="minorHAnsi"/>
          <w:lang w:val="en-US" w:bidi="he-IL"/>
        </w:rPr>
        <w:t xml:space="preserve">Colossians 1:15 and 2 Corinthians 4:4 state that Jesus is the “image of the invisible God.” The term “image” is from the Greek </w:t>
      </w:r>
      <w:proofErr w:type="spellStart"/>
      <w:r w:rsidRPr="00A67819">
        <w:rPr>
          <w:rFonts w:asciiTheme="minorHAnsi" w:hAnsiTheme="minorHAnsi" w:cstheme="minorHAnsi"/>
        </w:rPr>
        <w:t>ει</w:t>
      </w:r>
      <w:proofErr w:type="spellEnd"/>
      <w:r w:rsidRPr="00A67819">
        <w:rPr>
          <w:rFonts w:asciiTheme="minorHAnsi" w:hAnsiTheme="minorHAnsi" w:cstheme="minorHAnsi"/>
          <w:lang w:val="en-US"/>
        </w:rPr>
        <w:t>̓</w:t>
      </w:r>
      <w:proofErr w:type="spellStart"/>
      <w:r w:rsidRPr="00A67819">
        <w:rPr>
          <w:rFonts w:asciiTheme="minorHAnsi" w:hAnsiTheme="minorHAnsi" w:cstheme="minorHAnsi"/>
        </w:rPr>
        <w:t>κω</w:t>
      </w:r>
      <w:proofErr w:type="spellEnd"/>
      <w:r w:rsidRPr="00A67819">
        <w:rPr>
          <w:rFonts w:asciiTheme="minorHAnsi" w:hAnsiTheme="minorHAnsi" w:cstheme="minorHAnsi"/>
          <w:lang w:val="en-US"/>
        </w:rPr>
        <w:t>́</w:t>
      </w:r>
      <w:r w:rsidRPr="00A67819">
        <w:rPr>
          <w:rFonts w:asciiTheme="minorHAnsi" w:hAnsiTheme="minorHAnsi" w:cstheme="minorHAnsi"/>
        </w:rPr>
        <w:t>ν</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eikon</w:t>
      </w:r>
      <w:proofErr w:type="spellEnd"/>
      <w:r w:rsidRPr="00A67819">
        <w:rPr>
          <w:rFonts w:asciiTheme="minorHAnsi" w:hAnsiTheme="minorHAnsi" w:cstheme="minorHAnsi"/>
          <w:lang w:val="en-US"/>
        </w:rPr>
        <w:t xml:space="preserve">), which </w:t>
      </w:r>
      <w:r>
        <w:rPr>
          <w:rFonts w:asciiTheme="minorHAnsi" w:hAnsiTheme="minorHAnsi" w:cstheme="minorHAnsi"/>
          <w:lang w:val="en-US"/>
        </w:rPr>
        <w:t>can</w:t>
      </w:r>
      <w:r w:rsidRPr="00A67819">
        <w:rPr>
          <w:rFonts w:asciiTheme="minorHAnsi" w:hAnsiTheme="minorHAnsi" w:cstheme="minorHAnsi"/>
          <w:lang w:val="en-US"/>
        </w:rPr>
        <w:t xml:space="preserve"> indicate an exact copy or representation of something. For example, in Mark 12:16 it </w:t>
      </w:r>
      <w:proofErr w:type="gramStart"/>
      <w:r w:rsidRPr="00A67819">
        <w:rPr>
          <w:rFonts w:asciiTheme="minorHAnsi" w:hAnsiTheme="minorHAnsi" w:cstheme="minorHAnsi"/>
          <w:lang w:val="en-US"/>
        </w:rPr>
        <w:t>was used</w:t>
      </w:r>
      <w:proofErr w:type="gramEnd"/>
      <w:r w:rsidRPr="00A67819">
        <w:rPr>
          <w:rFonts w:asciiTheme="minorHAnsi" w:hAnsiTheme="minorHAnsi" w:cstheme="minorHAnsi"/>
          <w:lang w:val="en-US"/>
        </w:rPr>
        <w:t xml:space="preserve"> to describe the image of </w:t>
      </w:r>
      <w:r w:rsidRPr="00154E97">
        <w:rPr>
          <w:rFonts w:asciiTheme="minorHAnsi" w:hAnsiTheme="minorHAnsi" w:cstheme="minorHAnsi"/>
          <w:lang w:val="en-US"/>
        </w:rPr>
        <w:t xml:space="preserve">Caesar </w:t>
      </w:r>
      <w:r w:rsidRPr="00A67819">
        <w:rPr>
          <w:rFonts w:asciiTheme="minorHAnsi" w:hAnsiTheme="minorHAnsi" w:cstheme="minorHAnsi"/>
          <w:lang w:val="en-US"/>
        </w:rPr>
        <w:t xml:space="preserve">on a coin, while in Romans 1:23 it referred to idols made in the image of various animals. </w:t>
      </w:r>
      <w:r>
        <w:rPr>
          <w:rFonts w:asciiTheme="minorHAnsi" w:hAnsiTheme="minorHAnsi" w:cstheme="minorHAnsi"/>
          <w:lang w:val="en-US"/>
        </w:rPr>
        <w:t>In virtu</w:t>
      </w:r>
      <w:r w:rsidRPr="00A67819">
        <w:rPr>
          <w:rFonts w:asciiTheme="minorHAnsi" w:hAnsiTheme="minorHAnsi" w:cstheme="minorHAnsi"/>
          <w:lang w:val="en-US"/>
        </w:rPr>
        <w:t xml:space="preserve">e of His being the image of God, Jesus could say of Himself, “He who has seen </w:t>
      </w:r>
      <w:proofErr w:type="gramStart"/>
      <w:r w:rsidRPr="00A67819">
        <w:rPr>
          <w:rFonts w:asciiTheme="minorHAnsi" w:hAnsiTheme="minorHAnsi" w:cstheme="minorHAnsi"/>
          <w:lang w:val="en-US"/>
        </w:rPr>
        <w:t>Me</w:t>
      </w:r>
      <w:proofErr w:type="gramEnd"/>
      <w:r w:rsidRPr="00A67819">
        <w:rPr>
          <w:rFonts w:asciiTheme="minorHAnsi" w:hAnsiTheme="minorHAnsi" w:cstheme="minorHAnsi"/>
          <w:lang w:val="en-US"/>
        </w:rPr>
        <w:t xml:space="preserve"> has seen the Father”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14:9).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However, we must concede that the term </w:t>
      </w:r>
      <w:proofErr w:type="spellStart"/>
      <w:r w:rsidRPr="00A67819">
        <w:rPr>
          <w:rFonts w:asciiTheme="minorHAnsi" w:hAnsiTheme="minorHAnsi" w:cstheme="minorHAnsi"/>
        </w:rPr>
        <w:t>ει</w:t>
      </w:r>
      <w:proofErr w:type="spellEnd"/>
      <w:r w:rsidRPr="00A67819">
        <w:rPr>
          <w:rFonts w:asciiTheme="minorHAnsi" w:hAnsiTheme="minorHAnsi" w:cstheme="minorHAnsi"/>
          <w:lang w:val="en-US"/>
        </w:rPr>
        <w:t>̓</w:t>
      </w:r>
      <w:proofErr w:type="spellStart"/>
      <w:r w:rsidRPr="00A67819">
        <w:rPr>
          <w:rFonts w:asciiTheme="minorHAnsi" w:hAnsiTheme="minorHAnsi" w:cstheme="minorHAnsi"/>
        </w:rPr>
        <w:t>κω</w:t>
      </w:r>
      <w:proofErr w:type="spellEnd"/>
      <w:r w:rsidRPr="00A67819">
        <w:rPr>
          <w:rFonts w:asciiTheme="minorHAnsi" w:hAnsiTheme="minorHAnsi" w:cstheme="minorHAnsi"/>
          <w:lang w:val="en-US"/>
        </w:rPr>
        <w:t>́</w:t>
      </w:r>
      <w:r w:rsidRPr="00A67819">
        <w:rPr>
          <w:rFonts w:asciiTheme="minorHAnsi" w:hAnsiTheme="minorHAnsi" w:cstheme="minorHAnsi"/>
        </w:rPr>
        <w:t>ν</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eikon</w:t>
      </w:r>
      <w:proofErr w:type="spellEnd"/>
      <w:r w:rsidRPr="00A67819">
        <w:rPr>
          <w:rFonts w:asciiTheme="minorHAnsi" w:hAnsiTheme="minorHAnsi" w:cstheme="minorHAnsi"/>
          <w:lang w:val="en-US"/>
        </w:rPr>
        <w:t xml:space="preserve">) does not necessarily always refer to an exact representation. For example, in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Corinthians 11:7 it describes the similarities between God and humans, and in Romans 8:29 – between Christ and believers in Him. Although an exact representation is not always implied, the term can still nonetheless carry that connotation. Therefore, even though the use of </w:t>
      </w:r>
      <w:proofErr w:type="spellStart"/>
      <w:r w:rsidRPr="00A67819">
        <w:rPr>
          <w:rFonts w:asciiTheme="minorHAnsi" w:hAnsiTheme="minorHAnsi" w:cstheme="minorHAnsi"/>
        </w:rPr>
        <w:t>ει</w:t>
      </w:r>
      <w:proofErr w:type="spellEnd"/>
      <w:r w:rsidRPr="00A67819">
        <w:rPr>
          <w:rFonts w:asciiTheme="minorHAnsi" w:hAnsiTheme="minorHAnsi" w:cstheme="minorHAnsi"/>
          <w:lang w:val="en-US"/>
        </w:rPr>
        <w:t>̓</w:t>
      </w:r>
      <w:proofErr w:type="spellStart"/>
      <w:r w:rsidRPr="00A67819">
        <w:rPr>
          <w:rFonts w:asciiTheme="minorHAnsi" w:hAnsiTheme="minorHAnsi" w:cstheme="minorHAnsi"/>
        </w:rPr>
        <w:t>κω</w:t>
      </w:r>
      <w:proofErr w:type="spellEnd"/>
      <w:r w:rsidRPr="00A67819">
        <w:rPr>
          <w:rFonts w:asciiTheme="minorHAnsi" w:hAnsiTheme="minorHAnsi" w:cstheme="minorHAnsi"/>
          <w:lang w:val="en-US"/>
        </w:rPr>
        <w:t>́</w:t>
      </w:r>
      <w:r w:rsidRPr="00A67819">
        <w:rPr>
          <w:rFonts w:asciiTheme="minorHAnsi" w:hAnsiTheme="minorHAnsi" w:cstheme="minorHAnsi"/>
        </w:rPr>
        <w:t>ν</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eikon</w:t>
      </w:r>
      <w:proofErr w:type="spellEnd"/>
      <w:r w:rsidRPr="00A67819">
        <w:rPr>
          <w:rFonts w:asciiTheme="minorHAnsi" w:hAnsiTheme="minorHAnsi" w:cstheme="minorHAnsi"/>
          <w:lang w:val="en-US"/>
        </w:rPr>
        <w:t>) is not definitive evidence for Christ’s deity, it is certainly consistent with that claim.</w:t>
      </w:r>
    </w:p>
    <w:p w:rsidR="00CD5730" w:rsidRPr="00A67819" w:rsidRDefault="00CD5730" w:rsidP="00CD5730">
      <w:pPr>
        <w:ind w:firstLine="426"/>
        <w:rPr>
          <w:rFonts w:asciiTheme="minorHAnsi" w:eastAsia="MS Mincho" w:hAnsiTheme="minorHAnsi" w:cstheme="minorHAnsi"/>
          <w:lang w:val="en-US" w:eastAsia="ja-JP"/>
        </w:rPr>
      </w:pPr>
      <w:r w:rsidRPr="00A67819">
        <w:rPr>
          <w:rFonts w:asciiTheme="minorHAnsi" w:hAnsiTheme="minorHAnsi" w:cstheme="minorHAnsi"/>
          <w:lang w:val="en-US"/>
        </w:rPr>
        <w:t xml:space="preserve">Colossians 2:9 states, “For in Him all the fullness of Deity dwells in bodily form.” This text unmistakably affirms the full deity of the Son. First, the word </w:t>
      </w:r>
      <w:r w:rsidRPr="00A67819">
        <w:rPr>
          <w:rFonts w:asciiTheme="minorHAnsi" w:hAnsiTheme="minorHAnsi" w:cstheme="minorHAnsi"/>
          <w:lang w:val="en-US" w:bidi="he-IL"/>
        </w:rPr>
        <w:t xml:space="preserve">“fullness,” </w:t>
      </w:r>
      <w:proofErr w:type="spellStart"/>
      <w:r w:rsidRPr="00A67819">
        <w:rPr>
          <w:rFonts w:asciiTheme="minorHAnsi" w:hAnsiTheme="minorHAnsi" w:cstheme="minorHAnsi"/>
          <w:lang w:val="en-US" w:bidi="he-IL"/>
        </w:rPr>
        <w:t>i</w:t>
      </w:r>
      <w:proofErr w:type="spellEnd"/>
      <w:r w:rsidRPr="00A67819">
        <w:rPr>
          <w:rFonts w:asciiTheme="minorHAnsi" w:hAnsiTheme="minorHAnsi" w:cstheme="minorHAnsi"/>
          <w:lang w:val="en-US" w:bidi="he-IL"/>
        </w:rPr>
        <w:t>.</w:t>
      </w:r>
      <w:r w:rsidRPr="00A67819">
        <w:rPr>
          <w:rFonts w:asciiTheme="minorHAnsi" w:hAnsiTheme="minorHAnsi" w:cstheme="minorHAnsi"/>
          <w:lang w:bidi="he-IL"/>
        </w:rPr>
        <w:t>е</w:t>
      </w:r>
      <w:r w:rsidRPr="00A67819">
        <w:rPr>
          <w:rFonts w:asciiTheme="minorHAnsi" w:hAnsiTheme="minorHAnsi" w:cstheme="minorHAnsi"/>
          <w:lang w:val="en-US" w:bidi="he-IL"/>
        </w:rPr>
        <w:t xml:space="preserve">., </w:t>
      </w:r>
      <w:r w:rsidRPr="00A67819">
        <w:rPr>
          <w:rFonts w:asciiTheme="minorHAnsi" w:hAnsiTheme="minorHAnsi" w:cstheme="minorHAnsi"/>
        </w:rPr>
        <w:t>π</w:t>
      </w:r>
      <w:proofErr w:type="spellStart"/>
      <w:r w:rsidRPr="00A67819">
        <w:rPr>
          <w:rFonts w:asciiTheme="minorHAnsi" w:hAnsiTheme="minorHAnsi" w:cstheme="minorHAnsi"/>
        </w:rPr>
        <w:t>λη</w:t>
      </w:r>
      <w:proofErr w:type="spellEnd"/>
      <w:r w:rsidRPr="00A67819">
        <w:rPr>
          <w:rFonts w:asciiTheme="minorHAnsi" w:hAnsiTheme="minorHAnsi" w:cstheme="minorHAnsi"/>
          <w:lang w:val="en-US"/>
        </w:rPr>
        <w:t>́</w:t>
      </w:r>
      <w:proofErr w:type="spellStart"/>
      <w:r w:rsidRPr="00A67819">
        <w:rPr>
          <w:rFonts w:asciiTheme="minorHAnsi" w:hAnsiTheme="minorHAnsi" w:cstheme="minorHAnsi"/>
        </w:rPr>
        <w:t>ρωμ</w:t>
      </w:r>
      <w:proofErr w:type="spellEnd"/>
      <w:r w:rsidRPr="00A67819">
        <w:rPr>
          <w:rFonts w:asciiTheme="minorHAnsi" w:hAnsiTheme="minorHAnsi" w:cstheme="minorHAnsi"/>
        </w:rPr>
        <w:t>α</w:t>
      </w:r>
      <w:r w:rsidRPr="00A67819">
        <w:rPr>
          <w:rFonts w:asciiTheme="minorHAnsi" w:hAnsiTheme="minorHAnsi" w:cstheme="minorHAnsi"/>
          <w:lang w:val="en-US"/>
        </w:rPr>
        <w:t xml:space="preserve"> </w:t>
      </w:r>
      <w:r w:rsidRPr="00A67819">
        <w:rPr>
          <w:rFonts w:asciiTheme="minorHAnsi" w:hAnsiTheme="minorHAnsi" w:cstheme="minorHAnsi"/>
          <w:lang w:val="en-US" w:bidi="he-IL"/>
        </w:rPr>
        <w:t>(</w:t>
      </w:r>
      <w:proofErr w:type="spellStart"/>
      <w:r w:rsidRPr="00A67819">
        <w:rPr>
          <w:rFonts w:asciiTheme="minorHAnsi" w:hAnsiTheme="minorHAnsi" w:cstheme="minorHAnsi"/>
          <w:i/>
          <w:iCs/>
          <w:lang w:val="en-US"/>
        </w:rPr>
        <w:t>pleroma</w:t>
      </w:r>
      <w:proofErr w:type="spellEnd"/>
      <w:r w:rsidRPr="00A67819">
        <w:rPr>
          <w:rFonts w:asciiTheme="minorHAnsi" w:hAnsiTheme="minorHAnsi" w:cstheme="minorHAnsi"/>
          <w:lang w:val="en-US"/>
        </w:rPr>
        <w:t>)</w:t>
      </w:r>
      <w:r w:rsidRPr="00A67819">
        <w:rPr>
          <w:rFonts w:asciiTheme="minorHAnsi" w:hAnsiTheme="minorHAnsi" w:cstheme="minorHAnsi"/>
          <w:lang w:val="en-US" w:bidi="he-IL"/>
        </w:rPr>
        <w:t>, denotes “completeness.”</w:t>
      </w:r>
      <w:r w:rsidRPr="003555A9">
        <w:rPr>
          <w:rFonts w:asciiTheme="minorHAnsi" w:eastAsia="MS Mincho" w:hAnsiTheme="minorHAnsi" w:cstheme="minorHAnsi"/>
          <w:vertAlign w:val="superscript"/>
          <w:lang w:eastAsia="ja-JP"/>
        </w:rPr>
        <w:footnoteReference w:id="29"/>
      </w:r>
      <w:r w:rsidRPr="00A67819">
        <w:rPr>
          <w:rFonts w:asciiTheme="minorHAnsi" w:hAnsiTheme="minorHAnsi" w:cstheme="minorHAnsi"/>
          <w:lang w:val="en-US" w:bidi="he-IL"/>
        </w:rPr>
        <w:t xml:space="preserve"> The apostle, though, intensifies its meaning by adding the modifier “all.” This addition is actually unnecessary, since </w:t>
      </w:r>
      <w:r w:rsidRPr="00A67819">
        <w:rPr>
          <w:rFonts w:asciiTheme="minorHAnsi" w:hAnsiTheme="minorHAnsi" w:cstheme="minorHAnsi"/>
        </w:rPr>
        <w:t>π</w:t>
      </w:r>
      <w:proofErr w:type="spellStart"/>
      <w:r w:rsidRPr="00A67819">
        <w:rPr>
          <w:rFonts w:asciiTheme="minorHAnsi" w:hAnsiTheme="minorHAnsi" w:cstheme="minorHAnsi"/>
        </w:rPr>
        <w:t>λη</w:t>
      </w:r>
      <w:proofErr w:type="spellEnd"/>
      <w:r w:rsidRPr="00A67819">
        <w:rPr>
          <w:rFonts w:asciiTheme="minorHAnsi" w:hAnsiTheme="minorHAnsi" w:cstheme="minorHAnsi"/>
          <w:lang w:val="en-US"/>
        </w:rPr>
        <w:t>́</w:t>
      </w:r>
      <w:proofErr w:type="spellStart"/>
      <w:r w:rsidRPr="00A67819">
        <w:rPr>
          <w:rFonts w:asciiTheme="minorHAnsi" w:hAnsiTheme="minorHAnsi" w:cstheme="minorHAnsi"/>
        </w:rPr>
        <w:t>ρωμ</w:t>
      </w:r>
      <w:proofErr w:type="spellEnd"/>
      <w:r w:rsidRPr="00A67819">
        <w:rPr>
          <w:rFonts w:asciiTheme="minorHAnsi" w:hAnsiTheme="minorHAnsi" w:cstheme="minorHAnsi"/>
        </w:rPr>
        <w:t>α</w:t>
      </w:r>
      <w:r w:rsidRPr="00A67819">
        <w:rPr>
          <w:rFonts w:asciiTheme="minorHAnsi" w:hAnsiTheme="minorHAnsi" w:cstheme="minorHAnsi"/>
          <w:lang w:val="en-US"/>
        </w:rPr>
        <w:t xml:space="preserve"> </w:t>
      </w:r>
      <w:r w:rsidRPr="00A67819">
        <w:rPr>
          <w:rFonts w:asciiTheme="minorHAnsi" w:hAnsiTheme="minorHAnsi" w:cstheme="minorHAnsi"/>
          <w:lang w:val="en-US" w:bidi="he-IL"/>
        </w:rPr>
        <w:t>(</w:t>
      </w:r>
      <w:proofErr w:type="spellStart"/>
      <w:r w:rsidRPr="00A67819">
        <w:rPr>
          <w:rFonts w:asciiTheme="minorHAnsi" w:hAnsiTheme="minorHAnsi" w:cstheme="minorHAnsi"/>
          <w:i/>
          <w:iCs/>
          <w:lang w:val="en-US"/>
        </w:rPr>
        <w:t>pleroma</w:t>
      </w:r>
      <w:proofErr w:type="spellEnd"/>
      <w:r w:rsidRPr="00A67819">
        <w:rPr>
          <w:rFonts w:asciiTheme="minorHAnsi" w:hAnsiTheme="minorHAnsi" w:cstheme="minorHAnsi"/>
          <w:lang w:val="en-US"/>
        </w:rPr>
        <w:t>) already means “completeness.”</w:t>
      </w:r>
      <w:r w:rsidRPr="003555A9">
        <w:rPr>
          <w:rFonts w:asciiTheme="minorHAnsi" w:eastAsia="MS Mincho" w:hAnsiTheme="minorHAnsi" w:cstheme="minorHAnsi"/>
          <w:vertAlign w:val="superscript"/>
          <w:lang w:eastAsia="ja-JP"/>
        </w:rPr>
        <w:footnoteReference w:id="30"/>
      </w:r>
      <w:r w:rsidRPr="00A67819">
        <w:rPr>
          <w:rFonts w:asciiTheme="minorHAnsi" w:hAnsiTheme="minorHAnsi" w:cstheme="minorHAnsi"/>
          <w:lang w:val="en-US" w:bidi="he-IL"/>
        </w:rPr>
        <w:t xml:space="preserve"> So then, all that belongs to the </w:t>
      </w:r>
      <w:proofErr w:type="spellStart"/>
      <w:r w:rsidRPr="00A67819">
        <w:rPr>
          <w:rFonts w:asciiTheme="minorHAnsi" w:eastAsia="MS Mincho" w:hAnsiTheme="minorHAnsi" w:cstheme="minorHAnsi"/>
          <w:lang w:eastAsia="ja-JP"/>
        </w:rPr>
        <w:t>θεότης</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i/>
          <w:iCs/>
          <w:lang w:val="en-US" w:eastAsia="ja-JP"/>
        </w:rPr>
        <w:t>theotes</w:t>
      </w:r>
      <w:proofErr w:type="spellEnd"/>
      <w:r w:rsidRPr="00A67819">
        <w:rPr>
          <w:rFonts w:asciiTheme="minorHAnsi" w:eastAsia="MS Mincho" w:hAnsiTheme="minorHAnsi" w:cstheme="minorHAnsi"/>
          <w:lang w:val="en-US" w:eastAsia="ja-JP"/>
        </w:rPr>
        <w:t xml:space="preserve">), i.e., “Godhead,” belongs to Jesus Christ without exception. The term </w:t>
      </w:r>
      <w:proofErr w:type="spellStart"/>
      <w:r w:rsidRPr="00A67819">
        <w:rPr>
          <w:rFonts w:asciiTheme="minorHAnsi" w:eastAsia="MS Mincho" w:hAnsiTheme="minorHAnsi" w:cstheme="minorHAnsi"/>
          <w:lang w:eastAsia="ja-JP"/>
        </w:rPr>
        <w:t>θεότης</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i/>
          <w:iCs/>
          <w:lang w:val="en-US" w:eastAsia="ja-JP"/>
        </w:rPr>
        <w:t>theotes</w:t>
      </w:r>
      <w:proofErr w:type="spellEnd"/>
      <w:r w:rsidRPr="00A67819">
        <w:rPr>
          <w:rFonts w:asciiTheme="minorHAnsi" w:eastAsia="MS Mincho" w:hAnsiTheme="minorHAnsi" w:cstheme="minorHAnsi"/>
          <w:lang w:val="en-US" w:eastAsia="ja-JP"/>
        </w:rPr>
        <w:t>) refers to the “nature and essence of deity,” or “that which constitutes deity.”</w:t>
      </w:r>
      <w:r w:rsidRPr="003555A9">
        <w:rPr>
          <w:rStyle w:val="FootnoteReference"/>
          <w:rFonts w:asciiTheme="minorHAnsi" w:eastAsia="MS Mincho" w:hAnsiTheme="minorHAnsi" w:cstheme="minorHAnsi"/>
          <w:vertAlign w:val="superscript"/>
          <w:lang w:eastAsia="ja-JP"/>
        </w:rPr>
        <w:footnoteReference w:id="31"/>
      </w:r>
      <w:r w:rsidRPr="00A67819">
        <w:rPr>
          <w:rFonts w:asciiTheme="minorHAnsi" w:eastAsia="MS Mincho" w:hAnsiTheme="minorHAnsi" w:cstheme="minorHAnsi"/>
          <w:lang w:val="en-US" w:eastAsia="ja-JP"/>
        </w:rPr>
        <w:t xml:space="preserve">  </w:t>
      </w:r>
    </w:p>
    <w:p w:rsidR="00CD5730" w:rsidRPr="00A67819" w:rsidRDefault="00CD5730" w:rsidP="00CD5730">
      <w:pPr>
        <w:ind w:firstLine="426"/>
        <w:rPr>
          <w:rFonts w:asciiTheme="minorHAnsi" w:hAnsiTheme="minorHAnsi" w:cstheme="minorHAnsi"/>
          <w:lang w:val="en-US" w:bidi="he-IL"/>
        </w:rPr>
      </w:pPr>
      <w:r w:rsidRPr="00A67819">
        <w:rPr>
          <w:rFonts w:asciiTheme="minorHAnsi" w:eastAsia="MS Mincho" w:hAnsiTheme="minorHAnsi" w:cstheme="minorHAnsi"/>
          <w:lang w:val="en-US" w:eastAsia="ja-JP"/>
        </w:rPr>
        <w:t>Paul relates that this fullness dwells in Christ “bodily.” Douglas Moo sees in this an allusion to the Old Testament temple, where Yahweh “dwelt” in a physical building.</w:t>
      </w:r>
      <w:r w:rsidRPr="003555A9">
        <w:rPr>
          <w:rFonts w:asciiTheme="minorHAnsi" w:eastAsia="MS Mincho" w:hAnsiTheme="minorHAnsi" w:cstheme="minorHAnsi"/>
          <w:vertAlign w:val="superscript"/>
          <w:lang w:eastAsia="ja-JP"/>
        </w:rPr>
        <w:footnoteReference w:id="32"/>
      </w:r>
      <w:r w:rsidRPr="00A67819">
        <w:rPr>
          <w:rFonts w:asciiTheme="minorHAnsi" w:hAnsiTheme="minorHAnsi" w:cstheme="minorHAnsi"/>
          <w:lang w:val="en-US" w:bidi="he-IL"/>
        </w:rPr>
        <w:t xml:space="preserve"> Now, He dwells in His fullness not in a structure, but in the Person of Jesus Christ.</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bidi="he-IL"/>
        </w:rPr>
        <w:t xml:space="preserve">Another text unquestionably asserting Christ’s deity is Philippians </w:t>
      </w:r>
      <w:r w:rsidRPr="00A67819">
        <w:rPr>
          <w:rFonts w:asciiTheme="minorHAnsi" w:hAnsiTheme="minorHAnsi" w:cstheme="minorHAnsi"/>
          <w:lang w:val="en-US"/>
        </w:rPr>
        <w:t xml:space="preserve">2:6-7, where we encounter some key phrases like, “image of God,” “equality with God,” and “a thing to be grasped,” We will examine each in turn. Unlike Colossians 1:15, the term for image here is </w:t>
      </w:r>
      <w:proofErr w:type="spellStart"/>
      <w:r w:rsidRPr="00A67819">
        <w:rPr>
          <w:rFonts w:asciiTheme="minorHAnsi" w:hAnsiTheme="minorHAnsi" w:cstheme="minorHAnsi"/>
        </w:rPr>
        <w:t>μορφη</w:t>
      </w:r>
      <w:proofErr w:type="spellEnd"/>
      <w:r w:rsidRPr="00A67819">
        <w:rPr>
          <w:rFonts w:asciiTheme="minorHAnsi" w:hAnsiTheme="minorHAnsi" w:cstheme="minorHAnsi"/>
          <w:lang w:val="en-US"/>
        </w:rPr>
        <w:t>́ (</w:t>
      </w:r>
      <w:proofErr w:type="spellStart"/>
      <w:r w:rsidRPr="00A67819">
        <w:rPr>
          <w:rFonts w:asciiTheme="minorHAnsi" w:hAnsiTheme="minorHAnsi" w:cstheme="minorHAnsi"/>
          <w:i/>
          <w:iCs/>
          <w:lang w:val="en-US"/>
        </w:rPr>
        <w:t>morphe</w:t>
      </w:r>
      <w:proofErr w:type="spellEnd"/>
      <w:r w:rsidRPr="00A67819">
        <w:rPr>
          <w:rFonts w:asciiTheme="minorHAnsi" w:hAnsiTheme="minorHAnsi" w:cstheme="minorHAnsi"/>
          <w:lang w:val="en-US"/>
        </w:rPr>
        <w:t xml:space="preserve">). Scholars differ about its meaning. One idea is that of «external similarity” as in Mark 16:12, where after His resurrection, Jesus “appeared in a different form,” </w:t>
      </w:r>
      <w:proofErr w:type="spellStart"/>
      <w:r w:rsidRPr="00A67819">
        <w:rPr>
          <w:rFonts w:asciiTheme="minorHAnsi" w:hAnsiTheme="minorHAnsi" w:cstheme="minorHAnsi"/>
          <w:lang w:val="en-US"/>
        </w:rPr>
        <w:t>i</w:t>
      </w:r>
      <w:proofErr w:type="spellEnd"/>
      <w:r w:rsidRPr="00A67819">
        <w:rPr>
          <w:rFonts w:asciiTheme="minorHAnsi" w:hAnsiTheme="minorHAnsi" w:cstheme="minorHAnsi"/>
          <w:lang w:val="en-US"/>
        </w:rPr>
        <w:t>.</w:t>
      </w:r>
      <w:r w:rsidRPr="00A67819">
        <w:rPr>
          <w:rFonts w:asciiTheme="minorHAnsi" w:hAnsiTheme="minorHAnsi" w:cstheme="minorHAnsi"/>
        </w:rPr>
        <w:t>е</w:t>
      </w:r>
      <w:r w:rsidRPr="00A67819">
        <w:rPr>
          <w:rFonts w:asciiTheme="minorHAnsi" w:hAnsiTheme="minorHAnsi" w:cstheme="minorHAnsi"/>
          <w:lang w:val="en-US"/>
        </w:rPr>
        <w:t xml:space="preserve">., </w:t>
      </w:r>
      <w:proofErr w:type="spellStart"/>
      <w:r w:rsidRPr="00A67819">
        <w:rPr>
          <w:rFonts w:asciiTheme="minorHAnsi" w:hAnsiTheme="minorHAnsi" w:cstheme="minorHAnsi"/>
        </w:rPr>
        <w:t>μορφη</w:t>
      </w:r>
      <w:proofErr w:type="spellEnd"/>
      <w:r w:rsidRPr="00A67819">
        <w:rPr>
          <w:rFonts w:asciiTheme="minorHAnsi" w:hAnsiTheme="minorHAnsi" w:cstheme="minorHAnsi"/>
          <w:lang w:val="en-US"/>
        </w:rPr>
        <w:t>́ (</w:t>
      </w:r>
      <w:proofErr w:type="spellStart"/>
      <w:r w:rsidRPr="00A67819">
        <w:rPr>
          <w:rFonts w:asciiTheme="minorHAnsi" w:hAnsiTheme="minorHAnsi" w:cstheme="minorHAnsi"/>
          <w:i/>
          <w:iCs/>
          <w:lang w:val="en-US"/>
        </w:rPr>
        <w:t>morphe</w:t>
      </w:r>
      <w:proofErr w:type="spellEnd"/>
      <w:r w:rsidRPr="00A67819">
        <w:rPr>
          <w:rFonts w:asciiTheme="minorHAnsi" w:hAnsiTheme="minorHAnsi" w:cstheme="minorHAnsi"/>
          <w:lang w:val="en-US"/>
        </w:rPr>
        <w:t xml:space="preserve">). Yet, because of the way Greeks often understood the word, it could also mean external similarity reflecting the inner condition. </w:t>
      </w:r>
      <w:proofErr w:type="spellStart"/>
      <w:r w:rsidRPr="00A67819">
        <w:rPr>
          <w:rFonts w:asciiTheme="minorHAnsi" w:hAnsiTheme="minorHAnsi" w:cstheme="minorHAnsi"/>
          <w:lang w:val="en-US"/>
        </w:rPr>
        <w:t>Louw</w:t>
      </w:r>
      <w:proofErr w:type="spellEnd"/>
      <w:r w:rsidRPr="00A67819">
        <w:rPr>
          <w:rFonts w:asciiTheme="minorHAnsi" w:hAnsiTheme="minorHAnsi" w:cstheme="minorHAnsi"/>
          <w:lang w:val="en-US"/>
        </w:rPr>
        <w:t xml:space="preserve"> and Nida define </w:t>
      </w:r>
      <w:proofErr w:type="spellStart"/>
      <w:r w:rsidRPr="00A67819">
        <w:rPr>
          <w:rFonts w:asciiTheme="minorHAnsi" w:hAnsiTheme="minorHAnsi" w:cstheme="minorHAnsi"/>
        </w:rPr>
        <w:t>μορφη</w:t>
      </w:r>
      <w:proofErr w:type="spellEnd"/>
      <w:r w:rsidRPr="00A67819">
        <w:rPr>
          <w:rFonts w:asciiTheme="minorHAnsi" w:hAnsiTheme="minorHAnsi" w:cstheme="minorHAnsi"/>
          <w:lang w:val="en-US"/>
        </w:rPr>
        <w:t>́ (</w:t>
      </w:r>
      <w:proofErr w:type="spellStart"/>
      <w:r w:rsidRPr="00A67819">
        <w:rPr>
          <w:rFonts w:asciiTheme="minorHAnsi" w:hAnsiTheme="minorHAnsi" w:cstheme="minorHAnsi"/>
          <w:i/>
          <w:iCs/>
          <w:lang w:val="en-US"/>
        </w:rPr>
        <w:t>morphe</w:t>
      </w:r>
      <w:proofErr w:type="spellEnd"/>
      <w:r w:rsidRPr="00A67819">
        <w:rPr>
          <w:rFonts w:asciiTheme="minorHAnsi" w:hAnsiTheme="minorHAnsi" w:cstheme="minorHAnsi"/>
          <w:lang w:val="en-US"/>
        </w:rPr>
        <w:t>)</w:t>
      </w:r>
      <w:r w:rsidRPr="00A67819">
        <w:rPr>
          <w:rFonts w:asciiTheme="minorHAnsi" w:hAnsiTheme="minorHAnsi" w:cstheme="minorHAnsi"/>
          <w:i/>
          <w:iCs/>
          <w:lang w:val="en-US"/>
        </w:rPr>
        <w:t xml:space="preserve"> </w:t>
      </w:r>
      <w:r w:rsidRPr="00A67819">
        <w:rPr>
          <w:rFonts w:asciiTheme="minorHAnsi" w:hAnsiTheme="minorHAnsi" w:cstheme="minorHAnsi"/>
          <w:lang w:val="en-US"/>
        </w:rPr>
        <w:t>as “the nature or character of something, with emphasis upon both the internal and external form.”</w:t>
      </w:r>
      <w:r w:rsidRPr="003555A9">
        <w:rPr>
          <w:rStyle w:val="FootnoteReference"/>
          <w:rFonts w:asciiTheme="minorHAnsi" w:hAnsiTheme="minorHAnsi" w:cstheme="minorHAnsi"/>
          <w:vertAlign w:val="superscript"/>
        </w:rPr>
        <w:footnoteReference w:id="33"/>
      </w:r>
      <w:r w:rsidRPr="00A67819">
        <w:rPr>
          <w:rFonts w:asciiTheme="minorHAnsi" w:hAnsiTheme="minorHAnsi" w:cstheme="minorHAnsi"/>
          <w:lang w:val="en-US"/>
        </w:rPr>
        <w:t xml:space="preserve"> If we apply that meaning to Philippians 2:6, we see that </w:t>
      </w:r>
      <w:proofErr w:type="spellStart"/>
      <w:r w:rsidRPr="00A67819">
        <w:rPr>
          <w:rFonts w:asciiTheme="minorHAnsi" w:hAnsiTheme="minorHAnsi" w:cstheme="minorHAnsi"/>
        </w:rPr>
        <w:t>μορφη</w:t>
      </w:r>
      <w:proofErr w:type="spellEnd"/>
      <w:r w:rsidRPr="00A67819">
        <w:rPr>
          <w:rFonts w:asciiTheme="minorHAnsi" w:hAnsiTheme="minorHAnsi" w:cstheme="minorHAnsi"/>
          <w:lang w:val="en-US"/>
        </w:rPr>
        <w:t>́ (</w:t>
      </w:r>
      <w:proofErr w:type="spellStart"/>
      <w:r w:rsidRPr="00A67819">
        <w:rPr>
          <w:rFonts w:asciiTheme="minorHAnsi" w:hAnsiTheme="minorHAnsi" w:cstheme="minorHAnsi"/>
          <w:i/>
          <w:iCs/>
          <w:lang w:val="en-US"/>
        </w:rPr>
        <w:t>morphe</w:t>
      </w:r>
      <w:proofErr w:type="spellEnd"/>
      <w:r w:rsidRPr="00A67819">
        <w:rPr>
          <w:rFonts w:asciiTheme="minorHAnsi" w:hAnsiTheme="minorHAnsi" w:cstheme="minorHAnsi"/>
          <w:lang w:val="en-US"/>
        </w:rPr>
        <w:t xml:space="preserve">) can refer to the divine nature of the Son of God.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lastRenderedPageBreak/>
        <w:t xml:space="preserve">A key term for our study is the Greek adjective </w:t>
      </w:r>
      <w:r w:rsidRPr="00A67819">
        <w:rPr>
          <w:rFonts w:asciiTheme="minorHAnsi" w:hAnsiTheme="minorHAnsi" w:cstheme="minorHAnsi"/>
        </w:rPr>
        <w:t>ι</w:t>
      </w:r>
      <w:r w:rsidRPr="00A67819">
        <w:rPr>
          <w:rFonts w:asciiTheme="minorHAnsi" w:hAnsiTheme="minorHAnsi" w:cstheme="minorHAnsi"/>
          <w:lang w:val="en-US"/>
        </w:rPr>
        <w:t>̔́</w:t>
      </w:r>
      <w:proofErr w:type="spellStart"/>
      <w:r w:rsidRPr="00A67819">
        <w:rPr>
          <w:rFonts w:asciiTheme="minorHAnsi" w:hAnsiTheme="minorHAnsi" w:cstheme="minorHAnsi"/>
        </w:rPr>
        <w:t>σος</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isos</w:t>
      </w:r>
      <w:proofErr w:type="spellEnd"/>
      <w:r w:rsidRPr="00A67819">
        <w:rPr>
          <w:rFonts w:asciiTheme="minorHAnsi" w:hAnsiTheme="minorHAnsi" w:cstheme="minorHAnsi"/>
          <w:lang w:val="en-US"/>
        </w:rPr>
        <w:t>)</w:t>
      </w:r>
      <w:r w:rsidRPr="00D4163F">
        <w:rPr>
          <w:rFonts w:asciiTheme="minorHAnsi" w:hAnsiTheme="minorHAnsi" w:cstheme="minorHAnsi"/>
          <w:lang w:val="en-US"/>
        </w:rPr>
        <w:t xml:space="preserve"> </w:t>
      </w:r>
      <w:r>
        <w:rPr>
          <w:rFonts w:asciiTheme="minorHAnsi" w:hAnsiTheme="minorHAnsi" w:cstheme="minorHAnsi"/>
          <w:lang w:val="en-US"/>
        </w:rPr>
        <w:t xml:space="preserve">in the phrase </w:t>
      </w:r>
      <w:r w:rsidRPr="00A67819">
        <w:rPr>
          <w:rFonts w:asciiTheme="minorHAnsi" w:hAnsiTheme="minorHAnsi" w:cstheme="minorHAnsi"/>
          <w:lang w:val="en-US"/>
        </w:rPr>
        <w:t>“equality</w:t>
      </w:r>
      <w:r>
        <w:rPr>
          <w:rFonts w:asciiTheme="minorHAnsi" w:hAnsiTheme="minorHAnsi" w:cstheme="minorHAnsi"/>
          <w:lang w:val="en-US"/>
        </w:rPr>
        <w:t xml:space="preserve"> (</w:t>
      </w:r>
      <w:r w:rsidRPr="00A67819">
        <w:rPr>
          <w:rFonts w:asciiTheme="minorHAnsi" w:hAnsiTheme="minorHAnsi" w:cstheme="minorHAnsi"/>
        </w:rPr>
        <w:t>ι</w:t>
      </w:r>
      <w:r w:rsidRPr="00A67819">
        <w:rPr>
          <w:rFonts w:asciiTheme="minorHAnsi" w:hAnsiTheme="minorHAnsi" w:cstheme="minorHAnsi"/>
          <w:lang w:val="en-US"/>
        </w:rPr>
        <w:t>̔́</w:t>
      </w:r>
      <w:proofErr w:type="spellStart"/>
      <w:r w:rsidRPr="00A67819">
        <w:rPr>
          <w:rFonts w:asciiTheme="minorHAnsi" w:hAnsiTheme="minorHAnsi" w:cstheme="minorHAnsi"/>
        </w:rPr>
        <w:t>σος</w:t>
      </w:r>
      <w:proofErr w:type="spellEnd"/>
      <w:r>
        <w:rPr>
          <w:rFonts w:asciiTheme="minorHAnsi" w:hAnsiTheme="minorHAnsi" w:cstheme="minorHAnsi"/>
          <w:lang w:val="en-US"/>
        </w:rPr>
        <w:t>)</w:t>
      </w:r>
      <w:r w:rsidRPr="00A67819">
        <w:rPr>
          <w:rFonts w:asciiTheme="minorHAnsi" w:hAnsiTheme="minorHAnsi" w:cstheme="minorHAnsi"/>
          <w:lang w:val="en-US"/>
        </w:rPr>
        <w:t xml:space="preserve"> with God,” meaning, “being equivalent in number, size, quality.”</w:t>
      </w:r>
      <w:r w:rsidRPr="003555A9">
        <w:rPr>
          <w:rStyle w:val="FootnoteReference"/>
          <w:rFonts w:asciiTheme="minorHAnsi" w:hAnsiTheme="minorHAnsi" w:cstheme="minorHAnsi"/>
          <w:vertAlign w:val="superscript"/>
        </w:rPr>
        <w:footnoteReference w:id="34"/>
      </w:r>
      <w:r w:rsidRPr="00A67819">
        <w:rPr>
          <w:rFonts w:asciiTheme="minorHAnsi" w:hAnsiTheme="minorHAnsi" w:cstheme="minorHAnsi"/>
          <w:lang w:val="en-US"/>
        </w:rPr>
        <w:t xml:space="preserve"> The meaning “equivalent in number” appears in Luke 6:34: “Even sinners lend to sinners in order to receive back the same (</w:t>
      </w:r>
      <w:r w:rsidRPr="00A67819">
        <w:rPr>
          <w:rFonts w:asciiTheme="minorHAnsi" w:hAnsiTheme="minorHAnsi" w:cstheme="minorHAnsi"/>
        </w:rPr>
        <w:t>ι</w:t>
      </w:r>
      <w:r w:rsidRPr="00A67819">
        <w:rPr>
          <w:rFonts w:asciiTheme="minorHAnsi" w:hAnsiTheme="minorHAnsi" w:cstheme="minorHAnsi"/>
          <w:lang w:val="en-US"/>
        </w:rPr>
        <w:t>̔́</w:t>
      </w:r>
      <w:proofErr w:type="spellStart"/>
      <w:r w:rsidRPr="00A67819">
        <w:rPr>
          <w:rFonts w:asciiTheme="minorHAnsi" w:hAnsiTheme="minorHAnsi" w:cstheme="minorHAnsi"/>
        </w:rPr>
        <w:t>σος</w:t>
      </w:r>
      <w:proofErr w:type="spellEnd"/>
      <w:r w:rsidRPr="00A67819">
        <w:rPr>
          <w:rFonts w:asciiTheme="minorHAnsi" w:hAnsiTheme="minorHAnsi" w:cstheme="minorHAnsi"/>
          <w:lang w:val="en-US"/>
        </w:rPr>
        <w:t xml:space="preserve">).” In Philippians 2:6, we have an example of equivalence in quality. Jesus is equal to God the Father in the quality of divinity.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Jews in Jesus’ time understood the significance of such a claim. In John 5:18, the unbelieving Jews “were seeking all the more to kill Him, because He not only was breaking the Sabbath, but also was calling God His own Father, making Himself equal (</w:t>
      </w:r>
      <w:r w:rsidRPr="00A67819">
        <w:rPr>
          <w:rFonts w:asciiTheme="minorHAnsi" w:hAnsiTheme="minorHAnsi" w:cstheme="minorHAnsi"/>
        </w:rPr>
        <w:t>ι</w:t>
      </w:r>
      <w:r w:rsidRPr="00A67819">
        <w:rPr>
          <w:rFonts w:asciiTheme="minorHAnsi" w:hAnsiTheme="minorHAnsi" w:cstheme="minorHAnsi"/>
          <w:lang w:val="en-US"/>
        </w:rPr>
        <w:t>̔́</w:t>
      </w:r>
      <w:proofErr w:type="spellStart"/>
      <w:r w:rsidRPr="00A67819">
        <w:rPr>
          <w:rFonts w:asciiTheme="minorHAnsi" w:hAnsiTheme="minorHAnsi" w:cstheme="minorHAnsi"/>
        </w:rPr>
        <w:t>σος</w:t>
      </w:r>
      <w:proofErr w:type="spellEnd"/>
      <w:r w:rsidRPr="00A67819">
        <w:rPr>
          <w:rFonts w:asciiTheme="minorHAnsi" w:hAnsiTheme="minorHAnsi" w:cstheme="minorHAnsi"/>
          <w:lang w:val="en-US"/>
        </w:rPr>
        <w:t xml:space="preserve">) with God.” They considered such a claim blasphemous, perceiving that “equal to God” meant being God Himself.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Next, we look at the phrase “a thing to </w:t>
      </w:r>
      <w:proofErr w:type="gramStart"/>
      <w:r w:rsidRPr="00A67819">
        <w:rPr>
          <w:rFonts w:asciiTheme="minorHAnsi" w:hAnsiTheme="minorHAnsi" w:cstheme="minorHAnsi"/>
          <w:lang w:val="en-US"/>
        </w:rPr>
        <w:t>be grasped</w:t>
      </w:r>
      <w:proofErr w:type="gramEnd"/>
      <w:r w:rsidRPr="00A67819">
        <w:rPr>
          <w:rFonts w:asciiTheme="minorHAnsi" w:hAnsiTheme="minorHAnsi" w:cstheme="minorHAnsi"/>
          <w:lang w:val="en-US"/>
        </w:rPr>
        <w:t xml:space="preserve">.” The word here is </w:t>
      </w:r>
      <w:r w:rsidRPr="00A67819">
        <w:rPr>
          <w:rFonts w:asciiTheme="minorHAnsi" w:hAnsiTheme="minorHAnsi" w:cstheme="minorHAnsi"/>
        </w:rPr>
        <w:t>α</w:t>
      </w:r>
      <w:r w:rsidRPr="00A67819">
        <w:rPr>
          <w:rFonts w:asciiTheme="minorHAnsi" w:hAnsiTheme="minorHAnsi" w:cstheme="minorHAnsi"/>
          <w:lang w:val="en-US"/>
        </w:rPr>
        <w:t>̔</w:t>
      </w:r>
      <w:r w:rsidRPr="00A67819">
        <w:rPr>
          <w:rFonts w:asciiTheme="minorHAnsi" w:hAnsiTheme="minorHAnsi" w:cstheme="minorHAnsi"/>
        </w:rPr>
        <w:t>ρπα</w:t>
      </w:r>
      <w:proofErr w:type="spellStart"/>
      <w:r w:rsidRPr="00A67819">
        <w:rPr>
          <w:rFonts w:asciiTheme="minorHAnsi" w:hAnsiTheme="minorHAnsi" w:cstheme="minorHAnsi"/>
        </w:rPr>
        <w:t>γμο</w:t>
      </w:r>
      <w:proofErr w:type="spellEnd"/>
      <w:r w:rsidRPr="00A67819">
        <w:rPr>
          <w:rFonts w:asciiTheme="minorHAnsi" w:hAnsiTheme="minorHAnsi" w:cstheme="minorHAnsi"/>
          <w:lang w:val="en-US"/>
        </w:rPr>
        <w:t>́</w:t>
      </w:r>
      <w:r w:rsidRPr="00A67819">
        <w:rPr>
          <w:rFonts w:asciiTheme="minorHAnsi" w:hAnsiTheme="minorHAnsi" w:cstheme="minorHAnsi"/>
        </w:rPr>
        <w:t>ς</w:t>
      </w:r>
      <w:r w:rsidRPr="00A67819">
        <w:rPr>
          <w:rFonts w:asciiTheme="minorHAnsi" w:hAnsiTheme="minorHAnsi" w:cstheme="minorHAnsi"/>
          <w:lang w:val="en-US" w:bidi="he-IL"/>
        </w:rPr>
        <w:t xml:space="preserve"> (</w:t>
      </w:r>
      <w:proofErr w:type="spellStart"/>
      <w:r w:rsidRPr="00A67819">
        <w:rPr>
          <w:rFonts w:asciiTheme="minorHAnsi" w:hAnsiTheme="minorHAnsi" w:cstheme="minorHAnsi"/>
          <w:i/>
          <w:iCs/>
          <w:lang w:val="en-US"/>
        </w:rPr>
        <w:t>harpagmos</w:t>
      </w:r>
      <w:proofErr w:type="spellEnd"/>
      <w:r w:rsidRPr="00A67819">
        <w:rPr>
          <w:rFonts w:asciiTheme="minorHAnsi" w:hAnsiTheme="minorHAnsi" w:cstheme="minorHAnsi"/>
          <w:lang w:val="en-US"/>
        </w:rPr>
        <w:t>). The term can mean: 1) robbery, or 2) “something to which one can claim or assert title by gripping or grasping, something claimed.”</w:t>
      </w:r>
      <w:r w:rsidRPr="003555A9">
        <w:rPr>
          <w:rStyle w:val="FootnoteReference"/>
          <w:rFonts w:asciiTheme="minorHAnsi" w:hAnsiTheme="minorHAnsi" w:cstheme="minorHAnsi"/>
          <w:vertAlign w:val="superscript"/>
        </w:rPr>
        <w:footnoteReference w:id="35"/>
      </w:r>
      <w:r w:rsidRPr="00A67819">
        <w:rPr>
          <w:rFonts w:asciiTheme="minorHAnsi" w:hAnsiTheme="minorHAnsi" w:cstheme="minorHAnsi"/>
          <w:lang w:val="en-US"/>
        </w:rPr>
        <w:t xml:space="preserve"> The first meaning would indicate that Jesus did not consider equality with God “robbery,” that is, something that did not already belong to Him. The second meaning would imply that He did not consider the glories connected to His divine posit</w:t>
      </w:r>
      <w:r>
        <w:rPr>
          <w:rFonts w:asciiTheme="minorHAnsi" w:hAnsiTheme="minorHAnsi" w:cstheme="minorHAnsi"/>
          <w:lang w:val="en-US"/>
        </w:rPr>
        <w:t>i</w:t>
      </w:r>
      <w:r w:rsidRPr="00A67819">
        <w:rPr>
          <w:rFonts w:asciiTheme="minorHAnsi" w:hAnsiTheme="minorHAnsi" w:cstheme="minorHAnsi"/>
          <w:lang w:val="en-US"/>
        </w:rPr>
        <w:t xml:space="preserve">on as something to grasp onto or retain.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Although we affirm the truth of the first option, the second option is preferred in light of the following verse, which </w:t>
      </w:r>
      <w:proofErr w:type="gramStart"/>
      <w:r w:rsidRPr="00A67819">
        <w:rPr>
          <w:rFonts w:asciiTheme="minorHAnsi" w:hAnsiTheme="minorHAnsi" w:cstheme="minorHAnsi"/>
          <w:lang w:val="en-US"/>
        </w:rPr>
        <w:t>reveals that</w:t>
      </w:r>
      <w:proofErr w:type="gramEnd"/>
      <w:r w:rsidRPr="00A67819">
        <w:rPr>
          <w:rFonts w:asciiTheme="minorHAnsi" w:hAnsiTheme="minorHAnsi" w:cstheme="minorHAnsi"/>
          <w:lang w:val="en-US"/>
        </w:rPr>
        <w:t xml:space="preserve"> “He emptied Himself” by becoming human, thereby </w:t>
      </w:r>
      <w:r w:rsidRPr="00154E97">
        <w:rPr>
          <w:rFonts w:asciiTheme="minorHAnsi" w:hAnsiTheme="minorHAnsi" w:cstheme="minorHAnsi"/>
          <w:lang w:val="en-US"/>
        </w:rPr>
        <w:t xml:space="preserve">relinquishing </w:t>
      </w:r>
      <w:r w:rsidRPr="00A67819">
        <w:rPr>
          <w:rFonts w:asciiTheme="minorHAnsi" w:hAnsiTheme="minorHAnsi" w:cstheme="minorHAnsi"/>
          <w:lang w:val="en-US"/>
        </w:rPr>
        <w:t>His divine glory. This option also provides a contrast with the first part of verse 6: “</w:t>
      </w:r>
      <w:r w:rsidRPr="00A67819">
        <w:rPr>
          <w:rFonts w:asciiTheme="minorHAnsi" w:hAnsiTheme="minorHAnsi" w:cstheme="minorHAnsi"/>
          <w:u w:val="single"/>
          <w:lang w:val="en-US"/>
        </w:rPr>
        <w:t>Although</w:t>
      </w:r>
      <w:r w:rsidRPr="00A67819">
        <w:rPr>
          <w:rFonts w:asciiTheme="minorHAnsi" w:hAnsiTheme="minorHAnsi" w:cstheme="minorHAnsi"/>
          <w:lang w:val="en-US"/>
        </w:rPr>
        <w:t xml:space="preserve"> He was in the image of God, He did not consider equality with God a thing to be retained.”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It is important to qualify as well that, although the Son possesses “equality with God” in every respect, the aspect that He chose not to “retain” was the position of glory He </w:t>
      </w:r>
      <w:r>
        <w:rPr>
          <w:rFonts w:asciiTheme="minorHAnsi" w:hAnsiTheme="minorHAnsi" w:cstheme="minorHAnsi"/>
          <w:lang w:val="en-US"/>
        </w:rPr>
        <w:t>had with the Father from eterni</w:t>
      </w:r>
      <w:r w:rsidRPr="00A67819">
        <w:rPr>
          <w:rFonts w:asciiTheme="minorHAnsi" w:hAnsiTheme="minorHAnsi" w:cstheme="minorHAnsi"/>
          <w:lang w:val="en-US"/>
        </w:rPr>
        <w:t xml:space="preserve">ty past (see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17:5). In light of our discussion and rejection of </w:t>
      </w:r>
      <w:proofErr w:type="spellStart"/>
      <w:r w:rsidRPr="00A67819">
        <w:rPr>
          <w:rFonts w:asciiTheme="minorHAnsi" w:hAnsiTheme="minorHAnsi" w:cstheme="minorHAnsi"/>
          <w:lang w:val="en-US"/>
        </w:rPr>
        <w:t>kenotism</w:t>
      </w:r>
      <w:proofErr w:type="spellEnd"/>
      <w:r>
        <w:rPr>
          <w:rFonts w:asciiTheme="minorHAnsi" w:hAnsiTheme="minorHAnsi" w:cstheme="minorHAnsi"/>
          <w:lang w:val="en-US"/>
        </w:rPr>
        <w:t xml:space="preserve"> (see below)</w:t>
      </w:r>
      <w:r w:rsidRPr="00A67819">
        <w:rPr>
          <w:rFonts w:asciiTheme="minorHAnsi" w:hAnsiTheme="minorHAnsi" w:cstheme="minorHAnsi"/>
          <w:lang w:val="en-US"/>
        </w:rPr>
        <w:t>, we cannot conclude that the Son renounced His deity in any other sense.</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Philippians 2:10-11 declares, “so that at the name of Jesus every knee will bow… and that every tongue will confess that Jesus Christ is Lord.” Paul here quotes Isaiah 45:23, where it states that all will bow to Yahweh. In Philippians 2, however, Paul ascribes this honor to Jesus.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The first chapt</w:t>
      </w:r>
      <w:r>
        <w:rPr>
          <w:rFonts w:asciiTheme="minorHAnsi" w:hAnsiTheme="minorHAnsi" w:cstheme="minorHAnsi"/>
          <w:lang w:val="en-US"/>
        </w:rPr>
        <w:t>er of Hebrews offers more</w:t>
      </w:r>
      <w:r w:rsidRPr="00A67819">
        <w:rPr>
          <w:rFonts w:asciiTheme="minorHAnsi" w:hAnsiTheme="minorHAnsi" w:cstheme="minorHAnsi"/>
          <w:lang w:val="en-US"/>
        </w:rPr>
        <w:t xml:space="preserve"> evidence of Jesus’ deity. In verse 3, He is “the radiance of (God’s) glory and the exact representation of (God’s) nature.” The term “representation” translate</w:t>
      </w:r>
      <w:r>
        <w:rPr>
          <w:rFonts w:asciiTheme="minorHAnsi" w:hAnsiTheme="minorHAnsi" w:cstheme="minorHAnsi"/>
          <w:lang w:val="en-US"/>
        </w:rPr>
        <w:t>s</w:t>
      </w:r>
      <w:r w:rsidRPr="00A67819">
        <w:rPr>
          <w:rFonts w:asciiTheme="minorHAnsi" w:hAnsiTheme="minorHAnsi" w:cstheme="minorHAnsi"/>
          <w:lang w:val="en-US"/>
        </w:rPr>
        <w:t xml:space="preserve"> the Greek </w:t>
      </w:r>
      <w:r w:rsidRPr="00A67819">
        <w:rPr>
          <w:rFonts w:asciiTheme="minorHAnsi" w:hAnsiTheme="minorHAnsi" w:cstheme="minorHAnsi"/>
        </w:rPr>
        <w:t>χαρα</w:t>
      </w:r>
      <w:proofErr w:type="spellStart"/>
      <w:r w:rsidRPr="00A67819">
        <w:rPr>
          <w:rFonts w:asciiTheme="minorHAnsi" w:hAnsiTheme="minorHAnsi" w:cstheme="minorHAnsi"/>
        </w:rPr>
        <w:t>κτη</w:t>
      </w:r>
      <w:proofErr w:type="spellEnd"/>
      <w:r w:rsidRPr="00A67819">
        <w:rPr>
          <w:rFonts w:asciiTheme="minorHAnsi" w:hAnsiTheme="minorHAnsi" w:cstheme="minorHAnsi"/>
          <w:lang w:val="en-US"/>
        </w:rPr>
        <w:t>́</w:t>
      </w:r>
      <w:r w:rsidRPr="00A67819">
        <w:rPr>
          <w:rFonts w:asciiTheme="minorHAnsi" w:hAnsiTheme="minorHAnsi" w:cstheme="minorHAnsi"/>
        </w:rPr>
        <w:t>ρ</w:t>
      </w:r>
      <w:r w:rsidRPr="00A67819">
        <w:rPr>
          <w:rFonts w:asciiTheme="minorHAnsi" w:hAnsiTheme="minorHAnsi" w:cstheme="minorHAnsi"/>
          <w:lang w:val="en-US" w:bidi="he-IL"/>
        </w:rPr>
        <w:t xml:space="preserve"> (</w:t>
      </w:r>
      <w:r w:rsidRPr="00A67819">
        <w:rPr>
          <w:rFonts w:asciiTheme="minorHAnsi" w:hAnsiTheme="minorHAnsi" w:cstheme="minorHAnsi"/>
          <w:i/>
          <w:iCs/>
          <w:lang w:val="en-US"/>
        </w:rPr>
        <w:t>character</w:t>
      </w:r>
      <w:r w:rsidRPr="00A67819">
        <w:rPr>
          <w:rFonts w:asciiTheme="minorHAnsi" w:hAnsiTheme="minorHAnsi" w:cstheme="minorHAnsi"/>
          <w:lang w:val="en-US"/>
        </w:rPr>
        <w:t xml:space="preserve">), which </w:t>
      </w:r>
      <w:proofErr w:type="gramStart"/>
      <w:r w:rsidRPr="00A67819">
        <w:rPr>
          <w:rFonts w:asciiTheme="minorHAnsi" w:hAnsiTheme="minorHAnsi" w:cstheme="minorHAnsi"/>
          <w:lang w:val="en-US"/>
        </w:rPr>
        <w:t>is found</w:t>
      </w:r>
      <w:proofErr w:type="gramEnd"/>
      <w:r w:rsidRPr="00A67819">
        <w:rPr>
          <w:rFonts w:asciiTheme="minorHAnsi" w:hAnsiTheme="minorHAnsi" w:cstheme="minorHAnsi"/>
          <w:lang w:val="en-US"/>
        </w:rPr>
        <w:t xml:space="preserve"> in the New Testament only here. In the Septuagint, we find it only in Leviticus 13:28: “But if the bright spot remains in its place and has not spread in the skin, but is dim, it is the swelling from the burn; and the priest shall pronounce him clean, for it is {only} the scar (</w:t>
      </w:r>
      <w:r w:rsidRPr="00A67819">
        <w:rPr>
          <w:rFonts w:asciiTheme="minorHAnsi" w:hAnsiTheme="minorHAnsi" w:cstheme="minorHAnsi"/>
        </w:rPr>
        <w:t>χαρα</w:t>
      </w:r>
      <w:proofErr w:type="spellStart"/>
      <w:r w:rsidRPr="00A67819">
        <w:rPr>
          <w:rFonts w:asciiTheme="minorHAnsi" w:hAnsiTheme="minorHAnsi" w:cstheme="minorHAnsi"/>
        </w:rPr>
        <w:t>κτη</w:t>
      </w:r>
      <w:proofErr w:type="spellEnd"/>
      <w:r w:rsidRPr="00A67819">
        <w:rPr>
          <w:rFonts w:asciiTheme="minorHAnsi" w:hAnsiTheme="minorHAnsi" w:cstheme="minorHAnsi"/>
          <w:lang w:val="en-US"/>
        </w:rPr>
        <w:t>́</w:t>
      </w:r>
      <w:r w:rsidRPr="00A67819">
        <w:rPr>
          <w:rFonts w:asciiTheme="minorHAnsi" w:hAnsiTheme="minorHAnsi" w:cstheme="minorHAnsi"/>
        </w:rPr>
        <w:t>ρ</w:t>
      </w:r>
      <w:r w:rsidRPr="00A67819">
        <w:rPr>
          <w:rFonts w:asciiTheme="minorHAnsi" w:hAnsiTheme="minorHAnsi" w:cstheme="minorHAnsi"/>
          <w:lang w:val="en-US"/>
        </w:rPr>
        <w:t xml:space="preserve">) of the burn.” This word describes the “mark” left by some type of instrument or event. Correspondingly, Jesus is the “mark” of the Father.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The word “nature” is also valuable to study. Behind it stands the Greek word </w:t>
      </w:r>
      <w:r w:rsidRPr="00A67819">
        <w:rPr>
          <w:rFonts w:asciiTheme="minorHAnsi" w:hAnsiTheme="minorHAnsi" w:cstheme="minorHAnsi"/>
        </w:rPr>
        <w:t>υ</w:t>
      </w:r>
      <w:r w:rsidRPr="00A67819">
        <w:rPr>
          <w:rFonts w:asciiTheme="minorHAnsi" w:hAnsiTheme="minorHAnsi" w:cstheme="minorHAnsi"/>
          <w:lang w:val="en-US"/>
        </w:rPr>
        <w:t>̔</w:t>
      </w:r>
      <w:r w:rsidRPr="00A67819">
        <w:rPr>
          <w:rFonts w:asciiTheme="minorHAnsi" w:hAnsiTheme="minorHAnsi" w:cstheme="minorHAnsi"/>
        </w:rPr>
        <w:t>π</w:t>
      </w:r>
      <w:proofErr w:type="spellStart"/>
      <w:r w:rsidRPr="00A67819">
        <w:rPr>
          <w:rFonts w:asciiTheme="minorHAnsi" w:hAnsiTheme="minorHAnsi" w:cstheme="minorHAnsi"/>
        </w:rPr>
        <w:t>οστ</w:t>
      </w:r>
      <w:proofErr w:type="spellEnd"/>
      <w:r w:rsidRPr="00A67819">
        <w:rPr>
          <w:rFonts w:asciiTheme="minorHAnsi" w:hAnsiTheme="minorHAnsi" w:cstheme="minorHAnsi"/>
        </w:rPr>
        <w:t>ασις</w:t>
      </w:r>
      <w:r w:rsidRPr="00A67819">
        <w:rPr>
          <w:rFonts w:asciiTheme="minorHAnsi" w:hAnsiTheme="minorHAnsi" w:cstheme="minorHAnsi"/>
          <w:lang w:val="en-US"/>
        </w:rPr>
        <w:t xml:space="preserve"> (</w:t>
      </w:r>
      <w:r w:rsidRPr="00A67819">
        <w:rPr>
          <w:rFonts w:asciiTheme="minorHAnsi" w:hAnsiTheme="minorHAnsi" w:cstheme="minorHAnsi"/>
          <w:i/>
          <w:iCs/>
          <w:lang w:val="en-US"/>
        </w:rPr>
        <w:t>hypostasis</w:t>
      </w:r>
      <w:r w:rsidRPr="00A67819">
        <w:rPr>
          <w:rFonts w:asciiTheme="minorHAnsi" w:hAnsiTheme="minorHAnsi" w:cstheme="minorHAnsi"/>
          <w:lang w:val="en-US"/>
        </w:rPr>
        <w:t>), which means “essence” or “basic nature.”</w:t>
      </w:r>
      <w:r w:rsidRPr="003555A9">
        <w:rPr>
          <w:rStyle w:val="FootnoteReference"/>
          <w:rFonts w:asciiTheme="minorHAnsi" w:hAnsiTheme="minorHAnsi" w:cstheme="minorHAnsi"/>
          <w:vertAlign w:val="superscript"/>
        </w:rPr>
        <w:footnoteReference w:id="36"/>
      </w:r>
      <w:r w:rsidRPr="00A67819">
        <w:rPr>
          <w:rFonts w:asciiTheme="minorHAnsi" w:hAnsiTheme="minorHAnsi" w:cstheme="minorHAnsi"/>
          <w:lang w:val="en-US"/>
        </w:rPr>
        <w:t xml:space="preserve"> So then, Jesus is the “exact repres</w:t>
      </w:r>
      <w:r>
        <w:rPr>
          <w:rFonts w:asciiTheme="minorHAnsi" w:hAnsiTheme="minorHAnsi" w:cstheme="minorHAnsi"/>
          <w:lang w:val="en-US"/>
        </w:rPr>
        <w:t>en</w:t>
      </w:r>
      <w:r w:rsidRPr="00A67819">
        <w:rPr>
          <w:rFonts w:asciiTheme="minorHAnsi" w:hAnsiTheme="minorHAnsi" w:cstheme="minorHAnsi"/>
          <w:lang w:val="en-US"/>
        </w:rPr>
        <w:t xml:space="preserve">tation” of the “essence” of the Father. He shares with the Father not some external </w:t>
      </w:r>
      <w:r w:rsidRPr="00A67819">
        <w:rPr>
          <w:rFonts w:asciiTheme="minorHAnsi" w:hAnsiTheme="minorHAnsi" w:cstheme="minorHAnsi"/>
          <w:lang w:val="en-US"/>
        </w:rPr>
        <w:lastRenderedPageBreak/>
        <w:t>similarities, but the divine nature itself. At the same time, the Son differs from the Father in Person, just as a stamp differs from the mark it leaves.</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In Hebrews 1:8-9, the author quotes Psalm 45:7: “You have loved righteousness and hated wickedness; therefore God, Your God, has anointed </w:t>
      </w:r>
      <w:proofErr w:type="gramStart"/>
      <w:r w:rsidRPr="00A67819">
        <w:rPr>
          <w:rFonts w:asciiTheme="minorHAnsi" w:hAnsiTheme="minorHAnsi" w:cstheme="minorHAnsi"/>
          <w:lang w:val="en-US"/>
        </w:rPr>
        <w:t>You</w:t>
      </w:r>
      <w:proofErr w:type="gramEnd"/>
      <w:r w:rsidRPr="00A67819">
        <w:rPr>
          <w:rFonts w:asciiTheme="minorHAnsi" w:hAnsiTheme="minorHAnsi" w:cstheme="minorHAnsi"/>
          <w:lang w:val="en-US"/>
        </w:rPr>
        <w:t xml:space="preserve"> with the oil of joy above Your fellows.” In the original context, the psalm concerns the king of Israel. It is felt that this psalm celebrated the</w:t>
      </w:r>
      <w:r>
        <w:rPr>
          <w:rFonts w:asciiTheme="minorHAnsi" w:hAnsiTheme="minorHAnsi" w:cstheme="minorHAnsi"/>
          <w:lang w:val="en-US"/>
        </w:rPr>
        <w:t xml:space="preserve"> marriage of the king. The Jews also </w:t>
      </w:r>
      <w:r w:rsidRPr="00A67819">
        <w:rPr>
          <w:rFonts w:asciiTheme="minorHAnsi" w:hAnsiTheme="minorHAnsi" w:cstheme="minorHAnsi"/>
          <w:lang w:val="en-US"/>
        </w:rPr>
        <w:t xml:space="preserve">considered this a messianic </w:t>
      </w:r>
      <w:r>
        <w:rPr>
          <w:rFonts w:asciiTheme="minorHAnsi" w:hAnsiTheme="minorHAnsi" w:cstheme="minorHAnsi"/>
          <w:lang w:val="en-US"/>
        </w:rPr>
        <w:t>psalm</w:t>
      </w:r>
      <w:r w:rsidRPr="00A67819">
        <w:rPr>
          <w:rFonts w:asciiTheme="minorHAnsi" w:hAnsiTheme="minorHAnsi" w:cstheme="minorHAnsi"/>
          <w:lang w:val="en-US"/>
        </w:rPr>
        <w:t xml:space="preserve">. The word “God” translates the Hebrew </w:t>
      </w:r>
      <w:r w:rsidRPr="00A67819">
        <w:rPr>
          <w:rFonts w:asciiTheme="minorHAnsi" w:hAnsiTheme="minorHAnsi" w:cstheme="minorHAnsi"/>
          <w:rtl/>
          <w:lang w:bidi="he-IL"/>
        </w:rPr>
        <w:t>אְֶלֹהִים</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elohim</w:t>
      </w:r>
      <w:proofErr w:type="spellEnd"/>
      <w:r w:rsidRPr="00A67819">
        <w:rPr>
          <w:rFonts w:asciiTheme="minorHAnsi" w:hAnsiTheme="minorHAnsi" w:cstheme="minorHAnsi"/>
          <w:lang w:val="en-US"/>
        </w:rPr>
        <w:t xml:space="preserve">), i.e., the God of Israel, and </w:t>
      </w:r>
      <w:proofErr w:type="gramStart"/>
      <w:r w:rsidRPr="00A67819">
        <w:rPr>
          <w:rFonts w:asciiTheme="minorHAnsi" w:hAnsiTheme="minorHAnsi" w:cstheme="minorHAnsi"/>
          <w:lang w:val="en-US"/>
        </w:rPr>
        <w:t>is attributed</w:t>
      </w:r>
      <w:proofErr w:type="gramEnd"/>
      <w:r w:rsidRPr="00A67819">
        <w:rPr>
          <w:rFonts w:asciiTheme="minorHAnsi" w:hAnsiTheme="minorHAnsi" w:cstheme="minorHAnsi"/>
          <w:lang w:val="en-US"/>
        </w:rPr>
        <w:t xml:space="preserve"> to Messiah. </w:t>
      </w:r>
    </w:p>
    <w:p w:rsidR="00CD5730" w:rsidRPr="00A67819" w:rsidRDefault="00CD5730" w:rsidP="00CD5730">
      <w:pPr>
        <w:ind w:firstLine="426"/>
        <w:rPr>
          <w:rFonts w:asciiTheme="minorHAnsi" w:hAnsiTheme="minorHAnsi" w:cstheme="minorHAnsi"/>
          <w:lang w:val="en-US"/>
        </w:rPr>
      </w:pPr>
      <w:r>
        <w:rPr>
          <w:rFonts w:asciiTheme="minorHAnsi" w:hAnsiTheme="minorHAnsi" w:cstheme="minorHAnsi"/>
          <w:lang w:val="en-US"/>
        </w:rPr>
        <w:t>It is true that</w:t>
      </w:r>
      <w:r w:rsidRPr="00A67819">
        <w:rPr>
          <w:rFonts w:asciiTheme="minorHAnsi" w:hAnsiTheme="minorHAnsi" w:cstheme="minorHAnsi"/>
          <w:lang w:val="en-US"/>
        </w:rPr>
        <w:t xml:space="preserve"> ot</w:t>
      </w:r>
      <w:r>
        <w:rPr>
          <w:rFonts w:asciiTheme="minorHAnsi" w:hAnsiTheme="minorHAnsi" w:cstheme="minorHAnsi"/>
          <w:lang w:val="en-US"/>
        </w:rPr>
        <w:t xml:space="preserve">her Old Testament texts </w:t>
      </w:r>
      <w:r w:rsidRPr="00A67819">
        <w:rPr>
          <w:rFonts w:asciiTheme="minorHAnsi" w:hAnsiTheme="minorHAnsi" w:cstheme="minorHAnsi"/>
          <w:lang w:val="en-US"/>
        </w:rPr>
        <w:t xml:space="preserve">call leaders of Israel </w:t>
      </w:r>
      <w:r w:rsidRPr="00A67819">
        <w:rPr>
          <w:rFonts w:asciiTheme="minorHAnsi" w:hAnsiTheme="minorHAnsi" w:cstheme="minorHAnsi"/>
          <w:rtl/>
          <w:lang w:bidi="he-IL"/>
        </w:rPr>
        <w:t>אְֶלֹהִים</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elohim</w:t>
      </w:r>
      <w:proofErr w:type="spellEnd"/>
      <w:r w:rsidRPr="00A67819">
        <w:rPr>
          <w:rFonts w:asciiTheme="minorHAnsi" w:hAnsiTheme="minorHAnsi" w:cstheme="minorHAnsi"/>
          <w:lang w:val="en-US"/>
        </w:rPr>
        <w:t>) (</w:t>
      </w:r>
      <w:r>
        <w:rPr>
          <w:rFonts w:asciiTheme="minorHAnsi" w:hAnsiTheme="minorHAnsi" w:cstheme="minorHAnsi"/>
          <w:lang w:val="en-US"/>
        </w:rPr>
        <w:t>see</w:t>
      </w:r>
      <w:r w:rsidRPr="00A67819">
        <w:rPr>
          <w:rFonts w:asciiTheme="minorHAnsi" w:hAnsiTheme="minorHAnsi" w:cstheme="minorHAnsi"/>
          <w:lang w:val="en-US"/>
        </w:rPr>
        <w:t xml:space="preserve"> Ex 21:6; 22:8, and Psalm 82). Nonetheless, the context of Hebrews 1 makes clear that the author of Hebrews understood the significance of this psalm. He perceived that in relation to earthly kings of Israel, </w:t>
      </w:r>
      <w:r w:rsidRPr="00A67819">
        <w:rPr>
          <w:rFonts w:asciiTheme="minorHAnsi" w:hAnsiTheme="minorHAnsi" w:cstheme="minorHAnsi"/>
          <w:rtl/>
          <w:lang w:bidi="he-IL"/>
        </w:rPr>
        <w:t>אְֶלֹהִים</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elohim</w:t>
      </w:r>
      <w:proofErr w:type="spellEnd"/>
      <w:r w:rsidRPr="00A67819">
        <w:rPr>
          <w:rFonts w:asciiTheme="minorHAnsi" w:hAnsiTheme="minorHAnsi" w:cstheme="minorHAnsi"/>
          <w:lang w:val="en-US"/>
        </w:rPr>
        <w:t xml:space="preserve">) in Psalm 45 referred to the special status of Israel’s leaders. Yet, in relation to Messiah, </w:t>
      </w:r>
      <w:r w:rsidRPr="00A67819">
        <w:rPr>
          <w:rFonts w:asciiTheme="minorHAnsi" w:hAnsiTheme="minorHAnsi" w:cstheme="minorHAnsi"/>
          <w:rtl/>
          <w:lang w:bidi="he-IL"/>
        </w:rPr>
        <w:t>אְֶלֹהִים</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elohim</w:t>
      </w:r>
      <w:proofErr w:type="spellEnd"/>
      <w:r w:rsidRPr="00A67819">
        <w:rPr>
          <w:rFonts w:asciiTheme="minorHAnsi" w:hAnsiTheme="minorHAnsi" w:cstheme="minorHAnsi"/>
          <w:lang w:val="en-US"/>
        </w:rPr>
        <w:t xml:space="preserve">) carries a divine sense.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Note Hebrews 1:10-12, where we have a citation from Psalm 102:25-27:</w:t>
      </w:r>
    </w:p>
    <w:p w:rsidR="00CD5730" w:rsidRPr="00A67819" w:rsidRDefault="00CD5730" w:rsidP="00CD5730">
      <w:pPr>
        <w:ind w:firstLine="284"/>
        <w:rPr>
          <w:rFonts w:asciiTheme="minorHAnsi" w:hAnsiTheme="minorHAnsi" w:cstheme="minorHAnsi"/>
          <w:lang w:val="en-US"/>
        </w:rPr>
      </w:pPr>
    </w:p>
    <w:p w:rsidR="00CD5730" w:rsidRPr="00A67819" w:rsidRDefault="00CD5730" w:rsidP="00CD5730">
      <w:pPr>
        <w:ind w:left="720"/>
        <w:rPr>
          <w:rFonts w:asciiTheme="minorHAnsi" w:hAnsiTheme="minorHAnsi" w:cstheme="minorHAnsi"/>
          <w:lang w:val="en-US"/>
        </w:rPr>
      </w:pPr>
      <w:r w:rsidRPr="00A67819">
        <w:rPr>
          <w:rFonts w:asciiTheme="minorHAnsi" w:hAnsiTheme="minorHAnsi" w:cstheme="minorHAnsi"/>
          <w:lang w:val="en-US"/>
        </w:rPr>
        <w:t xml:space="preserve">You, Lord, in the beginning laid the foundation of the earth, and the heavens are the works of your hands; they will perish, but you remain; and they all will become old like a garment, and like a mantle you will roll them up; like a </w:t>
      </w:r>
      <w:proofErr w:type="gramStart"/>
      <w:r w:rsidRPr="00A67819">
        <w:rPr>
          <w:rFonts w:asciiTheme="minorHAnsi" w:hAnsiTheme="minorHAnsi" w:cstheme="minorHAnsi"/>
          <w:lang w:val="en-US"/>
        </w:rPr>
        <w:t>garment</w:t>
      </w:r>
      <w:proofErr w:type="gramEnd"/>
      <w:r w:rsidRPr="00A67819">
        <w:rPr>
          <w:rFonts w:asciiTheme="minorHAnsi" w:hAnsiTheme="minorHAnsi" w:cstheme="minorHAnsi"/>
          <w:lang w:val="en-US"/>
        </w:rPr>
        <w:t xml:space="preserve"> they will also be changed. But you are the same, and your years will not come to an end."</w:t>
      </w:r>
    </w:p>
    <w:p w:rsidR="00CD5730" w:rsidRPr="00A67819" w:rsidRDefault="00CD5730" w:rsidP="00CD5730">
      <w:pPr>
        <w:ind w:firstLine="284"/>
        <w:rPr>
          <w:rFonts w:asciiTheme="minorHAnsi" w:hAnsiTheme="minorHAnsi" w:cstheme="minorHAnsi"/>
          <w:lang w:val="en-US"/>
        </w:rPr>
      </w:pP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In the original Old Testament context, these words described the eternal nature of Yahweh (</w:t>
      </w:r>
      <w:r w:rsidRPr="00A67819">
        <w:rPr>
          <w:rFonts w:asciiTheme="minorHAnsi" w:hAnsiTheme="minorHAnsi" w:cstheme="minorHAnsi"/>
          <w:rtl/>
          <w:lang w:bidi="he-IL"/>
        </w:rPr>
        <w:t>יהוה</w:t>
      </w:r>
      <w:r w:rsidRPr="00A67819">
        <w:rPr>
          <w:rFonts w:asciiTheme="minorHAnsi" w:hAnsiTheme="minorHAnsi" w:cstheme="minorHAnsi"/>
          <w:lang w:val="en-US" w:bidi="he-IL"/>
        </w:rPr>
        <w:t>)</w:t>
      </w:r>
      <w:r w:rsidRPr="00A67819">
        <w:rPr>
          <w:rFonts w:asciiTheme="minorHAnsi" w:hAnsiTheme="minorHAnsi" w:cstheme="minorHAnsi"/>
          <w:lang w:val="en-US"/>
        </w:rPr>
        <w:t xml:space="preserve">. The author of Hebrews, though, ascribes these verses to the Son, the Lord Jesus Christ.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The first chapter of Hebrews abounds with still more Christological references. In verse 3, Christ “upholds all things by the word of His power.” Beginning at verse 5, the author demonstrates the He is greater than the </w:t>
      </w:r>
      <w:proofErr w:type="gramStart"/>
      <w:r w:rsidRPr="00A67819">
        <w:rPr>
          <w:rFonts w:asciiTheme="minorHAnsi" w:hAnsiTheme="minorHAnsi" w:cstheme="minorHAnsi"/>
          <w:lang w:val="en-US"/>
        </w:rPr>
        <w:t>angels</w:t>
      </w:r>
      <w:proofErr w:type="gramEnd"/>
      <w:r w:rsidRPr="00A67819">
        <w:rPr>
          <w:rFonts w:asciiTheme="minorHAnsi" w:hAnsiTheme="minorHAnsi" w:cstheme="minorHAnsi"/>
          <w:lang w:val="en-US"/>
        </w:rPr>
        <w:t xml:space="preserve">, and that they worship Him. Christ </w:t>
      </w:r>
      <w:proofErr w:type="gramStart"/>
      <w:r w:rsidRPr="00A67819">
        <w:rPr>
          <w:rFonts w:asciiTheme="minorHAnsi" w:hAnsiTheme="minorHAnsi" w:cstheme="minorHAnsi"/>
          <w:lang w:val="en-US"/>
        </w:rPr>
        <w:t>is also worshipped</w:t>
      </w:r>
      <w:proofErr w:type="gramEnd"/>
      <w:r w:rsidRPr="00A67819">
        <w:rPr>
          <w:rFonts w:asciiTheme="minorHAnsi" w:hAnsiTheme="minorHAnsi" w:cstheme="minorHAnsi"/>
          <w:lang w:val="en-US"/>
        </w:rPr>
        <w:t xml:space="preserve"> in the book of Revelation (5:8, 12-14).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The next text for our study is Titus 2:13: “…looking for the blessed hope and the appearing of the glory of our great God and Savior, Christ Jesus.” We have in the Greek: </w:t>
      </w:r>
      <w:proofErr w:type="spellStart"/>
      <w:r w:rsidRPr="00A67819">
        <w:rPr>
          <w:rFonts w:asciiTheme="minorHAnsi" w:eastAsia="MS Mincho" w:hAnsiTheme="minorHAnsi" w:cstheme="minorHAnsi"/>
          <w:lang w:eastAsia="ja-JP"/>
        </w:rPr>
        <w:t>τοῦ</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μεγάλου</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θεοῦ</w:t>
      </w:r>
      <w:proofErr w:type="spellEnd"/>
      <w:r w:rsidRPr="00A67819">
        <w:rPr>
          <w:rFonts w:asciiTheme="minorHAnsi" w:eastAsia="MS Mincho" w:hAnsiTheme="minorHAnsi" w:cstheme="minorHAnsi"/>
          <w:lang w:val="en-US" w:eastAsia="ja-JP"/>
        </w:rPr>
        <w:t xml:space="preserve"> </w:t>
      </w:r>
      <w:r w:rsidRPr="00A67819">
        <w:rPr>
          <w:rFonts w:asciiTheme="minorHAnsi" w:eastAsia="MS Mincho" w:hAnsiTheme="minorHAnsi" w:cstheme="minorHAnsi"/>
          <w:lang w:eastAsia="ja-JP"/>
        </w:rPr>
        <w:t>καὶ</w:t>
      </w:r>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σωτῆρος</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ἡμῶν</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Ἰησοῦ</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Χριστοῦ</w:t>
      </w:r>
      <w:proofErr w:type="spellEnd"/>
      <w:r w:rsidRPr="00A67819">
        <w:rPr>
          <w:rFonts w:asciiTheme="minorHAnsi" w:eastAsia="MS Mincho" w:hAnsiTheme="minorHAnsi" w:cstheme="minorHAnsi"/>
          <w:lang w:val="en-US" w:eastAsia="ja-JP"/>
        </w:rPr>
        <w:t xml:space="preserve">. The question arises, “Does the verse speak of two individuals </w:t>
      </w:r>
      <w:r w:rsidRPr="00A67819">
        <w:rPr>
          <w:rFonts w:asciiTheme="minorHAnsi" w:hAnsiTheme="minorHAnsi" w:cstheme="minorHAnsi"/>
          <w:lang w:val="en-US"/>
        </w:rPr>
        <w:t xml:space="preserve">– God the Father and the Savior, Christ Jesus, or only of the latter?” The deciding factor is the presence of the definite article </w:t>
      </w:r>
      <w:proofErr w:type="spellStart"/>
      <w:r w:rsidRPr="00A67819">
        <w:rPr>
          <w:rFonts w:asciiTheme="minorHAnsi" w:hAnsiTheme="minorHAnsi" w:cstheme="minorHAnsi"/>
        </w:rPr>
        <w:t>του</w:t>
      </w:r>
      <w:proofErr w:type="spellEnd"/>
      <w:r w:rsidRPr="00A67819">
        <w:rPr>
          <w:rFonts w:asciiTheme="minorHAnsi" w:hAnsiTheme="minorHAnsi" w:cstheme="minorHAnsi"/>
          <w:lang w:val="en-US"/>
        </w:rPr>
        <w:t>͂</w:t>
      </w:r>
      <w:r w:rsidRPr="00A67819">
        <w:rPr>
          <w:rFonts w:asciiTheme="minorHAnsi" w:hAnsiTheme="minorHAnsi" w:cstheme="minorHAnsi"/>
          <w:lang w:val="en-US" w:bidi="he-IL"/>
        </w:rPr>
        <w:t xml:space="preserve"> (</w:t>
      </w:r>
      <w:proofErr w:type="spellStart"/>
      <w:r w:rsidRPr="00A67819">
        <w:rPr>
          <w:rFonts w:asciiTheme="minorHAnsi" w:hAnsiTheme="minorHAnsi" w:cstheme="minorHAnsi"/>
          <w:i/>
          <w:iCs/>
          <w:lang w:val="en-US"/>
        </w:rPr>
        <w:t>tou</w:t>
      </w:r>
      <w:proofErr w:type="spellEnd"/>
      <w:r w:rsidRPr="00A67819">
        <w:rPr>
          <w:rFonts w:asciiTheme="minorHAnsi" w:hAnsiTheme="minorHAnsi" w:cstheme="minorHAnsi"/>
          <w:lang w:val="en-US"/>
        </w:rPr>
        <w:t xml:space="preserve">) at the beginning of the verse. The definite article in this position combines the two nouns, “God” and “Savior,” indicating one Person. Therefore, in </w:t>
      </w:r>
      <w:proofErr w:type="gramStart"/>
      <w:r w:rsidRPr="00A67819">
        <w:rPr>
          <w:rFonts w:asciiTheme="minorHAnsi" w:hAnsiTheme="minorHAnsi" w:cstheme="minorHAnsi"/>
          <w:lang w:val="en-US"/>
        </w:rPr>
        <w:t>this</w:t>
      </w:r>
      <w:proofErr w:type="gramEnd"/>
      <w:r w:rsidRPr="00A67819">
        <w:rPr>
          <w:rFonts w:asciiTheme="minorHAnsi" w:hAnsiTheme="minorHAnsi" w:cstheme="minorHAnsi"/>
          <w:lang w:val="en-US"/>
        </w:rPr>
        <w:t xml:space="preserve"> verse the “Savior, Christ Jesus” is “our great God.”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Titus 2:13 is an example of the Granville Sharp Rule of Greek grammar. It states that when two nouns </w:t>
      </w:r>
      <w:proofErr w:type="gramStart"/>
      <w:r w:rsidRPr="00A67819">
        <w:rPr>
          <w:rFonts w:asciiTheme="minorHAnsi" w:hAnsiTheme="minorHAnsi" w:cstheme="minorHAnsi"/>
          <w:lang w:val="en-US"/>
        </w:rPr>
        <w:t>are joined</w:t>
      </w:r>
      <w:proofErr w:type="gramEnd"/>
      <w:r w:rsidRPr="00A67819">
        <w:rPr>
          <w:rFonts w:asciiTheme="minorHAnsi" w:hAnsiTheme="minorHAnsi" w:cstheme="minorHAnsi"/>
          <w:lang w:val="en-US"/>
        </w:rPr>
        <w:t xml:space="preserve"> by one definite article appearing before the first item, then the two nouns refer to the same object. This rule holds, however, only under the following conditions. First, both nouns must be in the singular. Second, both nouns must describe an animate object. Third, neither noun may be a personal name.</w:t>
      </w:r>
      <w:r w:rsidRPr="003555A9">
        <w:rPr>
          <w:rStyle w:val="FootnoteReference"/>
          <w:rFonts w:asciiTheme="minorHAnsi" w:hAnsiTheme="minorHAnsi" w:cstheme="minorHAnsi"/>
          <w:vertAlign w:val="superscript"/>
        </w:rPr>
        <w:footnoteReference w:id="37"/>
      </w:r>
      <w:r w:rsidRPr="00A67819">
        <w:rPr>
          <w:rFonts w:asciiTheme="minorHAnsi" w:hAnsiTheme="minorHAnsi" w:cstheme="minorHAnsi"/>
          <w:lang w:val="en-US"/>
        </w:rPr>
        <w:t xml:space="preserve"> Titus 2:13 meets all these requirements. Therefore, this verse declares our Savior, Jesus Christ, to be God. </w:t>
      </w:r>
      <w:r>
        <w:rPr>
          <w:rFonts w:asciiTheme="minorHAnsi" w:hAnsiTheme="minorHAnsi" w:cstheme="minorHAnsi"/>
          <w:lang w:val="en-US"/>
        </w:rPr>
        <w:t xml:space="preserve">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Other arguments further solidify our </w:t>
      </w:r>
      <w:r>
        <w:rPr>
          <w:rFonts w:asciiTheme="minorHAnsi" w:hAnsiTheme="minorHAnsi" w:cstheme="minorHAnsi"/>
          <w:lang w:val="en-US"/>
        </w:rPr>
        <w:t>interpretation of this verse</w:t>
      </w:r>
      <w:r w:rsidRPr="00A67819">
        <w:rPr>
          <w:rFonts w:asciiTheme="minorHAnsi" w:hAnsiTheme="minorHAnsi" w:cstheme="minorHAnsi"/>
          <w:lang w:val="en-US"/>
        </w:rPr>
        <w:t xml:space="preserve">. In the New Testament, the word “appearing” always refers to the Lord Jesus. In addition, the following verse begins </w:t>
      </w:r>
      <w:r w:rsidRPr="00A67819">
        <w:rPr>
          <w:rFonts w:asciiTheme="minorHAnsi" w:hAnsiTheme="minorHAnsi" w:cstheme="minorHAnsi"/>
          <w:lang w:val="en-US"/>
        </w:rPr>
        <w:lastRenderedPageBreak/>
        <w:t xml:space="preserve">with a singular relative pronoun, </w:t>
      </w:r>
      <w:r w:rsidRPr="00A67819">
        <w:rPr>
          <w:rFonts w:asciiTheme="minorHAnsi" w:hAnsiTheme="minorHAnsi" w:cstheme="minorHAnsi"/>
        </w:rPr>
        <w:t>ο</w:t>
      </w:r>
      <w:r w:rsidRPr="00A67819">
        <w:rPr>
          <w:rFonts w:asciiTheme="minorHAnsi" w:hAnsiTheme="minorHAnsi" w:cstheme="minorHAnsi"/>
          <w:lang w:val="en-US"/>
        </w:rPr>
        <w:t>̔</w:t>
      </w:r>
      <w:r w:rsidRPr="00A67819">
        <w:rPr>
          <w:rFonts w:asciiTheme="minorHAnsi" w:hAnsiTheme="minorHAnsi" w:cstheme="minorHAnsi"/>
        </w:rPr>
        <w:t>ς</w:t>
      </w:r>
      <w:r w:rsidRPr="00A67819">
        <w:rPr>
          <w:rFonts w:asciiTheme="minorHAnsi" w:hAnsiTheme="minorHAnsi" w:cstheme="minorHAnsi"/>
          <w:lang w:val="en-US"/>
        </w:rPr>
        <w:t xml:space="preserve"> (</w:t>
      </w:r>
      <w:r w:rsidRPr="00A67819">
        <w:rPr>
          <w:rFonts w:asciiTheme="minorHAnsi" w:hAnsiTheme="minorHAnsi" w:cstheme="minorHAnsi"/>
          <w:i/>
          <w:iCs/>
          <w:lang w:val="en-US"/>
        </w:rPr>
        <w:t>hos</w:t>
      </w:r>
      <w:r w:rsidRPr="00A67819">
        <w:rPr>
          <w:rFonts w:asciiTheme="minorHAnsi" w:hAnsiTheme="minorHAnsi" w:cstheme="minorHAnsi"/>
          <w:lang w:val="en-US"/>
        </w:rPr>
        <w:t>)</w:t>
      </w:r>
      <w:r w:rsidRPr="00A67819">
        <w:rPr>
          <w:rFonts w:asciiTheme="minorHAnsi" w:hAnsiTheme="minorHAnsi" w:cstheme="minorHAnsi"/>
          <w:lang w:val="en-US" w:bidi="he-IL"/>
        </w:rPr>
        <w:t>, or “who,” which can apply to only one Person.</w:t>
      </w:r>
      <w:r w:rsidRPr="003555A9">
        <w:rPr>
          <w:rFonts w:asciiTheme="minorHAnsi" w:eastAsia="MS Mincho" w:hAnsiTheme="minorHAnsi" w:cstheme="minorHAnsi"/>
          <w:vertAlign w:val="superscript"/>
          <w:lang w:eastAsia="ja-JP"/>
        </w:rPr>
        <w:footnoteReference w:id="38"/>
      </w:r>
      <w:r w:rsidRPr="00A67819">
        <w:rPr>
          <w:rFonts w:asciiTheme="minorHAnsi" w:hAnsiTheme="minorHAnsi" w:cstheme="minorHAnsi"/>
          <w:lang w:val="en-US" w:bidi="he-IL"/>
        </w:rPr>
        <w:t xml:space="preserve"> Moreover, when Paul mentions the Father and Son together in his epistles, he always clearly distinguishes them from one another.</w:t>
      </w:r>
      <w:r w:rsidRPr="003555A9">
        <w:rPr>
          <w:rStyle w:val="FootnoteReference"/>
          <w:rFonts w:asciiTheme="minorHAnsi" w:hAnsiTheme="minorHAnsi" w:cstheme="minorHAnsi"/>
          <w:vertAlign w:val="superscript"/>
        </w:rPr>
        <w:footnoteReference w:id="39"/>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We include in our analysis 2 Peter 1:1, where we again encounter the phrase “God and Savior Jesus Christ” (</w:t>
      </w:r>
      <w:proofErr w:type="spellStart"/>
      <w:r w:rsidRPr="00A67819">
        <w:rPr>
          <w:rFonts w:asciiTheme="minorHAnsi" w:hAnsiTheme="minorHAnsi" w:cstheme="minorHAnsi"/>
        </w:rPr>
        <w:t>τοῦ</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rPr>
        <w:t>θεοῦ</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rPr>
        <w:t>ἡμῶν</w:t>
      </w:r>
      <w:proofErr w:type="spellEnd"/>
      <w:r w:rsidRPr="00A67819">
        <w:rPr>
          <w:rFonts w:asciiTheme="minorHAnsi" w:hAnsiTheme="minorHAnsi" w:cstheme="minorHAnsi"/>
          <w:lang w:val="en-US"/>
        </w:rPr>
        <w:t xml:space="preserve"> </w:t>
      </w:r>
      <w:r w:rsidRPr="00A67819">
        <w:rPr>
          <w:rFonts w:asciiTheme="minorHAnsi" w:hAnsiTheme="minorHAnsi" w:cstheme="minorHAnsi"/>
        </w:rPr>
        <w:t>καὶ</w:t>
      </w:r>
      <w:r w:rsidRPr="00A67819">
        <w:rPr>
          <w:rFonts w:asciiTheme="minorHAnsi" w:hAnsiTheme="minorHAnsi" w:cstheme="minorHAnsi"/>
          <w:lang w:val="en-US"/>
        </w:rPr>
        <w:t xml:space="preserve"> </w:t>
      </w:r>
      <w:proofErr w:type="spellStart"/>
      <w:r w:rsidRPr="00A67819">
        <w:rPr>
          <w:rFonts w:asciiTheme="minorHAnsi" w:hAnsiTheme="minorHAnsi" w:cstheme="minorHAnsi"/>
        </w:rPr>
        <w:t>σωτῆρος</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rPr>
        <w:t>Ἰησοῦ</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rPr>
        <w:t>Χριστοῦ</w:t>
      </w:r>
      <w:proofErr w:type="spellEnd"/>
      <w:r w:rsidRPr="00A67819">
        <w:rPr>
          <w:rFonts w:asciiTheme="minorHAnsi" w:hAnsiTheme="minorHAnsi" w:cstheme="minorHAnsi"/>
          <w:lang w:val="en-US"/>
        </w:rPr>
        <w:t xml:space="preserve">). </w:t>
      </w:r>
      <w:proofErr w:type="gramStart"/>
      <w:r w:rsidRPr="00A67819">
        <w:rPr>
          <w:rFonts w:asciiTheme="minorHAnsi" w:hAnsiTheme="minorHAnsi" w:cstheme="minorHAnsi"/>
          <w:lang w:val="en-US"/>
        </w:rPr>
        <w:t>This is the same grammatical construction we saw in Titus 2:13, namely the definite article standing before two nouns indicating their identity.</w:t>
      </w:r>
      <w:proofErr w:type="gramEnd"/>
      <w:r w:rsidRPr="00A67819">
        <w:rPr>
          <w:rFonts w:asciiTheme="minorHAnsi" w:hAnsiTheme="minorHAnsi" w:cstheme="minorHAnsi"/>
          <w:lang w:val="en-US"/>
        </w:rPr>
        <w:t xml:space="preserve"> Therefore, Peter joins Paul in affirming Christ’s deity. We also observe that three times in this epistle, Peter writes “Lord and Savior Jesus Christ” (</w:t>
      </w:r>
      <w:proofErr w:type="gramStart"/>
      <w:r w:rsidRPr="00A67819">
        <w:rPr>
          <w:rFonts w:asciiTheme="minorHAnsi" w:hAnsiTheme="minorHAnsi" w:cstheme="minorHAnsi"/>
          <w:lang w:val="en-US"/>
        </w:rPr>
        <w:t>2</w:t>
      </w:r>
      <w:proofErr w:type="gramEnd"/>
      <w:r w:rsidRPr="00A67819">
        <w:rPr>
          <w:rFonts w:asciiTheme="minorHAnsi" w:hAnsiTheme="minorHAnsi" w:cstheme="minorHAnsi"/>
          <w:lang w:val="en-US"/>
        </w:rPr>
        <w:t xml:space="preserve"> </w:t>
      </w:r>
      <w:r w:rsidRPr="00A67819">
        <w:rPr>
          <w:rFonts w:asciiTheme="minorHAnsi" w:hAnsiTheme="minorHAnsi" w:cstheme="minorHAnsi"/>
        </w:rPr>
        <w:t>Пет</w:t>
      </w:r>
      <w:r w:rsidRPr="00A67819">
        <w:rPr>
          <w:rFonts w:asciiTheme="minorHAnsi" w:hAnsiTheme="minorHAnsi" w:cstheme="minorHAnsi"/>
          <w:lang w:val="en-US"/>
        </w:rPr>
        <w:t xml:space="preserve"> 1:11; 2:20; 3:18), a parallel expression to “God and Savior Jesus Christ.” If the former phrase refers to one Person, likely the latter one does as well.</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In the </w:t>
      </w:r>
      <w:proofErr w:type="gramStart"/>
      <w:r w:rsidRPr="00A67819">
        <w:rPr>
          <w:rFonts w:asciiTheme="minorHAnsi" w:hAnsiTheme="minorHAnsi" w:cstheme="minorHAnsi"/>
          <w:lang w:val="en-US"/>
        </w:rPr>
        <w:t>very next</w:t>
      </w:r>
      <w:proofErr w:type="gramEnd"/>
      <w:r w:rsidRPr="00A67819">
        <w:rPr>
          <w:rFonts w:asciiTheme="minorHAnsi" w:hAnsiTheme="minorHAnsi" w:cstheme="minorHAnsi"/>
          <w:lang w:val="en-US"/>
        </w:rPr>
        <w:t xml:space="preserve"> verse, Peter clearly demarcates the Father and the Son: “Grace and peace be multiplied to you in the knowledge of God and of Jesus our Lord.” Placing the title “Lord” after the name of Jesus makes clear that two separate Persons are in view. In addition, Peter even more certainly distinguishes them by placing the definite article before both nouns: “God” and “Lord.” Yet, in verse 1, Peter does not exercise such caution. Instead, he employs a construction that unquestionably affirms that Jesus is God. </w:t>
      </w:r>
    </w:p>
    <w:p w:rsidR="00CD5730" w:rsidRPr="00A67819" w:rsidRDefault="00CD5730" w:rsidP="00CD5730">
      <w:pPr>
        <w:spacing w:line="280" w:lineRule="exact"/>
        <w:ind w:firstLine="425"/>
        <w:rPr>
          <w:rFonts w:asciiTheme="minorHAnsi" w:hAnsiTheme="minorHAnsi" w:cstheme="minorHAnsi"/>
          <w:lang w:val="en-US"/>
        </w:rPr>
      </w:pPr>
      <w:r w:rsidRPr="00A67819">
        <w:rPr>
          <w:rFonts w:asciiTheme="minorHAnsi" w:hAnsiTheme="minorHAnsi" w:cstheme="minorHAnsi"/>
          <w:lang w:val="en-US"/>
        </w:rPr>
        <w:t>In his first epistle, Peter does not neglect to speak of Christ’s deity as well: “Sanctify Christ as Lord in your hearts”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Pet 3:15). Here, Peter quotes Isaiah 8:13, which speaks of sanctifying </w:t>
      </w:r>
      <w:r w:rsidRPr="00A67819">
        <w:rPr>
          <w:rFonts w:asciiTheme="minorHAnsi" w:hAnsiTheme="minorHAnsi" w:cstheme="minorHAnsi"/>
          <w:rtl/>
          <w:lang w:bidi="he-IL"/>
        </w:rPr>
        <w:t>יהוה</w:t>
      </w:r>
      <w:r w:rsidRPr="00A67819">
        <w:rPr>
          <w:rFonts w:asciiTheme="minorHAnsi" w:hAnsiTheme="minorHAnsi" w:cstheme="minorHAnsi"/>
          <w:lang w:val="en-US" w:bidi="he-IL"/>
        </w:rPr>
        <w:t xml:space="preserve"> </w:t>
      </w:r>
      <w:r w:rsidRPr="00A67819">
        <w:rPr>
          <w:rFonts w:asciiTheme="minorHAnsi" w:hAnsiTheme="minorHAnsi" w:cstheme="minorHAnsi"/>
          <w:lang w:val="en-US"/>
        </w:rPr>
        <w:t>(</w:t>
      </w:r>
      <w:r w:rsidRPr="00A67819">
        <w:rPr>
          <w:rFonts w:asciiTheme="minorHAnsi" w:hAnsiTheme="minorHAnsi" w:cstheme="minorHAnsi"/>
          <w:i/>
          <w:iCs/>
        </w:rPr>
        <w:t>Яхве</w:t>
      </w:r>
      <w:r w:rsidRPr="00A67819">
        <w:rPr>
          <w:rFonts w:asciiTheme="minorHAnsi" w:hAnsiTheme="minorHAnsi" w:cstheme="minorHAnsi"/>
          <w:lang w:val="en-US"/>
        </w:rPr>
        <w:t xml:space="preserve">). A textual variant of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Peter 3:15 – “God” instead of “Christ” – does exist, but is supported by inferior manuscripts. In changing the Isaiah quotation, Peter is adapting it to New Testament realities as well as affirming Christ’s deity.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Romans 9:5 provides us with still another indication of Jesus</w:t>
      </w:r>
      <w:r>
        <w:rPr>
          <w:rFonts w:asciiTheme="minorHAnsi" w:hAnsiTheme="minorHAnsi" w:cstheme="minorHAnsi"/>
          <w:lang w:val="en-US"/>
        </w:rPr>
        <w:t>’</w:t>
      </w:r>
      <w:r w:rsidRPr="00A67819">
        <w:rPr>
          <w:rFonts w:asciiTheme="minorHAnsi" w:hAnsiTheme="minorHAnsi" w:cstheme="minorHAnsi"/>
          <w:lang w:val="en-US"/>
        </w:rPr>
        <w:t xml:space="preserve"> divine status: “…whose are the fathers, and from whom is the Christ according to the flesh, who is over all, God blessed forever.” The relative phrase, “who is over all, God blessed forever,” refers to Christ.</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In the epistles, we frequent</w:t>
      </w:r>
      <w:r>
        <w:rPr>
          <w:rFonts w:asciiTheme="minorHAnsi" w:hAnsiTheme="minorHAnsi" w:cstheme="minorHAnsi"/>
          <w:lang w:val="en-US"/>
        </w:rPr>
        <w:t>ly</w:t>
      </w:r>
      <w:r w:rsidRPr="00A67819">
        <w:rPr>
          <w:rFonts w:asciiTheme="minorHAnsi" w:hAnsiTheme="minorHAnsi" w:cstheme="minorHAnsi"/>
          <w:lang w:val="en-US"/>
        </w:rPr>
        <w:t xml:space="preserve"> see instances where the Father and Son </w:t>
      </w:r>
      <w:proofErr w:type="gramStart"/>
      <w:r w:rsidRPr="00A67819">
        <w:rPr>
          <w:rFonts w:asciiTheme="minorHAnsi" w:hAnsiTheme="minorHAnsi" w:cstheme="minorHAnsi"/>
          <w:lang w:val="en-US"/>
        </w:rPr>
        <w:t>are mentioned</w:t>
      </w:r>
      <w:proofErr w:type="gramEnd"/>
      <w:r w:rsidRPr="00A67819">
        <w:rPr>
          <w:rFonts w:asciiTheme="minorHAnsi" w:hAnsiTheme="minorHAnsi" w:cstheme="minorHAnsi"/>
          <w:lang w:val="en-US"/>
        </w:rPr>
        <w:t xml:space="preserve"> together as sources of blessing for the believer. For example, grace and peace come from both the Father and the Son.</w:t>
      </w:r>
      <w:r w:rsidRPr="003555A9">
        <w:rPr>
          <w:rStyle w:val="FootnoteReference"/>
          <w:rFonts w:asciiTheme="minorHAnsi" w:hAnsiTheme="minorHAnsi" w:cstheme="minorHAnsi"/>
          <w:vertAlign w:val="superscript"/>
        </w:rPr>
        <w:footnoteReference w:id="40"/>
      </w:r>
      <w:r w:rsidRPr="00A67819">
        <w:rPr>
          <w:rFonts w:asciiTheme="minorHAnsi" w:hAnsiTheme="minorHAnsi" w:cstheme="minorHAnsi"/>
          <w:lang w:val="en-US"/>
        </w:rPr>
        <w:t xml:space="preserve"> Both grant peace, love, and faith (</w:t>
      </w:r>
      <w:proofErr w:type="spellStart"/>
      <w:r w:rsidRPr="00A67819">
        <w:rPr>
          <w:rFonts w:asciiTheme="minorHAnsi" w:hAnsiTheme="minorHAnsi" w:cstheme="minorHAnsi"/>
          <w:lang w:val="en-US"/>
        </w:rPr>
        <w:t>Eph</w:t>
      </w:r>
      <w:proofErr w:type="spellEnd"/>
      <w:r w:rsidRPr="00A67819">
        <w:rPr>
          <w:rFonts w:asciiTheme="minorHAnsi" w:hAnsiTheme="minorHAnsi" w:cstheme="minorHAnsi"/>
          <w:lang w:val="en-US"/>
        </w:rPr>
        <w:t xml:space="preserve"> 6:23). Both summon us to obedience (1 Tim 1:1</w:t>
      </w:r>
      <w:r>
        <w:rPr>
          <w:rFonts w:asciiTheme="minorHAnsi" w:hAnsiTheme="minorHAnsi" w:cstheme="minorHAnsi"/>
          <w:lang w:val="en-US"/>
        </w:rPr>
        <w:t>), and,</w:t>
      </w:r>
      <w:r w:rsidRPr="00A67819">
        <w:rPr>
          <w:rFonts w:asciiTheme="minorHAnsi" w:hAnsiTheme="minorHAnsi" w:cstheme="minorHAnsi"/>
          <w:lang w:val="en-US"/>
        </w:rPr>
        <w:t xml:space="preserve"> correspondingly, Paul summons Timothy to diligence in ministry before both God the Father and Christ Jesus (</w:t>
      </w:r>
      <w:proofErr w:type="gramStart"/>
      <w:r w:rsidRPr="00A67819">
        <w:rPr>
          <w:rFonts w:asciiTheme="minorHAnsi" w:hAnsiTheme="minorHAnsi" w:cstheme="minorHAnsi"/>
          <w:lang w:val="en-US"/>
        </w:rPr>
        <w:t>2</w:t>
      </w:r>
      <w:proofErr w:type="gramEnd"/>
      <w:r w:rsidRPr="00A67819">
        <w:rPr>
          <w:rFonts w:asciiTheme="minorHAnsi" w:hAnsiTheme="minorHAnsi" w:cstheme="minorHAnsi"/>
          <w:lang w:val="en-US"/>
        </w:rPr>
        <w:t xml:space="preserve"> Tim 4:1). We are called to the “knowledge” of both (</w:t>
      </w:r>
      <w:proofErr w:type="gramStart"/>
      <w:r w:rsidRPr="00A67819">
        <w:rPr>
          <w:rFonts w:asciiTheme="minorHAnsi" w:hAnsiTheme="minorHAnsi" w:cstheme="minorHAnsi"/>
          <w:lang w:val="en-US"/>
        </w:rPr>
        <w:t>2</w:t>
      </w:r>
      <w:proofErr w:type="gramEnd"/>
      <w:r w:rsidRPr="00A67819">
        <w:rPr>
          <w:rFonts w:asciiTheme="minorHAnsi" w:hAnsiTheme="minorHAnsi" w:cstheme="minorHAnsi"/>
          <w:lang w:val="en-US"/>
        </w:rPr>
        <w:t xml:space="preserve"> Pet 1:2). James calls himself a “bond-servant of God and the Lord Jesus Christ” (Jam 1:1). The day of wrath involves the participation of both the Father and the Lamb (Rev 6:16).</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According to Scripture, Jesus occupies an exalted status. He was glorified by God the Father (Acts 7:52-56), and is above all power and authority (</w:t>
      </w:r>
      <w:proofErr w:type="spellStart"/>
      <w:r w:rsidRPr="00A67819">
        <w:rPr>
          <w:rFonts w:asciiTheme="minorHAnsi" w:hAnsiTheme="minorHAnsi" w:cstheme="minorHAnsi"/>
          <w:lang w:val="en-US"/>
        </w:rPr>
        <w:t>Eph</w:t>
      </w:r>
      <w:proofErr w:type="spellEnd"/>
      <w:r w:rsidRPr="00A67819">
        <w:rPr>
          <w:rFonts w:asciiTheme="minorHAnsi" w:hAnsiTheme="minorHAnsi" w:cstheme="minorHAnsi"/>
          <w:lang w:val="en-US"/>
        </w:rPr>
        <w:t xml:space="preserve"> 1:21). He has the name above all other names (Phil 2:9), and all is subject to Him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Pet 3:22). James speaks of Him as the “Lord of glory” (Jam 2:1).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Our final text is 1 Timothy 3:16: “He who was revealed in the flesh, was vindicated in the Spirit, seen by angels, proclaimed among the nations, believed on in the world, taken up in glory.” Here, we see described the entire career of Jesus Christ: His descent from heaven, His earthly pilgrimage, and His return to heavenly glory. Some manuscripts of later date and </w:t>
      </w:r>
      <w:r w:rsidRPr="00A67819">
        <w:rPr>
          <w:rFonts w:asciiTheme="minorHAnsi" w:hAnsiTheme="minorHAnsi" w:cstheme="minorHAnsi"/>
          <w:lang w:val="en-US"/>
        </w:rPr>
        <w:lastRenderedPageBreak/>
        <w:t xml:space="preserve">inferior quality of this verse begin, “God was revealed in the flesh…” This variant arose by a confusion of the relative pronoun </w:t>
      </w:r>
      <w:r w:rsidRPr="00A67819">
        <w:rPr>
          <w:rFonts w:asciiTheme="minorHAnsi" w:hAnsiTheme="minorHAnsi" w:cstheme="minorHAnsi"/>
        </w:rPr>
        <w:t>ο</w:t>
      </w:r>
      <w:r w:rsidRPr="00A67819">
        <w:rPr>
          <w:rFonts w:asciiTheme="minorHAnsi" w:hAnsiTheme="minorHAnsi" w:cstheme="minorHAnsi"/>
          <w:lang w:val="en-US"/>
        </w:rPr>
        <w:t>̔́</w:t>
      </w:r>
      <w:r w:rsidRPr="00A67819">
        <w:rPr>
          <w:rFonts w:asciiTheme="minorHAnsi" w:hAnsiTheme="minorHAnsi" w:cstheme="minorHAnsi"/>
        </w:rPr>
        <w:t>ς</w:t>
      </w:r>
      <w:r w:rsidRPr="00A67819">
        <w:rPr>
          <w:rFonts w:asciiTheme="minorHAnsi" w:hAnsiTheme="minorHAnsi" w:cstheme="minorHAnsi"/>
          <w:lang w:val="en-US"/>
        </w:rPr>
        <w:t xml:space="preserve"> (</w:t>
      </w:r>
      <w:r w:rsidRPr="00A67819">
        <w:rPr>
          <w:rFonts w:asciiTheme="minorHAnsi" w:hAnsiTheme="minorHAnsi" w:cstheme="minorHAnsi"/>
          <w:i/>
          <w:iCs/>
          <w:lang w:val="en-US"/>
        </w:rPr>
        <w:t>hos</w:t>
      </w:r>
      <w:r w:rsidRPr="00A67819">
        <w:rPr>
          <w:rFonts w:asciiTheme="minorHAnsi" w:hAnsiTheme="minorHAnsi" w:cstheme="minorHAnsi"/>
          <w:lang w:val="en-US"/>
        </w:rPr>
        <w:t xml:space="preserve">) with the abbreviation for </w:t>
      </w:r>
      <w:proofErr w:type="spellStart"/>
      <w:r w:rsidRPr="00A67819">
        <w:rPr>
          <w:rFonts w:asciiTheme="minorHAnsi" w:hAnsiTheme="minorHAnsi" w:cstheme="minorHAnsi"/>
        </w:rPr>
        <w:t>θεο</w:t>
      </w:r>
      <w:proofErr w:type="spellEnd"/>
      <w:r w:rsidRPr="00A67819">
        <w:rPr>
          <w:rFonts w:asciiTheme="minorHAnsi" w:hAnsiTheme="minorHAnsi" w:cstheme="minorHAnsi"/>
          <w:lang w:val="en-US"/>
        </w:rPr>
        <w:t>́</w:t>
      </w:r>
      <w:r w:rsidRPr="00A67819">
        <w:rPr>
          <w:rFonts w:asciiTheme="minorHAnsi" w:hAnsiTheme="minorHAnsi" w:cstheme="minorHAnsi"/>
        </w:rPr>
        <w:t>ς</w:t>
      </w:r>
      <w:r w:rsidRPr="00A67819">
        <w:rPr>
          <w:rFonts w:asciiTheme="minorHAnsi" w:hAnsiTheme="minorHAnsi" w:cstheme="minorHAnsi"/>
          <w:lang w:val="en-US"/>
        </w:rPr>
        <w:t xml:space="preserve"> (</w:t>
      </w:r>
      <w:proofErr w:type="spellStart"/>
      <w:proofErr w:type="gramStart"/>
      <w:r w:rsidRPr="00A67819">
        <w:rPr>
          <w:rFonts w:asciiTheme="minorHAnsi" w:hAnsiTheme="minorHAnsi" w:cstheme="minorHAnsi"/>
          <w:i/>
          <w:iCs/>
          <w:lang w:val="en-US"/>
        </w:rPr>
        <w:t>theos</w:t>
      </w:r>
      <w:proofErr w:type="spellEnd"/>
      <w:proofErr w:type="gramEnd"/>
      <w:r w:rsidRPr="00A67819">
        <w:rPr>
          <w:rFonts w:asciiTheme="minorHAnsi" w:hAnsiTheme="minorHAnsi" w:cstheme="minorHAnsi"/>
          <w:lang w:val="en-US"/>
        </w:rPr>
        <w:t>), i.e., “God” (</w:t>
      </w:r>
      <w:r w:rsidRPr="00A67819">
        <w:rPr>
          <w:rFonts w:asciiTheme="minorHAnsi" w:hAnsiTheme="minorHAnsi" w:cstheme="minorHAnsi"/>
        </w:rPr>
        <w:t>ΘΣ</w:t>
      </w:r>
      <w:r w:rsidRPr="00A67819">
        <w:rPr>
          <w:rFonts w:asciiTheme="minorHAnsi" w:hAnsiTheme="minorHAnsi" w:cstheme="minorHAnsi"/>
          <w:lang w:val="en-US"/>
        </w:rPr>
        <w:t xml:space="preserve"> instead of </w:t>
      </w:r>
      <w:r w:rsidRPr="00A67819">
        <w:rPr>
          <w:rFonts w:asciiTheme="minorHAnsi" w:hAnsiTheme="minorHAnsi" w:cstheme="minorHAnsi"/>
        </w:rPr>
        <w:t>ΟΣ</w:t>
      </w:r>
      <w:r w:rsidRPr="00A67819">
        <w:rPr>
          <w:rFonts w:asciiTheme="minorHAnsi" w:hAnsiTheme="minorHAnsi" w:cstheme="minorHAnsi"/>
          <w:lang w:val="en-US"/>
        </w:rPr>
        <w:t>).</w:t>
      </w:r>
      <w:r w:rsidRPr="003555A9">
        <w:rPr>
          <w:rFonts w:asciiTheme="minorHAnsi" w:eastAsia="MS Mincho" w:hAnsiTheme="minorHAnsi" w:cstheme="minorHAnsi"/>
          <w:vertAlign w:val="superscript"/>
          <w:lang w:eastAsia="ja-JP"/>
        </w:rPr>
        <w:footnoteReference w:id="41"/>
      </w:r>
      <w:r w:rsidRPr="00A67819">
        <w:rPr>
          <w:rFonts w:asciiTheme="minorHAnsi" w:hAnsiTheme="minorHAnsi" w:cstheme="minorHAnsi"/>
          <w:lang w:val="en-US" w:bidi="he-IL"/>
        </w:rPr>
        <w:t xml:space="preserve"> Yet, even without the divine title in this verse, we nevertheless have a clear testimony of Christ’s preexistence and deity</w:t>
      </w:r>
      <w:r w:rsidRPr="00A67819">
        <w:rPr>
          <w:rFonts w:asciiTheme="minorHAnsi" w:hAnsiTheme="minorHAnsi" w:cstheme="minorHAnsi"/>
          <w:lang w:val="en-US"/>
        </w:rPr>
        <w:t>.</w:t>
      </w:r>
    </w:p>
    <w:p w:rsidR="00CD5730" w:rsidRDefault="00CD5730" w:rsidP="00CD5730">
      <w:pPr>
        <w:rPr>
          <w:lang w:val="en-US"/>
        </w:rPr>
      </w:pPr>
    </w:p>
    <w:p w:rsidR="00CD5730" w:rsidRPr="00EF34BE" w:rsidRDefault="00CD5730" w:rsidP="00CD5730">
      <w:pPr>
        <w:ind w:firstLine="450"/>
        <w:rPr>
          <w:rFonts w:asciiTheme="minorHAnsi" w:hAnsiTheme="minorHAnsi" w:cstheme="minorHAnsi"/>
          <w:b/>
          <w:bCs/>
          <w:lang w:val="en-US"/>
        </w:rPr>
      </w:pPr>
      <w:r w:rsidRPr="00EF34BE">
        <w:rPr>
          <w:rFonts w:asciiTheme="minorHAnsi" w:hAnsiTheme="minorHAnsi" w:cstheme="minorHAnsi"/>
          <w:b/>
          <w:bCs/>
          <w:lang w:val="en-US"/>
        </w:rPr>
        <w:t xml:space="preserve">e. Christ’s </w:t>
      </w:r>
      <w:proofErr w:type="spellStart"/>
      <w:r w:rsidRPr="00EF34BE">
        <w:rPr>
          <w:rFonts w:asciiTheme="minorHAnsi" w:hAnsiTheme="minorHAnsi" w:cstheme="minorHAnsi"/>
          <w:b/>
          <w:bCs/>
          <w:lang w:val="en-US"/>
        </w:rPr>
        <w:t>Sinlessness</w:t>
      </w:r>
      <w:proofErr w:type="spellEnd"/>
    </w:p>
    <w:p w:rsidR="00CD5730" w:rsidRPr="00A67819" w:rsidRDefault="00CD5730" w:rsidP="00CD5730">
      <w:pPr>
        <w:rPr>
          <w:rFonts w:asciiTheme="minorHAnsi" w:hAnsiTheme="minorHAnsi" w:cstheme="minorHAnsi"/>
          <w:b/>
          <w:bCs/>
          <w:lang w:val="en-US"/>
        </w:rPr>
      </w:pP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The sinless life of Jesus also supports our claim of His divine status. As a partaker of the divine nature, He conducted His life in perfect obedience to the Father. We can demonstrate this by the following proofs.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First, Jesus Himself claimed </w:t>
      </w:r>
      <w:proofErr w:type="gramStart"/>
      <w:r w:rsidRPr="00A67819">
        <w:rPr>
          <w:rFonts w:asciiTheme="minorHAnsi" w:hAnsiTheme="minorHAnsi" w:cstheme="minorHAnsi"/>
          <w:lang w:val="en-US"/>
        </w:rPr>
        <w:t>to perfectly observe</w:t>
      </w:r>
      <w:proofErr w:type="gramEnd"/>
      <w:r w:rsidRPr="00A67819">
        <w:rPr>
          <w:rFonts w:asciiTheme="minorHAnsi" w:hAnsiTheme="minorHAnsi" w:cstheme="minorHAnsi"/>
          <w:lang w:val="en-US"/>
        </w:rPr>
        <w:t xml:space="preserve"> God’s commandments (see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8:29; 15:10). Second, those who lived in close proximity to Him and observed His life also testify of His </w:t>
      </w:r>
      <w:proofErr w:type="spellStart"/>
      <w:r w:rsidRPr="00A67819">
        <w:rPr>
          <w:rFonts w:asciiTheme="minorHAnsi" w:hAnsiTheme="minorHAnsi" w:cstheme="minorHAnsi"/>
          <w:lang w:val="en-US"/>
        </w:rPr>
        <w:t>sinlessness</w:t>
      </w:r>
      <w:proofErr w:type="spellEnd"/>
      <w:r w:rsidRPr="00A67819">
        <w:rPr>
          <w:rFonts w:asciiTheme="minorHAnsi" w:hAnsiTheme="minorHAnsi" w:cstheme="minorHAnsi"/>
          <w:lang w:val="en-US"/>
        </w:rPr>
        <w:t xml:space="preserve">. The apostle John wrote of Him, “We have an Advocate with the Father, Jesus Christ the righteous” (1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2:1), and, “You know that He appeared in order to take away sins; and in Him there is no sin” (1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3:5). Peter said, “…knowing that you were not redeemed with perishable things like silver or gold from your futile way of life inherited from your forefathers, but with precious blood, as of a lamb unblemished and spotless, {the blood} of Christ” (1 Pet 1:18-19), and, “who committed no sin, nor was any deceit found in His mouth” (1 Pet 2:22).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Third, other New Testament writers add their inspired testimony. Paul writes of Christ, “He made Him who knew no sin {to be} sin on our behalf, so that we might become the righteousness of God in Him” (</w:t>
      </w:r>
      <w:proofErr w:type="gramStart"/>
      <w:r w:rsidRPr="00A67819">
        <w:rPr>
          <w:rFonts w:asciiTheme="minorHAnsi" w:hAnsiTheme="minorHAnsi" w:cstheme="minorHAnsi"/>
          <w:lang w:val="en-US"/>
        </w:rPr>
        <w:t>2</w:t>
      </w:r>
      <w:proofErr w:type="gram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Cor</w:t>
      </w:r>
      <w:proofErr w:type="spellEnd"/>
      <w:r w:rsidRPr="00A67819">
        <w:rPr>
          <w:rFonts w:asciiTheme="minorHAnsi" w:hAnsiTheme="minorHAnsi" w:cstheme="minorHAnsi"/>
          <w:lang w:val="en-US"/>
        </w:rPr>
        <w:t xml:space="preserve"> 5:21). </w:t>
      </w:r>
      <w:proofErr w:type="gramStart"/>
      <w:r w:rsidRPr="00A67819">
        <w:rPr>
          <w:rFonts w:asciiTheme="minorHAnsi" w:hAnsiTheme="minorHAnsi" w:cstheme="minorHAnsi"/>
          <w:lang w:val="en-US"/>
        </w:rPr>
        <w:t>The author of Hebrews echoes this thought, “For we do not have a high priest who cannot sympathize with our weaknesses, but One who has been tempted in all things as {we are, yet} without sin” (</w:t>
      </w:r>
      <w:proofErr w:type="spellStart"/>
      <w:r w:rsidRPr="00A67819">
        <w:rPr>
          <w:rFonts w:asciiTheme="minorHAnsi" w:hAnsiTheme="minorHAnsi" w:cstheme="minorHAnsi"/>
          <w:lang w:val="en-US"/>
        </w:rPr>
        <w:t>Heb</w:t>
      </w:r>
      <w:proofErr w:type="spellEnd"/>
      <w:r w:rsidRPr="00A67819">
        <w:rPr>
          <w:rFonts w:asciiTheme="minorHAnsi" w:hAnsiTheme="minorHAnsi" w:cstheme="minorHAnsi"/>
          <w:lang w:val="en-US"/>
        </w:rPr>
        <w:t xml:space="preserve"> 4:15), and, “For it was fitting for us to have such a high priest, holy, innocent, undefiled, separated from sinners and exalted above the heavens” (</w:t>
      </w:r>
      <w:proofErr w:type="spellStart"/>
      <w:r w:rsidRPr="00A67819">
        <w:rPr>
          <w:rFonts w:asciiTheme="minorHAnsi" w:hAnsiTheme="minorHAnsi" w:cstheme="minorHAnsi"/>
          <w:lang w:val="en-US"/>
        </w:rPr>
        <w:t>Heb</w:t>
      </w:r>
      <w:proofErr w:type="spellEnd"/>
      <w:r w:rsidRPr="00A67819">
        <w:rPr>
          <w:rFonts w:asciiTheme="minorHAnsi" w:hAnsiTheme="minorHAnsi" w:cstheme="minorHAnsi"/>
          <w:lang w:val="en-US"/>
        </w:rPr>
        <w:t xml:space="preserve"> 7:26).</w:t>
      </w:r>
      <w:proofErr w:type="gramEnd"/>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Fourth, even unbelievers and enemies of Jesus were not able to convict Him of sin. Jesus challenged them, “Which one of you convicts </w:t>
      </w:r>
      <w:proofErr w:type="gramStart"/>
      <w:r w:rsidRPr="00A67819">
        <w:rPr>
          <w:rFonts w:asciiTheme="minorHAnsi" w:hAnsiTheme="minorHAnsi" w:cstheme="minorHAnsi"/>
          <w:lang w:val="en-US"/>
        </w:rPr>
        <w:t>Me</w:t>
      </w:r>
      <w:proofErr w:type="gramEnd"/>
      <w:r w:rsidRPr="00A67819">
        <w:rPr>
          <w:rFonts w:asciiTheme="minorHAnsi" w:hAnsiTheme="minorHAnsi" w:cstheme="minorHAnsi"/>
          <w:lang w:val="en-US"/>
        </w:rPr>
        <w:t xml:space="preserve"> of sin?”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8:46). During His trial before the Sanhedrin, no one succeeded in making any accusation stick: “Now the chief priests and the whole Council kept trying to obtain testimony against Jesus to put Him to death, and they were not finding any. For many were giving false testimony against Him, but their testimony was not consistent” (Mk 14:55-56). Pilate issued the following verdict, “I find no guilt in this man” (Lk 23:4). Finally, during His crucifixion, one of the robbers crucified with Him asserted, “This man has done nothing wrong” (Lk 23:41). The centurion who stood near the cross also felt, “Certainly this man was innocent” (Lk 23:47).</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Knowing that Jesus never sinned, the question arises whether or not He could have sinned. Disagreements exist in this regard. Since Jesus was both God and man, it seems both options are </w:t>
      </w:r>
      <w:r w:rsidRPr="002C3CAB">
        <w:rPr>
          <w:rFonts w:asciiTheme="minorHAnsi" w:hAnsiTheme="minorHAnsi" w:cstheme="minorHAnsi"/>
          <w:lang w:val="en-US"/>
        </w:rPr>
        <w:t>possible</w:t>
      </w:r>
      <w:r w:rsidRPr="00A67819">
        <w:rPr>
          <w:rFonts w:asciiTheme="minorHAnsi" w:hAnsiTheme="minorHAnsi" w:cstheme="minorHAnsi"/>
          <w:lang w:val="en-US"/>
        </w:rPr>
        <w:t>. As a human, sin may have been a possibility for Jesus since Adam and Eve, being originally sinless, nevertheless disobeyed. On the other hand, Jesus being God, it appears He could not sin since “God is Light, and in Him there is no darkness at all”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1:5). So then, as God, He could not sin. As man, He could sin, but not </w:t>
      </w:r>
      <w:r w:rsidRPr="00A67819">
        <w:rPr>
          <w:rFonts w:asciiTheme="minorHAnsi" w:hAnsiTheme="minorHAnsi" w:cstheme="minorHAnsi"/>
          <w:i/>
          <w:iCs/>
          <w:lang w:val="en-US"/>
        </w:rPr>
        <w:t>necessarily</w:t>
      </w:r>
      <w:r w:rsidRPr="00A67819">
        <w:rPr>
          <w:rFonts w:asciiTheme="minorHAnsi" w:hAnsiTheme="minorHAnsi" w:cstheme="minorHAnsi"/>
          <w:lang w:val="en-US"/>
        </w:rPr>
        <w:t xml:space="preserve"> so. God </w:t>
      </w:r>
      <w:r w:rsidRPr="00A67819">
        <w:rPr>
          <w:rFonts w:asciiTheme="minorHAnsi" w:hAnsiTheme="minorHAnsi" w:cstheme="minorHAnsi"/>
          <w:i/>
          <w:iCs/>
          <w:lang w:val="en-US"/>
        </w:rPr>
        <w:t>cannot</w:t>
      </w:r>
      <w:r w:rsidRPr="00A67819">
        <w:rPr>
          <w:rFonts w:asciiTheme="minorHAnsi" w:hAnsiTheme="minorHAnsi" w:cstheme="minorHAnsi"/>
          <w:lang w:val="en-US"/>
        </w:rPr>
        <w:t xml:space="preserve"> sin, but humans </w:t>
      </w:r>
      <w:r w:rsidRPr="00A67819">
        <w:rPr>
          <w:rFonts w:asciiTheme="minorHAnsi" w:hAnsiTheme="minorHAnsi" w:cstheme="minorHAnsi"/>
          <w:lang w:val="en-US"/>
        </w:rPr>
        <w:lastRenderedPageBreak/>
        <w:t xml:space="preserve">can sin or </w:t>
      </w:r>
      <w:r w:rsidRPr="00A67819">
        <w:rPr>
          <w:rFonts w:asciiTheme="minorHAnsi" w:hAnsiTheme="minorHAnsi" w:cstheme="minorHAnsi"/>
          <w:i/>
          <w:iCs/>
          <w:lang w:val="en-US"/>
        </w:rPr>
        <w:t>not</w:t>
      </w:r>
      <w:r w:rsidRPr="00A67819">
        <w:rPr>
          <w:rFonts w:asciiTheme="minorHAnsi" w:hAnsiTheme="minorHAnsi" w:cstheme="minorHAnsi"/>
          <w:lang w:val="en-US"/>
        </w:rPr>
        <w:t xml:space="preserve"> sin. The logically consistent resolution to this tension is to conclude that Jesus would never sin.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Even if we hold the view that Jesus would never sin, this is no way implies that He did not experience real temptation. He had typical human needs and desires, the same as any person. When, for example, the devil tempted Him to change stones into bread (Matt 4:3), He experienced the weight of that temptation. When Jesus contemplated going to the cross, He soul was “deeply grieved, to the point of death” (Matt 26:38), so that “His sweat became like drops of blood, falling down upon the ground” (Lk 22:44).</w:t>
      </w:r>
      <w:r w:rsidRPr="00A67819">
        <w:rPr>
          <w:rFonts w:asciiTheme="minorHAnsi" w:hAnsiTheme="minorHAnsi" w:cstheme="minorHAnsi"/>
          <w:lang w:val="en-US" w:bidi="he-IL"/>
        </w:rPr>
        <w:t xml:space="preserve"> The author of Hebrews comments, “Since He Himself was tempted in that which He has suffered, He is able to come to the aid of those who are tempted”</w:t>
      </w:r>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Heb</w:t>
      </w:r>
      <w:proofErr w:type="spellEnd"/>
      <w:r w:rsidRPr="00A67819">
        <w:rPr>
          <w:rFonts w:asciiTheme="minorHAnsi" w:hAnsiTheme="minorHAnsi" w:cstheme="minorHAnsi"/>
          <w:lang w:val="en-US"/>
        </w:rPr>
        <w:t xml:space="preserve"> 2:18). Therefore, we see that Jesus did experience real temptation.</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We may even assert that the Lord experienced temptation to a greater degree than anyone else ever has. Since everyone eventually gives in to one temptation or another, no one has ever experienced the full weight of pressure that temptation can bring to bear on a soul. Only the one who has never sinned has experienced this. Compare what is written about Jesus in Luke 22:44, “His sweat became like drops of blood, falling down upon the ground,” with what is written about believers in Him: “You have not yet resisted to the point of shedding blood in your striving against sin” (</w:t>
      </w:r>
      <w:proofErr w:type="spellStart"/>
      <w:r w:rsidRPr="00A67819">
        <w:rPr>
          <w:rFonts w:asciiTheme="minorHAnsi" w:hAnsiTheme="minorHAnsi" w:cstheme="minorHAnsi"/>
          <w:lang w:val="en-US"/>
        </w:rPr>
        <w:t>Heb</w:t>
      </w:r>
      <w:proofErr w:type="spellEnd"/>
      <w:r w:rsidRPr="00A67819">
        <w:rPr>
          <w:rFonts w:asciiTheme="minorHAnsi" w:hAnsiTheme="minorHAnsi" w:cstheme="minorHAnsi"/>
          <w:lang w:val="en-US"/>
        </w:rPr>
        <w:t xml:space="preserve"> 12:4).</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Jesus not only experienced the full weight of temptation, He also went through every type of temptation. We recall the words in Hebrews 4:15 that He was “tempted in all things as {we are, yet} without sin.” We do not interpret this verse to say that the Lord went through every </w:t>
      </w:r>
      <w:r w:rsidRPr="00A67819">
        <w:rPr>
          <w:rFonts w:asciiTheme="minorHAnsi" w:hAnsiTheme="minorHAnsi" w:cstheme="minorHAnsi"/>
          <w:i/>
          <w:iCs/>
          <w:lang w:val="en-US"/>
        </w:rPr>
        <w:t>possible</w:t>
      </w:r>
      <w:r w:rsidRPr="00A67819">
        <w:rPr>
          <w:rFonts w:asciiTheme="minorHAnsi" w:hAnsiTheme="minorHAnsi" w:cstheme="minorHAnsi"/>
          <w:lang w:val="en-US"/>
        </w:rPr>
        <w:t xml:space="preserve"> temptation. For example, He was never tempted to be unfaithful to his wife, never having married. He experienced, rather, every </w:t>
      </w:r>
      <w:r w:rsidRPr="00A67819">
        <w:rPr>
          <w:rFonts w:asciiTheme="minorHAnsi" w:hAnsiTheme="minorHAnsi" w:cstheme="minorHAnsi"/>
          <w:i/>
          <w:iCs/>
          <w:lang w:val="en-US"/>
        </w:rPr>
        <w:t>type</w:t>
      </w:r>
      <w:r w:rsidRPr="00A67819">
        <w:rPr>
          <w:rFonts w:asciiTheme="minorHAnsi" w:hAnsiTheme="minorHAnsi" w:cstheme="minorHAnsi"/>
          <w:lang w:val="en-US"/>
        </w:rPr>
        <w:t xml:space="preserve"> of temptation.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According to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John 2:16, there are three types of temptation: the lust of the flesh, the lust of the eyes, and the boastful pride of life. All temptations derive from these three. When Eve was tempted to eat from the forbidden tree, she saw “that the tree was good for food, and that it was a delight to the eyes, and that the tree was desirable to make {one} wise” (Gen 3</w:t>
      </w:r>
      <w:r>
        <w:rPr>
          <w:rFonts w:asciiTheme="minorHAnsi" w:hAnsiTheme="minorHAnsi" w:cstheme="minorHAnsi"/>
          <w:lang w:val="en-US"/>
        </w:rPr>
        <w:t xml:space="preserve">:6). </w:t>
      </w:r>
      <w:r w:rsidRPr="00A67819">
        <w:rPr>
          <w:rFonts w:asciiTheme="minorHAnsi" w:hAnsiTheme="minorHAnsi" w:cstheme="minorHAnsi"/>
          <w:lang w:val="en-US"/>
        </w:rPr>
        <w:t xml:space="preserve">Therefore, Eve was tempted in all three areas of human weakness. The “lust of the flesh” corresponds to the tree being “good for food.” The “lust of the eyes” corresponds to the tree being “a delight to the eyes.” The “boastful pride of life” corresponds to the tree being “desirable to make {one} wise.”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Interestingly, </w:t>
      </w:r>
      <w:proofErr w:type="gramStart"/>
      <w:r w:rsidRPr="00A67819">
        <w:rPr>
          <w:rFonts w:asciiTheme="minorHAnsi" w:hAnsiTheme="minorHAnsi" w:cstheme="minorHAnsi"/>
          <w:lang w:val="en-US"/>
        </w:rPr>
        <w:t>Jesus was tempted by Satan</w:t>
      </w:r>
      <w:proofErr w:type="gramEnd"/>
      <w:r w:rsidRPr="00A67819">
        <w:rPr>
          <w:rFonts w:asciiTheme="minorHAnsi" w:hAnsiTheme="minorHAnsi" w:cstheme="minorHAnsi"/>
          <w:lang w:val="en-US"/>
        </w:rPr>
        <w:t xml:space="preserve"> in the very same three ways (Matt 4; Lk 4). The temptation to change stones to bread appealed to the lust of the flesh. The temptation to possess the kingdoms of the world appealed to the lust of the eyes. The temptation to jump from the wing of the temple appealed to pride. So then, Jesus was indeed tempted “in all things as {we are}.”</w:t>
      </w:r>
    </w:p>
    <w:p w:rsidR="00CD5730" w:rsidRPr="00EF34BE" w:rsidRDefault="00CD5730" w:rsidP="00CD5730">
      <w:pPr>
        <w:pStyle w:val="Heading3"/>
        <w:rPr>
          <w:rFonts w:asciiTheme="minorHAnsi" w:hAnsiTheme="minorHAnsi" w:cstheme="minorHAnsi"/>
          <w:szCs w:val="24"/>
          <w:lang w:val="en-US"/>
        </w:rPr>
      </w:pPr>
      <w:r w:rsidRPr="00EF34BE">
        <w:rPr>
          <w:rFonts w:asciiTheme="minorHAnsi" w:hAnsiTheme="minorHAnsi" w:cstheme="minorHAnsi"/>
          <w:szCs w:val="24"/>
          <w:lang w:val="en-US"/>
        </w:rPr>
        <w:t>B. Rejection of Christ’s Deity</w:t>
      </w:r>
    </w:p>
    <w:p w:rsidR="00CD5730" w:rsidRPr="00A67819" w:rsidRDefault="00CD5730" w:rsidP="00CD5730">
      <w:pPr>
        <w:rPr>
          <w:rFonts w:asciiTheme="minorHAnsi" w:hAnsiTheme="minorHAnsi" w:cstheme="minorHAnsi"/>
          <w:b/>
          <w:bCs/>
          <w:lang w:val="en-US"/>
        </w:rPr>
      </w:pPr>
    </w:p>
    <w:p w:rsidR="00CD5730" w:rsidRPr="00A67819" w:rsidRDefault="00CD5730" w:rsidP="00CD5730">
      <w:pPr>
        <w:ind w:firstLine="426"/>
        <w:rPr>
          <w:rFonts w:asciiTheme="minorHAnsi" w:hAnsiTheme="minorHAnsi" w:cstheme="minorHAnsi"/>
          <w:b/>
          <w:bCs/>
          <w:lang w:val="en-US"/>
        </w:rPr>
      </w:pPr>
      <w:r>
        <w:rPr>
          <w:rFonts w:asciiTheme="minorHAnsi" w:hAnsiTheme="minorHAnsi" w:cstheme="minorHAnsi"/>
          <w:b/>
          <w:bCs/>
          <w:lang w:val="en-US"/>
        </w:rPr>
        <w:t>1</w:t>
      </w:r>
      <w:r w:rsidRPr="00A67819">
        <w:rPr>
          <w:rFonts w:asciiTheme="minorHAnsi" w:hAnsiTheme="minorHAnsi" w:cstheme="minorHAnsi"/>
          <w:b/>
          <w:bCs/>
          <w:lang w:val="en-US"/>
        </w:rPr>
        <w:t>. Arianism</w:t>
      </w:r>
    </w:p>
    <w:p w:rsidR="00CD5730" w:rsidRPr="00A67819" w:rsidRDefault="00CD5730" w:rsidP="00CD5730">
      <w:pPr>
        <w:rPr>
          <w:rFonts w:asciiTheme="minorHAnsi" w:hAnsiTheme="minorHAnsi" w:cstheme="minorHAnsi"/>
          <w:b/>
          <w:bCs/>
          <w:lang w:val="en-US"/>
        </w:rPr>
      </w:pP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In the history of the Church, heresies have arisen and continue to appear that deny the deity of Jesus Christ. Among the most threatening has been Arianism. Arius was a </w:t>
      </w:r>
      <w:r w:rsidRPr="00A67819">
        <w:rPr>
          <w:rFonts w:asciiTheme="minorHAnsi" w:hAnsiTheme="minorHAnsi" w:cstheme="minorHAnsi"/>
          <w:lang w:val="en-US"/>
        </w:rPr>
        <w:t>well-known</w:t>
      </w:r>
      <w:r w:rsidRPr="00A67819">
        <w:rPr>
          <w:rFonts w:asciiTheme="minorHAnsi" w:hAnsiTheme="minorHAnsi" w:cstheme="minorHAnsi"/>
          <w:lang w:val="en-US"/>
        </w:rPr>
        <w:t xml:space="preserve"> pastor in the city of Alexandria and nearly became bishop of that region. He accused Alexander, </w:t>
      </w:r>
      <w:r w:rsidRPr="00A67819">
        <w:rPr>
          <w:rFonts w:asciiTheme="minorHAnsi" w:hAnsiTheme="minorHAnsi" w:cstheme="minorHAnsi"/>
          <w:lang w:val="en-US"/>
        </w:rPr>
        <w:lastRenderedPageBreak/>
        <w:t xml:space="preserve">the bishop of Alexandria at that time, with the heresy of </w:t>
      </w:r>
      <w:proofErr w:type="spellStart"/>
      <w:r w:rsidRPr="00A67819">
        <w:rPr>
          <w:rFonts w:asciiTheme="minorHAnsi" w:hAnsiTheme="minorHAnsi" w:cstheme="minorHAnsi"/>
          <w:lang w:val="en-US"/>
        </w:rPr>
        <w:t>Sabellius</w:t>
      </w:r>
      <w:proofErr w:type="spellEnd"/>
      <w:r w:rsidRPr="00A67819">
        <w:rPr>
          <w:rFonts w:asciiTheme="minorHAnsi" w:hAnsiTheme="minorHAnsi" w:cstheme="minorHAnsi"/>
          <w:lang w:val="en-US"/>
        </w:rPr>
        <w:t xml:space="preserve">. Arius himself began to teach the existence of one true God, excluding all others from that status, including the Son and the Spirit. Arius felt that God does not share His attributes with another. If the Son also possesses the divine nature, then monotheistic faith would be in jeopardy. Therefore, according to Arius, the Son must be inferior to the Father in divinity.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Arius’ teaching had affinities with the teaching of Origen, the influential second-third century Alexandrian theologian, who also taught the subordination of the Son to the Father. Arius took this idea </w:t>
      </w:r>
      <w:proofErr w:type="gramStart"/>
      <w:r w:rsidRPr="00A67819">
        <w:rPr>
          <w:rFonts w:asciiTheme="minorHAnsi" w:hAnsiTheme="minorHAnsi" w:cstheme="minorHAnsi"/>
          <w:lang w:val="en-US"/>
        </w:rPr>
        <w:t>one step</w:t>
      </w:r>
      <w:proofErr w:type="gramEnd"/>
      <w:r w:rsidRPr="00A67819">
        <w:rPr>
          <w:rFonts w:asciiTheme="minorHAnsi" w:hAnsiTheme="minorHAnsi" w:cstheme="minorHAnsi"/>
          <w:lang w:val="en-US"/>
        </w:rPr>
        <w:t xml:space="preserve"> farther, though, and, unlike Origen, denied that the Son was eternal, but rather was created by God. In virtue of the Son’s “creation,” God became “Father.” The Son is still considered God, but in a lesser sense than the </w:t>
      </w:r>
      <w:proofErr w:type="gramStart"/>
      <w:r w:rsidRPr="00A67819">
        <w:rPr>
          <w:rFonts w:asciiTheme="minorHAnsi" w:hAnsiTheme="minorHAnsi" w:cstheme="minorHAnsi"/>
          <w:lang w:val="en-US"/>
        </w:rPr>
        <w:t>Father</w:t>
      </w:r>
      <w:proofErr w:type="gramEnd"/>
      <w:r w:rsidRPr="00A67819">
        <w:rPr>
          <w:rFonts w:asciiTheme="minorHAnsi" w:hAnsiTheme="minorHAnsi" w:cstheme="minorHAnsi"/>
          <w:lang w:val="en-US"/>
        </w:rPr>
        <w:t>.</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The doctrine of Arius shook the Early Church to its foundations. Bishop Alexander summoned Arius and the other pastors in his regions for consultations. The result was to acknowledge that the Son was indeed</w:t>
      </w:r>
      <w:r>
        <w:rPr>
          <w:rFonts w:asciiTheme="minorHAnsi" w:hAnsiTheme="minorHAnsi" w:cstheme="minorHAnsi"/>
          <w:lang w:val="en-US"/>
        </w:rPr>
        <w:t xml:space="preserve"> eternal and possesses the self-</w:t>
      </w:r>
      <w:r w:rsidRPr="00A67819">
        <w:rPr>
          <w:rFonts w:asciiTheme="minorHAnsi" w:hAnsiTheme="minorHAnsi" w:cstheme="minorHAnsi"/>
          <w:lang w:val="en-US"/>
        </w:rPr>
        <w:t xml:space="preserve">same divine nature as the Father. Arius refused to recant his views and </w:t>
      </w:r>
      <w:proofErr w:type="gramStart"/>
      <w:r w:rsidRPr="00A67819">
        <w:rPr>
          <w:rFonts w:asciiTheme="minorHAnsi" w:hAnsiTheme="minorHAnsi" w:cstheme="minorHAnsi"/>
          <w:lang w:val="en-US"/>
        </w:rPr>
        <w:t>was excommunicated</w:t>
      </w:r>
      <w:proofErr w:type="gramEnd"/>
      <w:r w:rsidRPr="00A67819">
        <w:rPr>
          <w:rFonts w:asciiTheme="minorHAnsi" w:hAnsiTheme="minorHAnsi" w:cstheme="minorHAnsi"/>
          <w:lang w:val="en-US"/>
        </w:rPr>
        <w:t xml:space="preserve"> from the Church. Nevertheless, he continued to conduct his ministry and gathered a large following.</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With the unity of the Roman Empire at risk, the Emperor Constantine ordered the first Church Council in Nicaea in 325. At the Council, Arius and his followers explained and defended their teaching, but a young minister from Alexandria, Athanasius by name, opposed Arius’ position. He defended from Scripture that the Son possessed the divine nature in equal measure to God the Father. The Council approved Athanasius’ position and rejected the teaching of Arius.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Some attendees at the Council proposed that the Son has a nature similar to the Father, but not identical. Their position </w:t>
      </w:r>
      <w:proofErr w:type="gramStart"/>
      <w:r w:rsidRPr="00A67819">
        <w:rPr>
          <w:rFonts w:asciiTheme="minorHAnsi" w:hAnsiTheme="minorHAnsi" w:cstheme="minorHAnsi"/>
          <w:lang w:val="en-US"/>
        </w:rPr>
        <w:t>is coined</w:t>
      </w:r>
      <w:proofErr w:type="gramEnd"/>
      <w:r w:rsidRPr="00A67819">
        <w:rPr>
          <w:rFonts w:asciiTheme="minorHAnsi" w:hAnsiTheme="minorHAnsi" w:cstheme="minorHAnsi"/>
          <w:lang w:val="en-US"/>
        </w:rPr>
        <w:t xml:space="preserve"> by the Greek term </w:t>
      </w:r>
      <w:r w:rsidRPr="00A67819">
        <w:rPr>
          <w:rFonts w:asciiTheme="minorHAnsi" w:hAnsiTheme="minorHAnsi" w:cstheme="minorHAnsi"/>
        </w:rPr>
        <w:t>ο</w:t>
      </w:r>
      <w:r w:rsidRPr="00A67819">
        <w:rPr>
          <w:rFonts w:asciiTheme="minorHAnsi" w:hAnsiTheme="minorHAnsi" w:cstheme="minorHAnsi"/>
          <w:lang w:val="en-US"/>
        </w:rPr>
        <w:t>̔</w:t>
      </w:r>
      <w:proofErr w:type="spellStart"/>
      <w:r w:rsidRPr="00A67819">
        <w:rPr>
          <w:rFonts w:asciiTheme="minorHAnsi" w:hAnsiTheme="minorHAnsi" w:cstheme="minorHAnsi"/>
        </w:rPr>
        <w:t>μοιου</w:t>
      </w:r>
      <w:proofErr w:type="spellEnd"/>
      <w:r w:rsidRPr="00A67819">
        <w:rPr>
          <w:rFonts w:asciiTheme="minorHAnsi" w:hAnsiTheme="minorHAnsi" w:cstheme="minorHAnsi"/>
          <w:lang w:val="en-US"/>
        </w:rPr>
        <w:t>͂</w:t>
      </w:r>
      <w:proofErr w:type="spellStart"/>
      <w:r w:rsidRPr="00A67819">
        <w:rPr>
          <w:rFonts w:asciiTheme="minorHAnsi" w:hAnsiTheme="minorHAnsi" w:cstheme="minorHAnsi"/>
        </w:rPr>
        <w:t>σιος</w:t>
      </w:r>
      <w:proofErr w:type="spellEnd"/>
      <w:r w:rsidRPr="00A67819">
        <w:rPr>
          <w:rFonts w:asciiTheme="minorHAnsi" w:hAnsiTheme="minorHAnsi" w:cstheme="minorHAnsi"/>
          <w:lang w:val="en-US" w:bidi="he-IL"/>
        </w:rPr>
        <w:t xml:space="preserve"> (</w:t>
      </w:r>
      <w:proofErr w:type="spellStart"/>
      <w:r w:rsidRPr="00A67819">
        <w:rPr>
          <w:rFonts w:asciiTheme="minorHAnsi" w:hAnsiTheme="minorHAnsi" w:cstheme="minorHAnsi"/>
          <w:i/>
          <w:iCs/>
          <w:lang w:val="en-US"/>
        </w:rPr>
        <w:t>homoiousios</w:t>
      </w:r>
      <w:proofErr w:type="spellEnd"/>
      <w:r w:rsidRPr="00A67819">
        <w:rPr>
          <w:rFonts w:asciiTheme="minorHAnsi" w:hAnsiTheme="minorHAnsi" w:cstheme="minorHAnsi"/>
          <w:lang w:val="en-US"/>
        </w:rPr>
        <w:t xml:space="preserve">), which means “similar nature.” The Council, however, rejected this definition and approved the term </w:t>
      </w:r>
      <w:r w:rsidRPr="00A67819">
        <w:rPr>
          <w:rFonts w:asciiTheme="minorHAnsi" w:hAnsiTheme="minorHAnsi" w:cstheme="minorHAnsi"/>
        </w:rPr>
        <w:t>ο</w:t>
      </w:r>
      <w:r w:rsidRPr="00A67819">
        <w:rPr>
          <w:rFonts w:asciiTheme="minorHAnsi" w:hAnsiTheme="minorHAnsi" w:cstheme="minorHAnsi"/>
          <w:lang w:val="en-US"/>
        </w:rPr>
        <w:t>̔</w:t>
      </w:r>
      <w:proofErr w:type="spellStart"/>
      <w:r w:rsidRPr="00A67819">
        <w:rPr>
          <w:rFonts w:asciiTheme="minorHAnsi" w:hAnsiTheme="minorHAnsi" w:cstheme="minorHAnsi"/>
        </w:rPr>
        <w:t>μοου</w:t>
      </w:r>
      <w:proofErr w:type="spellEnd"/>
      <w:r w:rsidRPr="00A67819">
        <w:rPr>
          <w:rFonts w:asciiTheme="minorHAnsi" w:hAnsiTheme="minorHAnsi" w:cstheme="minorHAnsi"/>
          <w:lang w:val="en-US"/>
        </w:rPr>
        <w:t>͂</w:t>
      </w:r>
      <w:proofErr w:type="spellStart"/>
      <w:r w:rsidRPr="00A67819">
        <w:rPr>
          <w:rFonts w:asciiTheme="minorHAnsi" w:hAnsiTheme="minorHAnsi" w:cstheme="minorHAnsi"/>
        </w:rPr>
        <w:t>σιος</w:t>
      </w:r>
      <w:proofErr w:type="spellEnd"/>
      <w:r w:rsidRPr="00A67819">
        <w:rPr>
          <w:rFonts w:asciiTheme="minorHAnsi" w:hAnsiTheme="minorHAnsi" w:cstheme="minorHAnsi"/>
          <w:lang w:val="en-US"/>
        </w:rPr>
        <w:t xml:space="preserve"> </w:t>
      </w:r>
      <w:r w:rsidRPr="00A67819">
        <w:rPr>
          <w:rFonts w:asciiTheme="minorHAnsi" w:hAnsiTheme="minorHAnsi" w:cstheme="minorHAnsi"/>
          <w:lang w:val="en-US" w:bidi="he-IL"/>
        </w:rPr>
        <w:t>(</w:t>
      </w:r>
      <w:proofErr w:type="spellStart"/>
      <w:r w:rsidRPr="00A67819">
        <w:rPr>
          <w:rFonts w:asciiTheme="minorHAnsi" w:hAnsiTheme="minorHAnsi" w:cstheme="minorHAnsi"/>
          <w:i/>
          <w:iCs/>
          <w:lang w:val="en-US"/>
        </w:rPr>
        <w:t>homoousios</w:t>
      </w:r>
      <w:proofErr w:type="spellEnd"/>
      <w:r w:rsidR="00492839">
        <w:rPr>
          <w:rFonts w:asciiTheme="minorHAnsi" w:hAnsiTheme="minorHAnsi" w:cstheme="minorHAnsi"/>
          <w:lang w:val="en-US"/>
        </w:rPr>
        <w:t>), denoting the “self-</w:t>
      </w:r>
      <w:r w:rsidRPr="00A67819">
        <w:rPr>
          <w:rFonts w:asciiTheme="minorHAnsi" w:hAnsiTheme="minorHAnsi" w:cstheme="minorHAnsi"/>
          <w:lang w:val="en-US"/>
        </w:rPr>
        <w:t xml:space="preserve">same nature.” It </w:t>
      </w:r>
      <w:proofErr w:type="gramStart"/>
      <w:r w:rsidRPr="00A67819">
        <w:rPr>
          <w:rFonts w:asciiTheme="minorHAnsi" w:hAnsiTheme="minorHAnsi" w:cstheme="minorHAnsi"/>
          <w:lang w:val="en-US"/>
        </w:rPr>
        <w:t>is often commented</w:t>
      </w:r>
      <w:proofErr w:type="gramEnd"/>
      <w:r w:rsidRPr="00A67819">
        <w:rPr>
          <w:rFonts w:asciiTheme="minorHAnsi" w:hAnsiTheme="minorHAnsi" w:cstheme="minorHAnsi"/>
          <w:lang w:val="en-US"/>
        </w:rPr>
        <w:t xml:space="preserve"> that the Council of Nicaea was debated over one Greek letter: the letter </w:t>
      </w:r>
      <w:r w:rsidRPr="00A67819">
        <w:rPr>
          <w:rFonts w:asciiTheme="minorHAnsi" w:hAnsiTheme="minorHAnsi" w:cstheme="minorHAnsi"/>
          <w:i/>
          <w:iCs/>
          <w:lang w:val="en-US"/>
        </w:rPr>
        <w:t>iota</w:t>
      </w:r>
      <w:r w:rsidRPr="00A67819">
        <w:rPr>
          <w:rFonts w:asciiTheme="minorHAnsi" w:hAnsiTheme="minorHAnsi" w:cstheme="minorHAnsi"/>
          <w:lang w:val="en-US"/>
        </w:rPr>
        <w:t xml:space="preserve">. Yet, this one letter determined </w:t>
      </w:r>
      <w:proofErr w:type="gramStart"/>
      <w:r w:rsidRPr="00A67819">
        <w:rPr>
          <w:rFonts w:asciiTheme="minorHAnsi" w:hAnsiTheme="minorHAnsi" w:cstheme="minorHAnsi"/>
          <w:lang w:val="en-US"/>
        </w:rPr>
        <w:t>whether or not</w:t>
      </w:r>
      <w:proofErr w:type="gramEnd"/>
      <w:r w:rsidRPr="00A67819">
        <w:rPr>
          <w:rFonts w:asciiTheme="minorHAnsi" w:hAnsiTheme="minorHAnsi" w:cstheme="minorHAnsi"/>
          <w:lang w:val="en-US"/>
        </w:rPr>
        <w:t xml:space="preserve"> the Son was equal to the Father in deity. </w:t>
      </w:r>
    </w:p>
    <w:p w:rsidR="00CD5730" w:rsidRPr="00A67819" w:rsidRDefault="00CD5730" w:rsidP="00CD5730">
      <w:pPr>
        <w:ind w:firstLine="426"/>
        <w:rPr>
          <w:rFonts w:asciiTheme="minorHAnsi" w:hAnsiTheme="minorHAnsi" w:cstheme="minorHAnsi"/>
          <w:lang w:val="en-US"/>
        </w:rPr>
      </w:pPr>
      <w:proofErr w:type="gramStart"/>
      <w:r w:rsidRPr="00A67819">
        <w:rPr>
          <w:rFonts w:asciiTheme="minorHAnsi" w:hAnsiTheme="minorHAnsi" w:cstheme="minorHAnsi"/>
          <w:lang w:val="en-US"/>
        </w:rPr>
        <w:t>As a result</w:t>
      </w:r>
      <w:proofErr w:type="gramEnd"/>
      <w:r w:rsidRPr="00A67819">
        <w:rPr>
          <w:rFonts w:asciiTheme="minorHAnsi" w:hAnsiTheme="minorHAnsi" w:cstheme="minorHAnsi"/>
          <w:lang w:val="en-US"/>
        </w:rPr>
        <w:t xml:space="preserve"> of the Council’s decision, Constantine exiled Arius from the Roman Empire. However, Constantine’s sister, a convert to Arianism, convinced her brother to restore him. Arius attempted to return to Alexandria, but the new bishop, Athanasius, prevented him. The presence of Arius’ supporters in Alexandria, however, led to an uprising in the city. As a result, Constantine expelled Athanasius from the city. The other pastors in Alexandria, however, refused to acknowledge Arius. Constantine reacted by ordering the entire Church to embrace Arianism, but the day before the order was to go into effect, Arius died. On the subsequent Church Council in Constantinople, Arius’ teaching </w:t>
      </w:r>
      <w:proofErr w:type="gramStart"/>
      <w:r w:rsidRPr="00A67819">
        <w:rPr>
          <w:rFonts w:asciiTheme="minorHAnsi" w:hAnsiTheme="minorHAnsi" w:cstheme="minorHAnsi"/>
          <w:lang w:val="en-US"/>
        </w:rPr>
        <w:t>was again condemned</w:t>
      </w:r>
      <w:proofErr w:type="gramEnd"/>
      <w:r w:rsidRPr="00A67819">
        <w:rPr>
          <w:rFonts w:asciiTheme="minorHAnsi" w:hAnsiTheme="minorHAnsi" w:cstheme="minorHAnsi"/>
          <w:lang w:val="en-US"/>
        </w:rPr>
        <w:t xml:space="preserve"> as heretical.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Nevertheless, Arius’ doctrine resurfaced in the 19th century in the teaching of Charles Russell. Russell also rejected the deity of Jesus Christ and taught that </w:t>
      </w:r>
      <w:proofErr w:type="gramStart"/>
      <w:r w:rsidRPr="00A67819">
        <w:rPr>
          <w:rFonts w:asciiTheme="minorHAnsi" w:hAnsiTheme="minorHAnsi" w:cstheme="minorHAnsi"/>
          <w:lang w:val="en-US"/>
        </w:rPr>
        <w:t>He was created by the one God</w:t>
      </w:r>
      <w:proofErr w:type="gramEnd"/>
      <w:r w:rsidRPr="00A67819">
        <w:rPr>
          <w:rFonts w:asciiTheme="minorHAnsi" w:hAnsiTheme="minorHAnsi" w:cstheme="minorHAnsi"/>
          <w:lang w:val="en-US"/>
        </w:rPr>
        <w:t xml:space="preserve">. </w:t>
      </w:r>
      <w:proofErr w:type="gramStart"/>
      <w:r w:rsidRPr="00A67819">
        <w:rPr>
          <w:rFonts w:asciiTheme="minorHAnsi" w:hAnsiTheme="minorHAnsi" w:cstheme="minorHAnsi"/>
          <w:lang w:val="en-US"/>
        </w:rPr>
        <w:t>Russell’s</w:t>
      </w:r>
      <w:proofErr w:type="gramEnd"/>
      <w:r w:rsidRPr="00A67819">
        <w:rPr>
          <w:rFonts w:asciiTheme="minorHAnsi" w:hAnsiTheme="minorHAnsi" w:cstheme="minorHAnsi"/>
          <w:lang w:val="en-US"/>
        </w:rPr>
        <w:t xml:space="preserve"> teaching and his movement, the Jehovah’s Witnesses, are discussed and refuted in Appendix B. </w:t>
      </w:r>
    </w:p>
    <w:p w:rsidR="00CD5730" w:rsidRPr="00A67819" w:rsidRDefault="00CD5730" w:rsidP="00CD5730">
      <w:pPr>
        <w:rPr>
          <w:rFonts w:asciiTheme="minorHAnsi" w:hAnsiTheme="minorHAnsi" w:cstheme="minorHAnsi"/>
          <w:lang w:val="en-US"/>
        </w:rPr>
      </w:pPr>
    </w:p>
    <w:p w:rsidR="00CD5730" w:rsidRPr="00A67819" w:rsidRDefault="00CD5730" w:rsidP="00CD5730">
      <w:pPr>
        <w:ind w:firstLine="426"/>
        <w:rPr>
          <w:rFonts w:asciiTheme="minorHAnsi" w:hAnsiTheme="minorHAnsi" w:cstheme="minorHAnsi"/>
          <w:b/>
          <w:bCs/>
          <w:lang w:val="en-US"/>
        </w:rPr>
      </w:pPr>
      <w:r>
        <w:rPr>
          <w:rFonts w:asciiTheme="minorHAnsi" w:hAnsiTheme="minorHAnsi" w:cstheme="minorHAnsi"/>
          <w:b/>
          <w:bCs/>
          <w:lang w:val="en-US"/>
        </w:rPr>
        <w:t>2</w:t>
      </w:r>
      <w:r w:rsidRPr="00A67819">
        <w:rPr>
          <w:rFonts w:asciiTheme="minorHAnsi" w:hAnsiTheme="minorHAnsi" w:cstheme="minorHAnsi"/>
          <w:b/>
          <w:bCs/>
          <w:lang w:val="en-US"/>
        </w:rPr>
        <w:t>. Dynamic Incarnation</w:t>
      </w:r>
    </w:p>
    <w:p w:rsidR="00CD5730" w:rsidRPr="00A67819" w:rsidRDefault="00CD5730" w:rsidP="00CD5730">
      <w:pPr>
        <w:ind w:firstLine="426"/>
        <w:rPr>
          <w:rFonts w:asciiTheme="minorHAnsi" w:hAnsiTheme="minorHAnsi" w:cstheme="minorHAnsi"/>
          <w:b/>
          <w:bCs/>
          <w:lang w:val="en-US"/>
        </w:rPr>
      </w:pP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lastRenderedPageBreak/>
        <w:t>We can group a number of similar Christological heresies under the rubric “dynamic incarnation.” According to these views, Jesus was a mere human, indwelt by the Spirit of God. Thus, God did not become incarnate, but indwelt the man Jesus of Nazareth.</w:t>
      </w:r>
    </w:p>
    <w:p w:rsidR="00CD5730" w:rsidRPr="00A67819" w:rsidRDefault="00CD5730" w:rsidP="00CD5730">
      <w:pPr>
        <w:ind w:firstLine="426"/>
        <w:rPr>
          <w:rFonts w:asciiTheme="minorHAnsi" w:hAnsiTheme="minorHAnsi" w:cstheme="minorHAnsi"/>
          <w:b/>
          <w:bCs/>
          <w:lang w:val="en-US"/>
        </w:rPr>
      </w:pPr>
    </w:p>
    <w:p w:rsidR="00CD5730" w:rsidRPr="00A67819" w:rsidRDefault="00CD5730" w:rsidP="00CD5730">
      <w:pPr>
        <w:ind w:firstLine="426"/>
        <w:rPr>
          <w:rFonts w:asciiTheme="minorHAnsi" w:hAnsiTheme="minorHAnsi" w:cstheme="minorHAnsi"/>
          <w:b/>
          <w:bCs/>
          <w:lang w:val="en-US"/>
        </w:rPr>
      </w:pPr>
      <w:r>
        <w:rPr>
          <w:rFonts w:asciiTheme="minorHAnsi" w:hAnsiTheme="minorHAnsi" w:cstheme="minorHAnsi"/>
          <w:b/>
          <w:bCs/>
          <w:lang w:val="en-US"/>
        </w:rPr>
        <w:t>a.</w:t>
      </w:r>
      <w:r w:rsidRPr="00A67819">
        <w:rPr>
          <w:rFonts w:asciiTheme="minorHAnsi" w:hAnsiTheme="minorHAnsi" w:cstheme="minorHAnsi"/>
          <w:b/>
          <w:bCs/>
          <w:lang w:val="en-US"/>
        </w:rPr>
        <w:t xml:space="preserve"> Teaching of </w:t>
      </w:r>
      <w:proofErr w:type="spellStart"/>
      <w:r w:rsidRPr="00A67819">
        <w:rPr>
          <w:rFonts w:asciiTheme="minorHAnsi" w:hAnsiTheme="minorHAnsi" w:cstheme="minorHAnsi"/>
          <w:b/>
          <w:bCs/>
          <w:lang w:val="en-US"/>
        </w:rPr>
        <w:t>Cerinthus</w:t>
      </w:r>
      <w:proofErr w:type="spellEnd"/>
    </w:p>
    <w:p w:rsidR="00CD5730" w:rsidRPr="00A67819" w:rsidRDefault="00CD5730" w:rsidP="00CD5730">
      <w:pPr>
        <w:rPr>
          <w:rFonts w:asciiTheme="minorHAnsi" w:hAnsiTheme="minorHAnsi" w:cstheme="minorHAnsi"/>
          <w:b/>
          <w:bCs/>
          <w:lang w:val="en-US"/>
        </w:rPr>
      </w:pP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The first century figure </w:t>
      </w:r>
      <w:proofErr w:type="spellStart"/>
      <w:r w:rsidRPr="00A67819">
        <w:rPr>
          <w:rFonts w:asciiTheme="minorHAnsi" w:hAnsiTheme="minorHAnsi" w:cstheme="minorHAnsi"/>
          <w:lang w:val="en-US"/>
        </w:rPr>
        <w:t>Cerinthus</w:t>
      </w:r>
      <w:proofErr w:type="spellEnd"/>
      <w:r w:rsidRPr="00A67819">
        <w:rPr>
          <w:rFonts w:asciiTheme="minorHAnsi" w:hAnsiTheme="minorHAnsi" w:cstheme="minorHAnsi"/>
          <w:lang w:val="en-US"/>
        </w:rPr>
        <w:t xml:space="preserve"> taught that “Christ” abode in the man “Jesus.” According to </w:t>
      </w:r>
      <w:proofErr w:type="spellStart"/>
      <w:r w:rsidRPr="00A67819">
        <w:rPr>
          <w:rFonts w:asciiTheme="minorHAnsi" w:hAnsiTheme="minorHAnsi" w:cstheme="minorHAnsi"/>
          <w:lang w:val="en-US"/>
        </w:rPr>
        <w:t>Cerinthus</w:t>
      </w:r>
      <w:proofErr w:type="spellEnd"/>
      <w:r w:rsidRPr="00A67819">
        <w:rPr>
          <w:rFonts w:asciiTheme="minorHAnsi" w:hAnsiTheme="minorHAnsi" w:cstheme="minorHAnsi"/>
          <w:lang w:val="en-US"/>
        </w:rPr>
        <w:t xml:space="preserve">, the Spirit “Christ” descended on the man Jesus during his water baptism and departed from him just before his death. </w:t>
      </w:r>
      <w:proofErr w:type="spellStart"/>
      <w:r w:rsidRPr="00A67819">
        <w:rPr>
          <w:rFonts w:asciiTheme="minorHAnsi" w:hAnsiTheme="minorHAnsi" w:cstheme="minorHAnsi"/>
          <w:lang w:val="en-US"/>
        </w:rPr>
        <w:t>Cerinthus</w:t>
      </w:r>
      <w:proofErr w:type="spellEnd"/>
      <w:r w:rsidRPr="00A67819">
        <w:rPr>
          <w:rFonts w:asciiTheme="minorHAnsi" w:hAnsiTheme="minorHAnsi" w:cstheme="minorHAnsi"/>
          <w:lang w:val="en-US"/>
        </w:rPr>
        <w:t xml:space="preserve"> had a highly negative view of the material world due to the influence of Plato’s philosophy, which taught the superiority of the invisible world of “</w:t>
      </w:r>
      <w:r>
        <w:rPr>
          <w:rFonts w:asciiTheme="minorHAnsi" w:hAnsiTheme="minorHAnsi" w:cstheme="minorHAnsi"/>
          <w:lang w:val="en-US"/>
        </w:rPr>
        <w:t>forms</w:t>
      </w:r>
      <w:r w:rsidRPr="00A67819">
        <w:rPr>
          <w:rFonts w:asciiTheme="minorHAnsi" w:hAnsiTheme="minorHAnsi" w:cstheme="minorHAnsi"/>
          <w:lang w:val="en-US"/>
        </w:rPr>
        <w:t xml:space="preserve">.” Thus, he could not embrace the doctrine of God becoming flesh. Aristotle’s philosophy also had an effect on </w:t>
      </w:r>
      <w:proofErr w:type="spellStart"/>
      <w:r w:rsidRPr="00A67819">
        <w:rPr>
          <w:rFonts w:asciiTheme="minorHAnsi" w:hAnsiTheme="minorHAnsi" w:cstheme="minorHAnsi"/>
          <w:lang w:val="en-US"/>
        </w:rPr>
        <w:t>Cerinthus</w:t>
      </w:r>
      <w:proofErr w:type="spellEnd"/>
      <w:r w:rsidRPr="00A67819">
        <w:rPr>
          <w:rFonts w:asciiTheme="minorHAnsi" w:hAnsiTheme="minorHAnsi" w:cstheme="minorHAnsi"/>
          <w:lang w:val="en-US"/>
        </w:rPr>
        <w:t xml:space="preserve">, which asserted that God </w:t>
      </w:r>
      <w:proofErr w:type="gramStart"/>
      <w:r w:rsidRPr="00A67819">
        <w:rPr>
          <w:rFonts w:asciiTheme="minorHAnsi" w:hAnsiTheme="minorHAnsi" w:cstheme="minorHAnsi"/>
          <w:lang w:val="en-US"/>
        </w:rPr>
        <w:t>cannot</w:t>
      </w:r>
      <w:proofErr w:type="gramEnd"/>
      <w:r w:rsidRPr="00A67819">
        <w:rPr>
          <w:rFonts w:asciiTheme="minorHAnsi" w:hAnsiTheme="minorHAnsi" w:cstheme="minorHAnsi"/>
          <w:lang w:val="en-US"/>
        </w:rPr>
        <w:t xml:space="preserve"> change. This also prevented </w:t>
      </w:r>
      <w:proofErr w:type="spellStart"/>
      <w:r w:rsidRPr="00A67819">
        <w:rPr>
          <w:rFonts w:asciiTheme="minorHAnsi" w:hAnsiTheme="minorHAnsi" w:cstheme="minorHAnsi"/>
          <w:lang w:val="en-US"/>
        </w:rPr>
        <w:t>Cerinthus</w:t>
      </w:r>
      <w:proofErr w:type="spellEnd"/>
      <w:r w:rsidRPr="00A67819">
        <w:rPr>
          <w:rFonts w:asciiTheme="minorHAnsi" w:hAnsiTheme="minorHAnsi" w:cstheme="minorHAnsi"/>
          <w:lang w:val="en-US"/>
        </w:rPr>
        <w:t xml:space="preserve"> from accepting the doctrine of God’s incarnation in Christ. </w:t>
      </w:r>
      <w:proofErr w:type="spellStart"/>
      <w:r w:rsidRPr="00A67819">
        <w:rPr>
          <w:rFonts w:asciiTheme="minorHAnsi" w:hAnsiTheme="minorHAnsi" w:cstheme="minorHAnsi"/>
          <w:lang w:val="en-US"/>
        </w:rPr>
        <w:t>Cerinthus</w:t>
      </w:r>
      <w:proofErr w:type="spellEnd"/>
      <w:r w:rsidRPr="00A67819">
        <w:rPr>
          <w:rFonts w:asciiTheme="minorHAnsi" w:hAnsiTheme="minorHAnsi" w:cstheme="minorHAnsi"/>
          <w:lang w:val="en-US"/>
        </w:rPr>
        <w:t xml:space="preserve">’ views have more affinities, in fact, with Gnosticism than with orthodox Christianity. </w:t>
      </w:r>
    </w:p>
    <w:p w:rsidR="00CD5730" w:rsidRPr="00A67819" w:rsidRDefault="00CD5730" w:rsidP="00CD5730">
      <w:pPr>
        <w:ind w:firstLine="426"/>
        <w:rPr>
          <w:rFonts w:asciiTheme="minorHAnsi" w:hAnsiTheme="minorHAnsi" w:cstheme="minorHAnsi"/>
          <w:lang w:val="en-US"/>
        </w:rPr>
      </w:pPr>
      <w:proofErr w:type="gramStart"/>
      <w:r w:rsidRPr="00A67819">
        <w:rPr>
          <w:rFonts w:asciiTheme="minorHAnsi" w:hAnsiTheme="minorHAnsi" w:cstheme="minorHAnsi"/>
          <w:lang w:val="en-US"/>
        </w:rPr>
        <w:t xml:space="preserve">The apostle John was familiar with </w:t>
      </w:r>
      <w:proofErr w:type="spellStart"/>
      <w:r w:rsidRPr="00A67819">
        <w:rPr>
          <w:rFonts w:asciiTheme="minorHAnsi" w:hAnsiTheme="minorHAnsi" w:cstheme="minorHAnsi"/>
          <w:lang w:val="en-US"/>
        </w:rPr>
        <w:t>Cerinthus</w:t>
      </w:r>
      <w:proofErr w:type="spellEnd"/>
      <w:r w:rsidRPr="00A67819">
        <w:rPr>
          <w:rFonts w:asciiTheme="minorHAnsi" w:hAnsiTheme="minorHAnsi" w:cstheme="minorHAnsi"/>
          <w:lang w:val="en-US"/>
        </w:rPr>
        <w:t>’ teaching and may possibly have referred to it in his epistles.</w:t>
      </w:r>
      <w:proofErr w:type="gramEnd"/>
      <w:r w:rsidRPr="00A67819">
        <w:rPr>
          <w:rFonts w:asciiTheme="minorHAnsi" w:hAnsiTheme="minorHAnsi" w:cstheme="minorHAnsi"/>
          <w:lang w:val="en-US"/>
        </w:rPr>
        <w:t xml:space="preserve"> For example, whenever John writes that Jesus is the Son of God, he mentions only the name “Jesus”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4:15; 5:5). This contradicts </w:t>
      </w:r>
      <w:proofErr w:type="spellStart"/>
      <w:r w:rsidRPr="00A67819">
        <w:rPr>
          <w:rFonts w:asciiTheme="minorHAnsi" w:hAnsiTheme="minorHAnsi" w:cstheme="minorHAnsi"/>
          <w:lang w:val="en-US"/>
        </w:rPr>
        <w:t>Cerinthus</w:t>
      </w:r>
      <w:proofErr w:type="spellEnd"/>
      <w:r w:rsidRPr="00A67819">
        <w:rPr>
          <w:rFonts w:asciiTheme="minorHAnsi" w:hAnsiTheme="minorHAnsi" w:cstheme="minorHAnsi"/>
          <w:lang w:val="en-US"/>
        </w:rPr>
        <w:t xml:space="preserve">’ teaching that not Jesus, but Christ is the Son of God. When John states that Jesus Christ came in the flesh, he employs the entire name, Jesus Christ (1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1:1-3; 4:2), which again contradicts </w:t>
      </w:r>
      <w:proofErr w:type="spellStart"/>
      <w:r w:rsidRPr="00A67819">
        <w:rPr>
          <w:rFonts w:asciiTheme="minorHAnsi" w:hAnsiTheme="minorHAnsi" w:cstheme="minorHAnsi"/>
          <w:lang w:val="en-US"/>
        </w:rPr>
        <w:t>Cerinthus</w:t>
      </w:r>
      <w:proofErr w:type="spellEnd"/>
      <w:r w:rsidRPr="00A67819">
        <w:rPr>
          <w:rFonts w:asciiTheme="minorHAnsi" w:hAnsiTheme="minorHAnsi" w:cstheme="minorHAnsi"/>
          <w:lang w:val="en-US"/>
        </w:rPr>
        <w:t>, who would deny “Christ” coming in the flesh. In addition, twice John directly states, “Jesus is the Christ”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2:22; 5:1). </w:t>
      </w:r>
    </w:p>
    <w:p w:rsidR="00CD5730" w:rsidRPr="00A67819" w:rsidRDefault="00CD5730" w:rsidP="00CD5730">
      <w:pPr>
        <w:ind w:firstLine="360"/>
        <w:rPr>
          <w:rFonts w:asciiTheme="minorHAnsi" w:hAnsiTheme="minorHAnsi" w:cstheme="minorHAnsi"/>
          <w:lang w:val="en-US"/>
        </w:rPr>
      </w:pPr>
      <w:r w:rsidRPr="00A67819">
        <w:rPr>
          <w:rFonts w:asciiTheme="minorHAnsi" w:hAnsiTheme="minorHAnsi" w:cstheme="minorHAnsi"/>
          <w:lang w:val="en-US"/>
        </w:rPr>
        <w:t xml:space="preserve">Another key passage in refutation of </w:t>
      </w:r>
      <w:proofErr w:type="spellStart"/>
      <w:r w:rsidRPr="00A67819">
        <w:rPr>
          <w:rFonts w:asciiTheme="minorHAnsi" w:hAnsiTheme="minorHAnsi" w:cstheme="minorHAnsi"/>
          <w:lang w:val="en-US"/>
        </w:rPr>
        <w:t>Cerinthus</w:t>
      </w:r>
      <w:proofErr w:type="spellEnd"/>
      <w:r w:rsidRPr="00A67819">
        <w:rPr>
          <w:rFonts w:asciiTheme="minorHAnsi" w:hAnsiTheme="minorHAnsi" w:cstheme="minorHAnsi"/>
          <w:lang w:val="en-US"/>
        </w:rPr>
        <w:t xml:space="preserve"> is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John 5:6. John writes that Jesus Christ came “by water and blood.” This indicates that Jesus Christ was one individual both during His water baptism and through His sacrificial death. The word “water” symbolized water baptism, while “blood” represents His crucifixion. So then, the Spirit “Christ” did not abandon Jesus at His death, since Jesus Christ is one united Person.</w:t>
      </w:r>
    </w:p>
    <w:p w:rsidR="00CD5730" w:rsidRPr="00A67819" w:rsidRDefault="00CD5730" w:rsidP="00CD5730">
      <w:pPr>
        <w:rPr>
          <w:rFonts w:asciiTheme="minorHAnsi" w:hAnsiTheme="minorHAnsi" w:cstheme="minorHAnsi"/>
          <w:lang w:val="en-US"/>
        </w:rPr>
      </w:pPr>
    </w:p>
    <w:p w:rsidR="00CD5730" w:rsidRPr="00A67819" w:rsidRDefault="00CD5730" w:rsidP="00CD5730">
      <w:pPr>
        <w:ind w:left="450"/>
        <w:rPr>
          <w:rFonts w:asciiTheme="minorHAnsi" w:hAnsiTheme="minorHAnsi" w:cstheme="minorHAnsi"/>
          <w:b/>
          <w:bCs/>
          <w:lang w:val="en-US"/>
        </w:rPr>
      </w:pPr>
      <w:r>
        <w:rPr>
          <w:rFonts w:asciiTheme="minorHAnsi" w:hAnsiTheme="minorHAnsi" w:cstheme="minorHAnsi"/>
          <w:b/>
          <w:bCs/>
          <w:lang w:val="en-US"/>
        </w:rPr>
        <w:t>b.</w:t>
      </w:r>
      <w:r w:rsidRPr="00A67819">
        <w:rPr>
          <w:rFonts w:asciiTheme="minorHAnsi" w:hAnsiTheme="minorHAnsi" w:cstheme="minorHAnsi"/>
          <w:b/>
          <w:bCs/>
          <w:lang w:val="en-US"/>
        </w:rPr>
        <w:t xml:space="preserve"> </w:t>
      </w:r>
      <w:proofErr w:type="spellStart"/>
      <w:r w:rsidRPr="00A67819">
        <w:rPr>
          <w:rFonts w:asciiTheme="minorHAnsi" w:hAnsiTheme="minorHAnsi" w:cstheme="minorHAnsi"/>
          <w:b/>
          <w:bCs/>
          <w:lang w:val="en-US"/>
        </w:rPr>
        <w:t>Adoptionism</w:t>
      </w:r>
      <w:proofErr w:type="spellEnd"/>
      <w:r w:rsidRPr="00A67819">
        <w:rPr>
          <w:rFonts w:asciiTheme="minorHAnsi" w:hAnsiTheme="minorHAnsi" w:cstheme="minorHAnsi"/>
          <w:b/>
          <w:bCs/>
          <w:lang w:val="en-US"/>
        </w:rPr>
        <w:t xml:space="preserve"> (Dynamic Monarchism)</w:t>
      </w:r>
    </w:p>
    <w:p w:rsidR="00CD5730" w:rsidRPr="00A67819" w:rsidRDefault="00CD5730" w:rsidP="00CD5730">
      <w:pPr>
        <w:ind w:firstLine="426"/>
        <w:rPr>
          <w:rFonts w:asciiTheme="minorHAnsi" w:hAnsiTheme="minorHAnsi" w:cstheme="minorHAnsi"/>
          <w:lang w:val="en-US"/>
        </w:rPr>
      </w:pPr>
    </w:p>
    <w:p w:rsidR="00CD5730" w:rsidRPr="00A67819" w:rsidRDefault="00CD5730" w:rsidP="00CD5730">
      <w:pPr>
        <w:ind w:firstLine="426"/>
        <w:rPr>
          <w:rFonts w:asciiTheme="minorHAnsi" w:hAnsiTheme="minorHAnsi" w:cstheme="minorHAnsi"/>
          <w:lang w:val="en-US"/>
        </w:rPr>
      </w:pPr>
      <w:proofErr w:type="spellStart"/>
      <w:r w:rsidRPr="00A67819">
        <w:rPr>
          <w:rFonts w:asciiTheme="minorHAnsi" w:hAnsiTheme="minorHAnsi" w:cstheme="minorHAnsi"/>
          <w:lang w:val="en-US"/>
        </w:rPr>
        <w:t>Adoptionism</w:t>
      </w:r>
      <w:proofErr w:type="spellEnd"/>
      <w:r w:rsidRPr="00A67819">
        <w:rPr>
          <w:rFonts w:asciiTheme="minorHAnsi" w:hAnsiTheme="minorHAnsi" w:cstheme="minorHAnsi"/>
          <w:lang w:val="en-US"/>
        </w:rPr>
        <w:t xml:space="preserve">, or Dynamic Monarchism, arose in the second century. Its founder was Theodore of </w:t>
      </w:r>
      <w:proofErr w:type="spellStart"/>
      <w:r w:rsidRPr="00A67819">
        <w:rPr>
          <w:rFonts w:asciiTheme="minorHAnsi" w:hAnsiTheme="minorHAnsi" w:cstheme="minorHAnsi"/>
          <w:lang w:val="en-US"/>
        </w:rPr>
        <w:t>Mopsuestia</w:t>
      </w:r>
      <w:proofErr w:type="spellEnd"/>
      <w:r>
        <w:rPr>
          <w:rFonts w:asciiTheme="minorHAnsi" w:hAnsiTheme="minorHAnsi" w:cstheme="minorHAnsi"/>
          <w:lang w:val="en-US"/>
        </w:rPr>
        <w:t xml:space="preserve">, </w:t>
      </w:r>
      <w:r w:rsidRPr="002C3CAB">
        <w:rPr>
          <w:rFonts w:asciiTheme="minorHAnsi" w:hAnsiTheme="minorHAnsi" w:cstheme="minorHAnsi"/>
          <w:lang w:val="en-US"/>
        </w:rPr>
        <w:t xml:space="preserve">and </w:t>
      </w:r>
      <w:proofErr w:type="gramStart"/>
      <w:r w:rsidRPr="002C3CAB">
        <w:rPr>
          <w:rFonts w:asciiTheme="minorHAnsi" w:hAnsiTheme="minorHAnsi" w:cstheme="minorHAnsi"/>
          <w:lang w:val="en-US"/>
        </w:rPr>
        <w:t>its doctrines were propagated by Paul</w:t>
      </w:r>
      <w:r>
        <w:rPr>
          <w:rFonts w:asciiTheme="minorHAnsi" w:hAnsiTheme="minorHAnsi" w:cstheme="minorHAnsi"/>
          <w:lang w:val="en-US"/>
        </w:rPr>
        <w:t xml:space="preserve"> </w:t>
      </w:r>
      <w:r w:rsidRPr="00A67819">
        <w:rPr>
          <w:rFonts w:asciiTheme="minorHAnsi" w:hAnsiTheme="minorHAnsi" w:cstheme="minorHAnsi"/>
          <w:lang w:val="en-US"/>
        </w:rPr>
        <w:t>of Samosata</w:t>
      </w:r>
      <w:proofErr w:type="gramEnd"/>
      <w:r w:rsidRPr="00A67819">
        <w:rPr>
          <w:rFonts w:asciiTheme="minorHAnsi" w:hAnsiTheme="minorHAnsi" w:cstheme="minorHAnsi"/>
          <w:lang w:val="en-US"/>
        </w:rPr>
        <w:t xml:space="preserve">. Theodore taught that God, being eternal, </w:t>
      </w:r>
      <w:proofErr w:type="gramStart"/>
      <w:r w:rsidRPr="00A67819">
        <w:rPr>
          <w:rFonts w:asciiTheme="minorHAnsi" w:hAnsiTheme="minorHAnsi" w:cstheme="minorHAnsi"/>
          <w:lang w:val="en-US"/>
        </w:rPr>
        <w:t>cannot</w:t>
      </w:r>
      <w:proofErr w:type="gramEnd"/>
      <w:r w:rsidRPr="00A67819">
        <w:rPr>
          <w:rFonts w:asciiTheme="minorHAnsi" w:hAnsiTheme="minorHAnsi" w:cstheme="minorHAnsi"/>
          <w:lang w:val="en-US"/>
        </w:rPr>
        <w:t xml:space="preserve"> be born, suffer, or die. Thus, Theodore concluded that Jesus was not God, but only a man. He taught that the two natures of Christ were actually two individuals: the man Jesus and the indwelling “Logos,” who descended on him from heaven.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According to Theodore, Jesus’ connection with the Logos was closer than that of the Old Testament prophets. The Logos manifested Himself through Jesus, and Jesus</w:t>
      </w:r>
      <w:r>
        <w:rPr>
          <w:rFonts w:asciiTheme="minorHAnsi" w:hAnsiTheme="minorHAnsi" w:cstheme="minorHAnsi"/>
          <w:lang w:val="en-US"/>
        </w:rPr>
        <w:t xml:space="preserve"> submitted himself to the Logos</w:t>
      </w:r>
      <w:r w:rsidRPr="00A67819">
        <w:rPr>
          <w:rFonts w:asciiTheme="minorHAnsi" w:hAnsiTheme="minorHAnsi" w:cstheme="minorHAnsi"/>
          <w:lang w:val="en-US"/>
        </w:rPr>
        <w:t xml:space="preserve"> to such a degree that they became a unity, yet not in essence, but only in will. Jesus entered into a “moral union” with the Logos, that is, a union of wills or total surrender. This union </w:t>
      </w:r>
      <w:proofErr w:type="gramStart"/>
      <w:r w:rsidRPr="00A67819">
        <w:rPr>
          <w:rFonts w:asciiTheme="minorHAnsi" w:hAnsiTheme="minorHAnsi" w:cstheme="minorHAnsi"/>
          <w:lang w:val="en-US"/>
        </w:rPr>
        <w:t>was forged</w:t>
      </w:r>
      <w:proofErr w:type="gramEnd"/>
      <w:r w:rsidRPr="00A67819">
        <w:rPr>
          <w:rFonts w:asciiTheme="minorHAnsi" w:hAnsiTheme="minorHAnsi" w:cstheme="minorHAnsi"/>
          <w:lang w:val="en-US"/>
        </w:rPr>
        <w:t xml:space="preserve"> when Jesus rose from the dead. At that time, He received a promotion of his status to that of “son of God,” yet He was not divine in the sense that the Father is divine.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Paul of Samosata also taught that Jesus was not God, but became God’s son by virtue of His devotion to God. Paul of </w:t>
      </w:r>
      <w:proofErr w:type="gramStart"/>
      <w:r w:rsidRPr="00A67819">
        <w:rPr>
          <w:rFonts w:asciiTheme="minorHAnsi" w:hAnsiTheme="minorHAnsi" w:cstheme="minorHAnsi"/>
          <w:lang w:val="en-US"/>
        </w:rPr>
        <w:t>Samosata’s</w:t>
      </w:r>
      <w:proofErr w:type="gramEnd"/>
      <w:r w:rsidRPr="00A67819">
        <w:rPr>
          <w:rFonts w:asciiTheme="minorHAnsi" w:hAnsiTheme="minorHAnsi" w:cstheme="minorHAnsi"/>
          <w:lang w:val="en-US"/>
        </w:rPr>
        <w:t xml:space="preserve"> teaching differed from Theodore’s not so much in content, as in motive. Paul sought to defend God’s oneness, while Theodore could not acknowledge that God could be born. In addition, Paul denied the existence of the Trinity, believing that the one </w:t>
      </w:r>
      <w:r w:rsidRPr="00A67819">
        <w:rPr>
          <w:rFonts w:asciiTheme="minorHAnsi" w:hAnsiTheme="minorHAnsi" w:cstheme="minorHAnsi"/>
          <w:lang w:val="en-US"/>
        </w:rPr>
        <w:lastRenderedPageBreak/>
        <w:t>God was indwelling Jesus. Theodore, however, acknowledged the Trinity, but believed that the second Person of the Trinity was not Jesus, but the indwelling Logos.</w:t>
      </w:r>
      <w:r w:rsidRPr="003555A9">
        <w:rPr>
          <w:rStyle w:val="FootnoteReference"/>
          <w:rFonts w:asciiTheme="minorHAnsi" w:hAnsiTheme="minorHAnsi" w:cstheme="minorHAnsi"/>
          <w:vertAlign w:val="superscript"/>
        </w:rPr>
        <w:footnoteReference w:id="42"/>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 This teaching </w:t>
      </w:r>
      <w:proofErr w:type="gramStart"/>
      <w:r w:rsidRPr="00A67819">
        <w:rPr>
          <w:rFonts w:asciiTheme="minorHAnsi" w:hAnsiTheme="minorHAnsi" w:cstheme="minorHAnsi"/>
          <w:lang w:val="en-US"/>
        </w:rPr>
        <w:t>is refuted</w:t>
      </w:r>
      <w:proofErr w:type="gramEnd"/>
      <w:r w:rsidRPr="00A67819">
        <w:rPr>
          <w:rFonts w:asciiTheme="minorHAnsi" w:hAnsiTheme="minorHAnsi" w:cstheme="minorHAnsi"/>
          <w:lang w:val="en-US"/>
        </w:rPr>
        <w:t xml:space="preserve"> by the same arguments advanced against Nestorianism below.  </w:t>
      </w:r>
    </w:p>
    <w:p w:rsidR="00CD5730" w:rsidRPr="00A67819" w:rsidRDefault="00CD5730" w:rsidP="00CD5730">
      <w:pPr>
        <w:rPr>
          <w:rFonts w:asciiTheme="minorHAnsi" w:hAnsiTheme="minorHAnsi" w:cstheme="minorHAnsi"/>
          <w:lang w:val="en-US"/>
        </w:rPr>
      </w:pPr>
    </w:p>
    <w:p w:rsidR="00CD5730" w:rsidRPr="00A67819" w:rsidRDefault="00CD5730" w:rsidP="00CD5730">
      <w:pPr>
        <w:ind w:firstLine="426"/>
        <w:rPr>
          <w:rFonts w:asciiTheme="minorHAnsi" w:hAnsiTheme="minorHAnsi" w:cstheme="minorHAnsi"/>
          <w:b/>
          <w:bCs/>
          <w:lang w:val="en-US"/>
        </w:rPr>
      </w:pPr>
      <w:r>
        <w:rPr>
          <w:rFonts w:asciiTheme="minorHAnsi" w:hAnsiTheme="minorHAnsi" w:cstheme="minorHAnsi"/>
          <w:b/>
          <w:bCs/>
          <w:lang w:val="en-US"/>
        </w:rPr>
        <w:t>c.</w:t>
      </w:r>
      <w:r w:rsidRPr="00A67819">
        <w:rPr>
          <w:rFonts w:asciiTheme="minorHAnsi" w:hAnsiTheme="minorHAnsi" w:cstheme="minorHAnsi"/>
          <w:b/>
          <w:bCs/>
          <w:lang w:val="en-US"/>
        </w:rPr>
        <w:t xml:space="preserve"> Nestorianism </w:t>
      </w:r>
    </w:p>
    <w:p w:rsidR="00CD5730" w:rsidRPr="00A67819" w:rsidRDefault="00CD5730" w:rsidP="00CD5730">
      <w:pPr>
        <w:ind w:firstLine="426"/>
        <w:rPr>
          <w:rFonts w:asciiTheme="minorHAnsi" w:hAnsiTheme="minorHAnsi" w:cstheme="minorHAnsi"/>
          <w:lang w:val="en-US"/>
        </w:rPr>
      </w:pP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Nestorius (5th century) was born in Asia Minor and studied under Theodore of </w:t>
      </w:r>
      <w:proofErr w:type="spellStart"/>
      <w:r w:rsidRPr="00A67819">
        <w:rPr>
          <w:rFonts w:asciiTheme="minorHAnsi" w:hAnsiTheme="minorHAnsi" w:cstheme="minorHAnsi"/>
          <w:lang w:val="en-US"/>
        </w:rPr>
        <w:t>Mopsuestia</w:t>
      </w:r>
      <w:proofErr w:type="spellEnd"/>
      <w:r w:rsidRPr="00A67819">
        <w:rPr>
          <w:rFonts w:asciiTheme="minorHAnsi" w:hAnsiTheme="minorHAnsi" w:cstheme="minorHAnsi"/>
          <w:lang w:val="en-US"/>
        </w:rPr>
        <w:t xml:space="preserve">. He served as a monk until </w:t>
      </w:r>
      <w:proofErr w:type="gramStart"/>
      <w:r w:rsidRPr="00A67819">
        <w:rPr>
          <w:rFonts w:asciiTheme="minorHAnsi" w:hAnsiTheme="minorHAnsi" w:cstheme="minorHAnsi"/>
          <w:lang w:val="en-US"/>
        </w:rPr>
        <w:t>being appointed</w:t>
      </w:r>
      <w:proofErr w:type="gramEnd"/>
      <w:r w:rsidRPr="00A67819">
        <w:rPr>
          <w:rFonts w:asciiTheme="minorHAnsi" w:hAnsiTheme="minorHAnsi" w:cstheme="minorHAnsi"/>
          <w:lang w:val="en-US"/>
        </w:rPr>
        <w:t xml:space="preserve"> bishop of Constantinople by Emperor Theodosius II. After his appointment, Nestorius began spreading his Christological views. He invited a certain </w:t>
      </w:r>
      <w:proofErr w:type="spellStart"/>
      <w:r w:rsidRPr="00A67819">
        <w:rPr>
          <w:rFonts w:asciiTheme="minorHAnsi" w:hAnsiTheme="minorHAnsi" w:cstheme="minorHAnsi"/>
          <w:lang w:val="en-US"/>
        </w:rPr>
        <w:t>Anastasius</w:t>
      </w:r>
      <w:proofErr w:type="spellEnd"/>
      <w:r w:rsidRPr="00A67819">
        <w:rPr>
          <w:rFonts w:asciiTheme="minorHAnsi" w:hAnsiTheme="minorHAnsi" w:cstheme="minorHAnsi"/>
          <w:lang w:val="en-US"/>
        </w:rPr>
        <w:t xml:space="preserve"> to preach in Constantinople against the appellation to Mary the title </w:t>
      </w:r>
      <w:proofErr w:type="spellStart"/>
      <w:r w:rsidRPr="00676EC1">
        <w:rPr>
          <w:rFonts w:asciiTheme="minorHAnsi" w:hAnsiTheme="minorHAnsi" w:cstheme="minorHAnsi"/>
          <w:i/>
          <w:iCs/>
          <w:lang w:val="en-US"/>
        </w:rPr>
        <w:t>Theotokos</w:t>
      </w:r>
      <w:proofErr w:type="spellEnd"/>
      <w:r>
        <w:rPr>
          <w:rFonts w:asciiTheme="minorHAnsi" w:hAnsiTheme="minorHAnsi" w:cstheme="minorHAnsi"/>
          <w:lang w:val="en-US"/>
        </w:rPr>
        <w:t>,</w:t>
      </w:r>
      <w:r w:rsidRPr="00A67819">
        <w:rPr>
          <w:rFonts w:asciiTheme="minorHAnsi" w:hAnsiTheme="minorHAnsi" w:cstheme="minorHAnsi"/>
          <w:lang w:val="en-US"/>
        </w:rPr>
        <w:t xml:space="preserve"> which means, “bearer of God.” Nestorius considered that </w:t>
      </w:r>
      <w:r>
        <w:rPr>
          <w:rFonts w:asciiTheme="minorHAnsi" w:hAnsiTheme="minorHAnsi" w:cstheme="minorHAnsi"/>
          <w:lang w:val="en-US"/>
        </w:rPr>
        <w:t>designation</w:t>
      </w:r>
      <w:r w:rsidRPr="00A67819">
        <w:rPr>
          <w:rFonts w:asciiTheme="minorHAnsi" w:hAnsiTheme="minorHAnsi" w:cstheme="minorHAnsi"/>
          <w:lang w:val="en-US"/>
        </w:rPr>
        <w:t xml:space="preserve"> inappropriate for Mary, since it implied that God could be born. He pre</w:t>
      </w:r>
      <w:r>
        <w:rPr>
          <w:rFonts w:asciiTheme="minorHAnsi" w:hAnsiTheme="minorHAnsi" w:cstheme="minorHAnsi"/>
          <w:lang w:val="en-US"/>
        </w:rPr>
        <w:t xml:space="preserve">ferred the title </w:t>
      </w:r>
      <w:proofErr w:type="spellStart"/>
      <w:r w:rsidRPr="00676EC1">
        <w:rPr>
          <w:rFonts w:asciiTheme="minorHAnsi" w:hAnsiTheme="minorHAnsi" w:cstheme="minorHAnsi"/>
          <w:i/>
          <w:iCs/>
          <w:lang w:val="en-US"/>
        </w:rPr>
        <w:t>Christotokos</w:t>
      </w:r>
      <w:proofErr w:type="spellEnd"/>
      <w:r>
        <w:rPr>
          <w:rFonts w:asciiTheme="minorHAnsi" w:hAnsiTheme="minorHAnsi" w:cstheme="minorHAnsi"/>
          <w:lang w:val="en-US"/>
        </w:rPr>
        <w:t>,</w:t>
      </w:r>
      <w:r w:rsidRPr="00A67819">
        <w:rPr>
          <w:rFonts w:asciiTheme="minorHAnsi" w:hAnsiTheme="minorHAnsi" w:cstheme="minorHAnsi"/>
          <w:lang w:val="en-US"/>
        </w:rPr>
        <w:t xml:space="preserve"> or “bearer of Christ.” Similar to his teacher Theodore, Nestorius also believed that the two natures of Christ, His deity and His humanity, were in reality two separate individuals.</w:t>
      </w:r>
      <w:r w:rsidRPr="003555A9">
        <w:rPr>
          <w:rStyle w:val="FootnoteReference"/>
          <w:rFonts w:asciiTheme="minorHAnsi" w:hAnsiTheme="minorHAnsi" w:cstheme="minorHAnsi"/>
          <w:vertAlign w:val="superscript"/>
        </w:rPr>
        <w:footnoteReference w:id="43"/>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The main opponent to Nestorius was Cyril, the bishop of Alexandria. Embracing Alexandrian Christology, Cyril objected that Nestorius’ views distorted the unity of Christ’s person. The Roman Church supported Cyril in his objections.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After a lengthy debate between Nestorius and his opponents, the Roman Emperor summoned a Church Council, which took place in Ephesus in 431. Cyril arrived on time at the council, but the representative from Rome and Nestorius’ supporters from Syria arrived late. Nonetheless, Cyril opened the Council without them. Those in attendance condemned Nestorius’ teaching, excommunicated him from the Church, and confirmed the use of </w:t>
      </w:r>
      <w:proofErr w:type="spellStart"/>
      <w:r w:rsidRPr="00A67819">
        <w:rPr>
          <w:rFonts w:asciiTheme="minorHAnsi" w:hAnsiTheme="minorHAnsi" w:cstheme="minorHAnsi"/>
          <w:i/>
          <w:iCs/>
          <w:lang w:val="en-US"/>
        </w:rPr>
        <w:t>Theotokos</w:t>
      </w:r>
      <w:proofErr w:type="spellEnd"/>
      <w:r w:rsidRPr="00A67819">
        <w:rPr>
          <w:rFonts w:asciiTheme="minorHAnsi" w:hAnsiTheme="minorHAnsi" w:cstheme="minorHAnsi"/>
          <w:lang w:val="en-US"/>
        </w:rPr>
        <w:t xml:space="preserve"> for Mary. Nestorius refused to attend the Council, but after his supporters arrived, he opened his own council, which excommunicated Cyril.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The Roman delegation, however, supported Cyril’s council, and the Emperor consequently exiled Nestorius to Egypt, where he died. </w:t>
      </w:r>
      <w:r>
        <w:rPr>
          <w:rFonts w:asciiTheme="minorHAnsi" w:hAnsiTheme="minorHAnsi" w:cstheme="minorHAnsi"/>
          <w:lang w:val="en-US"/>
        </w:rPr>
        <w:t xml:space="preserve">His teaching, </w:t>
      </w:r>
      <w:r w:rsidRPr="002C3CAB">
        <w:rPr>
          <w:rFonts w:asciiTheme="minorHAnsi" w:hAnsiTheme="minorHAnsi" w:cstheme="minorHAnsi"/>
          <w:lang w:val="en-US"/>
        </w:rPr>
        <w:t>however</w:t>
      </w:r>
      <w:r>
        <w:rPr>
          <w:rFonts w:asciiTheme="minorHAnsi" w:hAnsiTheme="minorHAnsi" w:cstheme="minorHAnsi"/>
          <w:lang w:val="en-US"/>
        </w:rPr>
        <w:t xml:space="preserve">, continued to spread in the East, </w:t>
      </w:r>
      <w:r w:rsidRPr="002C3CAB">
        <w:rPr>
          <w:rFonts w:asciiTheme="minorHAnsi" w:hAnsiTheme="minorHAnsi" w:cstheme="minorHAnsi"/>
          <w:lang w:val="en-US"/>
        </w:rPr>
        <w:t>traveling</w:t>
      </w:r>
      <w:r>
        <w:rPr>
          <w:rFonts w:asciiTheme="minorHAnsi" w:hAnsiTheme="minorHAnsi" w:cstheme="minorHAnsi"/>
          <w:b/>
          <w:bCs/>
          <w:lang w:val="en-US"/>
        </w:rPr>
        <w:t xml:space="preserve"> </w:t>
      </w:r>
      <w:r>
        <w:rPr>
          <w:rFonts w:asciiTheme="minorHAnsi" w:hAnsiTheme="minorHAnsi" w:cstheme="minorHAnsi"/>
          <w:lang w:val="en-US"/>
        </w:rPr>
        <w:t xml:space="preserve">even to China. </w:t>
      </w:r>
      <w:r w:rsidRPr="00A67819">
        <w:rPr>
          <w:rFonts w:asciiTheme="minorHAnsi" w:hAnsiTheme="minorHAnsi" w:cstheme="minorHAnsi"/>
          <w:lang w:val="en-US"/>
        </w:rPr>
        <w:t>The Assyrian Church in Syria, Iraq</w:t>
      </w:r>
      <w:r>
        <w:rPr>
          <w:rFonts w:asciiTheme="minorHAnsi" w:hAnsiTheme="minorHAnsi" w:cstheme="minorHAnsi"/>
          <w:lang w:val="en-US"/>
        </w:rPr>
        <w:t>,</w:t>
      </w:r>
      <w:r w:rsidRPr="00A67819">
        <w:rPr>
          <w:rFonts w:asciiTheme="minorHAnsi" w:hAnsiTheme="minorHAnsi" w:cstheme="minorHAnsi"/>
          <w:lang w:val="en-US"/>
        </w:rPr>
        <w:t xml:space="preserve"> and Iran continues to hold to Nestorian Christology to this day.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On the other hand, Cyril’s view did not prevail as well. Working off Athanasius’ formula, </w:t>
      </w:r>
      <w:proofErr w:type="spellStart"/>
      <w:r w:rsidRPr="00A67819">
        <w:rPr>
          <w:rFonts w:asciiTheme="minorHAnsi" w:hAnsiTheme="minorHAnsi" w:cstheme="minorHAnsi"/>
        </w:rPr>
        <w:t>μί</w:t>
      </w:r>
      <w:proofErr w:type="spellEnd"/>
      <w:r w:rsidRPr="00A67819">
        <w:rPr>
          <w:rFonts w:asciiTheme="minorHAnsi" w:hAnsiTheme="minorHAnsi" w:cstheme="minorHAnsi"/>
        </w:rPr>
        <w:t>α</w:t>
      </w:r>
      <w:r w:rsidRPr="00A67819">
        <w:rPr>
          <w:rFonts w:asciiTheme="minorHAnsi" w:hAnsiTheme="minorHAnsi" w:cstheme="minorHAnsi"/>
          <w:lang w:val="en-US"/>
        </w:rPr>
        <w:t xml:space="preserve"> </w:t>
      </w:r>
      <w:proofErr w:type="spellStart"/>
      <w:r w:rsidRPr="00A67819">
        <w:rPr>
          <w:rFonts w:asciiTheme="minorHAnsi" w:hAnsiTheme="minorHAnsi" w:cstheme="minorHAnsi"/>
        </w:rPr>
        <w:t>φύσις</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rPr>
        <w:t>τοῦ</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rPr>
        <w:t>θεοῦ</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rPr>
        <w:t>λόγου</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rPr>
        <w:t>σεσ</w:t>
      </w:r>
      <w:proofErr w:type="spellEnd"/>
      <w:r w:rsidRPr="00A67819">
        <w:rPr>
          <w:rFonts w:asciiTheme="minorHAnsi" w:hAnsiTheme="minorHAnsi" w:cstheme="minorHAnsi"/>
        </w:rPr>
        <w:t>αρκωμένη</w:t>
      </w:r>
      <w:r w:rsidRPr="00A67819">
        <w:rPr>
          <w:rFonts w:asciiTheme="minorHAnsi" w:hAnsiTheme="minorHAnsi" w:cstheme="minorHAnsi"/>
          <w:lang w:val="en-US"/>
        </w:rPr>
        <w:t xml:space="preserve"> (one nature of God the Word incarnate), He asserted that Christ has only one nature – a divine one. In time, Cyril did agree to a compromise with the </w:t>
      </w:r>
      <w:proofErr w:type="spellStart"/>
      <w:r w:rsidRPr="00A67819">
        <w:rPr>
          <w:rFonts w:asciiTheme="minorHAnsi" w:hAnsiTheme="minorHAnsi" w:cstheme="minorHAnsi"/>
          <w:lang w:val="en-US"/>
        </w:rPr>
        <w:t>Antiochian</w:t>
      </w:r>
      <w:proofErr w:type="spellEnd"/>
      <w:r w:rsidRPr="00A67819">
        <w:rPr>
          <w:rFonts w:asciiTheme="minorHAnsi" w:hAnsiTheme="minorHAnsi" w:cstheme="minorHAnsi"/>
          <w:lang w:val="en-US"/>
        </w:rPr>
        <w:t xml:space="preserve"> school, which brought his view closer to the two natures view – divine and human. The </w:t>
      </w:r>
      <w:proofErr w:type="spellStart"/>
      <w:r w:rsidRPr="00A67819">
        <w:rPr>
          <w:rFonts w:asciiTheme="minorHAnsi" w:hAnsiTheme="minorHAnsi" w:cstheme="minorHAnsi"/>
          <w:lang w:val="en-US"/>
        </w:rPr>
        <w:t>Antiochian</w:t>
      </w:r>
      <w:proofErr w:type="spellEnd"/>
      <w:r w:rsidRPr="00A67819">
        <w:rPr>
          <w:rFonts w:asciiTheme="minorHAnsi" w:hAnsiTheme="minorHAnsi" w:cstheme="minorHAnsi"/>
          <w:lang w:val="en-US"/>
        </w:rPr>
        <w:t xml:space="preserve"> theologians, in turn, agreed to reject Nestorianism.</w:t>
      </w:r>
      <w:r w:rsidRPr="003555A9">
        <w:rPr>
          <w:rStyle w:val="FootnoteReference"/>
          <w:rFonts w:asciiTheme="minorHAnsi" w:hAnsiTheme="minorHAnsi" w:cstheme="minorHAnsi"/>
          <w:vertAlign w:val="superscript"/>
        </w:rPr>
        <w:footnoteReference w:id="44"/>
      </w:r>
      <w:r w:rsidRPr="00A67819">
        <w:rPr>
          <w:rFonts w:asciiTheme="minorHAnsi" w:hAnsiTheme="minorHAnsi" w:cstheme="minorHAnsi"/>
          <w:lang w:val="en-US"/>
        </w:rPr>
        <w:t xml:space="preserve">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The following arguments supposedly support the position of Theodore and Nestorius. First, the Bible says, “God was in Christ reconciling the world to Himself” (</w:t>
      </w:r>
      <w:proofErr w:type="gramStart"/>
      <w:r w:rsidRPr="00A67819">
        <w:rPr>
          <w:rFonts w:asciiTheme="minorHAnsi" w:hAnsiTheme="minorHAnsi" w:cstheme="minorHAnsi"/>
          <w:lang w:val="en-US"/>
        </w:rPr>
        <w:t>2</w:t>
      </w:r>
      <w:proofErr w:type="gram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Cor</w:t>
      </w:r>
      <w:proofErr w:type="spellEnd"/>
      <w:r w:rsidRPr="00A67819">
        <w:rPr>
          <w:rFonts w:asciiTheme="minorHAnsi" w:hAnsiTheme="minorHAnsi" w:cstheme="minorHAnsi"/>
          <w:lang w:val="en-US"/>
        </w:rPr>
        <w:t xml:space="preserve"> 5:19). Here, it seems that God, i.e., the Logos, dwelt in the man Jesus. In addition, </w:t>
      </w:r>
      <w:proofErr w:type="gramStart"/>
      <w:r w:rsidRPr="00A67819">
        <w:rPr>
          <w:rFonts w:asciiTheme="minorHAnsi" w:hAnsiTheme="minorHAnsi" w:cstheme="minorHAnsi"/>
          <w:lang w:val="en-US"/>
        </w:rPr>
        <w:t>on the basis of</w:t>
      </w:r>
      <w:proofErr w:type="gramEnd"/>
      <w:r w:rsidRPr="00A67819">
        <w:rPr>
          <w:rFonts w:asciiTheme="minorHAnsi" w:hAnsiTheme="minorHAnsi" w:cstheme="minorHAnsi"/>
          <w:lang w:val="en-US"/>
        </w:rPr>
        <w:t xml:space="preserve"> Romans 1:3-4 and </w:t>
      </w:r>
      <w:r w:rsidRPr="00A67819">
        <w:rPr>
          <w:rFonts w:asciiTheme="minorHAnsi" w:hAnsiTheme="minorHAnsi" w:cstheme="minorHAnsi"/>
          <w:lang w:val="en-US"/>
        </w:rPr>
        <w:lastRenderedPageBreak/>
        <w:t xml:space="preserve">Acts 13:32-33, Nestorius taught that Christ became the Son of God at the time of his resurrection.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Romans 1:3-4 reads, “…concerning His Son, who was born of a descendant of David according to the flesh, who was declared the Son of God with power by the resurrection from the dead, according to the Spirit of holiness, Jesus Christ our Lord.” </w:t>
      </w:r>
      <w:proofErr w:type="gramStart"/>
      <w:r w:rsidRPr="00A67819">
        <w:rPr>
          <w:rFonts w:asciiTheme="minorHAnsi" w:hAnsiTheme="minorHAnsi" w:cstheme="minorHAnsi"/>
          <w:lang w:val="en-US"/>
        </w:rPr>
        <w:t>In Acts 13:32-33, the apostle Paul, citing the second Psalm, allegedly equates Christ’s resurrection with His adoption by God the Father: “And we preach to you the good news of the promise made to the fathers, that God has fulfilled this {promise} to our children in that He raised up Jesus, as it is also written in the second Psalm, ‘You are my son; today I have begotten you.’”</w:t>
      </w:r>
      <w:proofErr w:type="gramEnd"/>
      <w:r w:rsidRPr="00A67819">
        <w:rPr>
          <w:rFonts w:asciiTheme="minorHAnsi" w:hAnsiTheme="minorHAnsi" w:cstheme="minorHAnsi"/>
          <w:lang w:val="en-US"/>
        </w:rPr>
        <w:t xml:space="preserve">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The following Scripture passages ascribe deity to Jesus Himself and serve as a refutation of Nestorianism. Paul charged the elders of Ephesus: “Be on guard for yourselves and for all the flock, among which the Holy Spirit has made you overseers, to shepherd the church of God which He purchased with His own blood” (Acts 20:28). Note that God purchased the Church with </w:t>
      </w:r>
      <w:r w:rsidRPr="00A67819">
        <w:rPr>
          <w:rFonts w:asciiTheme="minorHAnsi" w:hAnsiTheme="minorHAnsi" w:cstheme="minorHAnsi"/>
          <w:i/>
          <w:iCs/>
          <w:lang w:val="en-US"/>
        </w:rPr>
        <w:t>His</w:t>
      </w:r>
      <w:r w:rsidRPr="00A67819">
        <w:rPr>
          <w:rFonts w:asciiTheme="minorHAnsi" w:hAnsiTheme="minorHAnsi" w:cstheme="minorHAnsi"/>
          <w:lang w:val="en-US"/>
        </w:rPr>
        <w:t xml:space="preserve"> </w:t>
      </w:r>
      <w:r w:rsidRPr="00A67819">
        <w:rPr>
          <w:rFonts w:asciiTheme="minorHAnsi" w:hAnsiTheme="minorHAnsi" w:cstheme="minorHAnsi"/>
          <w:i/>
          <w:iCs/>
          <w:lang w:val="en-US"/>
        </w:rPr>
        <w:t>own</w:t>
      </w:r>
      <w:r w:rsidRPr="00A67819">
        <w:rPr>
          <w:rFonts w:asciiTheme="minorHAnsi" w:hAnsiTheme="minorHAnsi" w:cstheme="minorHAnsi"/>
          <w:lang w:val="en-US"/>
        </w:rPr>
        <w:t xml:space="preserve"> blood. Additionally: “They would not have crucified the Lord of glory” (1 </w:t>
      </w:r>
      <w:proofErr w:type="spellStart"/>
      <w:r w:rsidRPr="00A67819">
        <w:rPr>
          <w:rFonts w:asciiTheme="minorHAnsi" w:hAnsiTheme="minorHAnsi" w:cstheme="minorHAnsi"/>
          <w:lang w:val="en-US"/>
        </w:rPr>
        <w:t>Cor</w:t>
      </w:r>
      <w:proofErr w:type="spellEnd"/>
      <w:r w:rsidRPr="00A67819">
        <w:rPr>
          <w:rFonts w:asciiTheme="minorHAnsi" w:hAnsiTheme="minorHAnsi" w:cstheme="minorHAnsi"/>
          <w:lang w:val="en-US"/>
        </w:rPr>
        <w:t xml:space="preserve"> 2:8). They did not crucify a mere man, but the Lord of glory. In addition: “What was from the beginning, what we have heard, what we have seen with our eyes, what we have looked at and touched with our hands, concerning the Word of Life”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1:1). The apostles claimed to have touched the Logos, the Word of Life.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Furthermore, Mary bore not merely a human child, but “the Son of God” (Lk 1:35). Consequently, Mary is called “the mother of the Lord” (Lk 1:43). We do not deny that God was in Christ or that the Holy Spirit manifest Himself th</w:t>
      </w:r>
      <w:r w:rsidR="00492839">
        <w:rPr>
          <w:rFonts w:asciiTheme="minorHAnsi" w:hAnsiTheme="minorHAnsi" w:cstheme="minorHAnsi"/>
          <w:lang w:val="en-US"/>
        </w:rPr>
        <w:t>ro</w:t>
      </w:r>
      <w:r w:rsidRPr="00A67819">
        <w:rPr>
          <w:rFonts w:asciiTheme="minorHAnsi" w:hAnsiTheme="minorHAnsi" w:cstheme="minorHAnsi"/>
          <w:lang w:val="en-US"/>
        </w:rPr>
        <w:t>ugh Jesus. Yet, the fact that God worked through Christ does not necessarily mean that Jesus Himself did not possess divine nature. He voluntarily submitted Himself to the Father and yielded to the Spirit as an example for us.</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Another key text is 1 Timothy 3:16: “By common confession, great is the mystery of godliness: He who was revealed in the flesh, was vindicated in the Spirit, seen by angels, proclaimed among the nations, believed on in the world, taken up in glory.” This description does not coincide with the idea that God was merely living in a human and manifesting Himself through Him. What </w:t>
      </w:r>
      <w:proofErr w:type="gramStart"/>
      <w:r w:rsidRPr="00A67819">
        <w:rPr>
          <w:rFonts w:asciiTheme="minorHAnsi" w:hAnsiTheme="minorHAnsi" w:cstheme="minorHAnsi"/>
          <w:lang w:val="en-US"/>
        </w:rPr>
        <w:t>is described</w:t>
      </w:r>
      <w:proofErr w:type="gramEnd"/>
      <w:r w:rsidRPr="00A67819">
        <w:rPr>
          <w:rFonts w:asciiTheme="minorHAnsi" w:hAnsiTheme="minorHAnsi" w:cstheme="minorHAnsi"/>
          <w:lang w:val="en-US"/>
        </w:rPr>
        <w:t xml:space="preserve"> here is God Himself descending to the earth, becoming human, living as a man, and returning to heaven. Jesus Christ is the unified God-man.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The same </w:t>
      </w:r>
      <w:proofErr w:type="gramStart"/>
      <w:r w:rsidRPr="00A67819">
        <w:rPr>
          <w:rFonts w:asciiTheme="minorHAnsi" w:hAnsiTheme="minorHAnsi" w:cstheme="minorHAnsi"/>
          <w:lang w:val="en-US"/>
        </w:rPr>
        <w:t>can be said</w:t>
      </w:r>
      <w:proofErr w:type="gramEnd"/>
      <w:r w:rsidRPr="00A67819">
        <w:rPr>
          <w:rFonts w:asciiTheme="minorHAnsi" w:hAnsiTheme="minorHAnsi" w:cstheme="minorHAnsi"/>
          <w:lang w:val="en-US"/>
        </w:rPr>
        <w:t xml:space="preserve"> about Philippians 2:6-11. There, we read that Jesus is the image of God </w:t>
      </w:r>
      <w:proofErr w:type="gramStart"/>
      <w:r w:rsidRPr="00A67819">
        <w:rPr>
          <w:rFonts w:asciiTheme="minorHAnsi" w:hAnsiTheme="minorHAnsi" w:cstheme="minorHAnsi"/>
          <w:lang w:val="en-US"/>
        </w:rPr>
        <w:t>who emptied Himself, died, and was exalted</w:t>
      </w:r>
      <w:proofErr w:type="gramEnd"/>
      <w:r w:rsidRPr="00A67819">
        <w:rPr>
          <w:rFonts w:asciiTheme="minorHAnsi" w:hAnsiTheme="minorHAnsi" w:cstheme="minorHAnsi"/>
          <w:lang w:val="en-US"/>
        </w:rPr>
        <w:t xml:space="preserve">. All must now confess Jesus Christ as Lord. Again, not two individuals are in view, but one Lord Jesus Christ. </w:t>
      </w:r>
    </w:p>
    <w:p w:rsidR="00CD5730" w:rsidRPr="00A67819" w:rsidRDefault="00CD5730" w:rsidP="00CD5730">
      <w:pPr>
        <w:ind w:firstLine="426"/>
        <w:rPr>
          <w:rFonts w:asciiTheme="minorHAnsi" w:hAnsiTheme="minorHAnsi" w:cstheme="minorHAnsi"/>
          <w:lang w:val="en-US"/>
        </w:rPr>
      </w:pPr>
    </w:p>
    <w:p w:rsidR="00CD5730" w:rsidRPr="00A67819" w:rsidRDefault="00CD5730" w:rsidP="00CD5730">
      <w:pPr>
        <w:ind w:firstLine="450"/>
        <w:rPr>
          <w:rFonts w:asciiTheme="minorHAnsi" w:hAnsiTheme="minorHAnsi" w:cstheme="minorHAnsi"/>
          <w:b/>
          <w:bCs/>
          <w:lang w:val="en-US"/>
        </w:rPr>
      </w:pPr>
      <w:r>
        <w:rPr>
          <w:rFonts w:asciiTheme="minorHAnsi" w:hAnsiTheme="minorHAnsi" w:cstheme="minorHAnsi"/>
          <w:b/>
          <w:bCs/>
          <w:lang w:val="en-US"/>
        </w:rPr>
        <w:t>3.</w:t>
      </w:r>
      <w:r w:rsidRPr="00A67819">
        <w:rPr>
          <w:rFonts w:asciiTheme="minorHAnsi" w:hAnsiTheme="minorHAnsi" w:cstheme="minorHAnsi"/>
          <w:b/>
          <w:bCs/>
          <w:lang w:val="en-US"/>
        </w:rPr>
        <w:t xml:space="preserve"> Liberal Theology</w:t>
      </w:r>
    </w:p>
    <w:p w:rsidR="00CD5730" w:rsidRPr="00A67819" w:rsidRDefault="00CD5730" w:rsidP="00CD5730">
      <w:pPr>
        <w:rPr>
          <w:rFonts w:asciiTheme="minorHAnsi" w:hAnsiTheme="minorHAnsi" w:cstheme="minorHAnsi"/>
          <w:lang w:val="en-US"/>
        </w:rPr>
      </w:pP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Liberal theology also rejects the deity of Christ. According to classical liberal theology, we must view the Bible not as the inspired Word of God, but as a typical document from antiquity. Methods of interpretation </w:t>
      </w:r>
      <w:proofErr w:type="gramStart"/>
      <w:r w:rsidRPr="00A67819">
        <w:rPr>
          <w:rFonts w:asciiTheme="minorHAnsi" w:hAnsiTheme="minorHAnsi" w:cstheme="minorHAnsi"/>
          <w:lang w:val="en-US"/>
        </w:rPr>
        <w:t>are applied</w:t>
      </w:r>
      <w:proofErr w:type="gramEnd"/>
      <w:r w:rsidRPr="00A67819">
        <w:rPr>
          <w:rFonts w:asciiTheme="minorHAnsi" w:hAnsiTheme="minorHAnsi" w:cstheme="minorHAnsi"/>
          <w:lang w:val="en-US"/>
        </w:rPr>
        <w:t xml:space="preserve"> to the Bible that</w:t>
      </w:r>
      <w:r>
        <w:rPr>
          <w:rFonts w:asciiTheme="minorHAnsi" w:hAnsiTheme="minorHAnsi" w:cstheme="minorHAnsi"/>
          <w:lang w:val="en-US"/>
        </w:rPr>
        <w:t xml:space="preserve"> disregard </w:t>
      </w:r>
      <w:r w:rsidRPr="00A67819">
        <w:rPr>
          <w:rFonts w:asciiTheme="minorHAnsi" w:hAnsiTheme="minorHAnsi" w:cstheme="minorHAnsi"/>
          <w:lang w:val="en-US"/>
        </w:rPr>
        <w:t xml:space="preserve">its inspired status. For example, narratives about God’s supernatural acts, including the miracles of Jesus and His bodily resurrection, </w:t>
      </w:r>
      <w:proofErr w:type="gramStart"/>
      <w:r w:rsidRPr="00A67819">
        <w:rPr>
          <w:rFonts w:asciiTheme="minorHAnsi" w:hAnsiTheme="minorHAnsi" w:cstheme="minorHAnsi"/>
          <w:lang w:val="en-US"/>
        </w:rPr>
        <w:t>are regarded</w:t>
      </w:r>
      <w:proofErr w:type="gramEnd"/>
      <w:r w:rsidRPr="00A67819">
        <w:rPr>
          <w:rFonts w:asciiTheme="minorHAnsi" w:hAnsiTheme="minorHAnsi" w:cstheme="minorHAnsi"/>
          <w:lang w:val="en-US"/>
        </w:rPr>
        <w:t xml:space="preserve"> as myth or legend. The Early Church supposedly created these stories to glorify their Teacher, Jesus of Nazareth.</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Liberals also believe that the Early Church fabricated the claims by Jesus to His deity. Having rejected the historicity of the Gospels, they embarked on a “quest for the historical Jesus,” i.e., an attempt to recover the “true” history of Jesus of Nazareth. For liberals, this </w:t>
      </w:r>
      <w:r w:rsidRPr="00A67819">
        <w:rPr>
          <w:rFonts w:asciiTheme="minorHAnsi" w:hAnsiTheme="minorHAnsi" w:cstheme="minorHAnsi"/>
          <w:lang w:val="en-US"/>
        </w:rPr>
        <w:lastRenderedPageBreak/>
        <w:t>became the primary aim of theological study. The typical conclusion was that Jesus was a good man and teacher who showed people how to live righteously.</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Liberals make a distinction between the “Jesus of history” and the “Christ of faith.” The first is the actual man Jesus who lived in the first century. Nonetheless, His true character </w:t>
      </w:r>
      <w:proofErr w:type="gramStart"/>
      <w:r w:rsidRPr="00A67819">
        <w:rPr>
          <w:rFonts w:asciiTheme="minorHAnsi" w:hAnsiTheme="minorHAnsi" w:cstheme="minorHAnsi"/>
          <w:lang w:val="en-US"/>
        </w:rPr>
        <w:t>is shrouded</w:t>
      </w:r>
      <w:proofErr w:type="gramEnd"/>
      <w:r w:rsidRPr="00A67819">
        <w:rPr>
          <w:rFonts w:asciiTheme="minorHAnsi" w:hAnsiTheme="minorHAnsi" w:cstheme="minorHAnsi"/>
          <w:lang w:val="en-US"/>
        </w:rPr>
        <w:t xml:space="preserve"> in myth and legend, created by the Early Church. The “Christ of faith” is the picture of Jesus we receive in the New Testament. He is not an actual character, though, but a creation of the Early Church.</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Among the initial proponents of liberal theology was Johann Selmer (1725-1791). He wrote the famous tract, </w:t>
      </w:r>
      <w:r w:rsidRPr="00A67819">
        <w:rPr>
          <w:rFonts w:asciiTheme="minorHAnsi" w:hAnsiTheme="minorHAnsi" w:cstheme="minorHAnsi"/>
          <w:i/>
          <w:iCs/>
          <w:lang w:val="en-US"/>
        </w:rPr>
        <w:t>Treatise of the Free Investigation of the Canon</w:t>
      </w:r>
      <w:r w:rsidRPr="00A67819">
        <w:rPr>
          <w:rFonts w:asciiTheme="minorHAnsi" w:hAnsiTheme="minorHAnsi" w:cstheme="minorHAnsi"/>
          <w:lang w:val="en-US"/>
        </w:rPr>
        <w:t xml:space="preserve">. He declared that the Bible is not the inspired Word of God, but a human production. Selmer </w:t>
      </w:r>
      <w:proofErr w:type="gramStart"/>
      <w:r w:rsidRPr="00A67819">
        <w:rPr>
          <w:rFonts w:asciiTheme="minorHAnsi" w:hAnsiTheme="minorHAnsi" w:cstheme="minorHAnsi"/>
          <w:lang w:val="en-US"/>
        </w:rPr>
        <w:t>is thus considered</w:t>
      </w:r>
      <w:proofErr w:type="gramEnd"/>
      <w:r w:rsidRPr="00A67819">
        <w:rPr>
          <w:rFonts w:asciiTheme="minorHAnsi" w:hAnsiTheme="minorHAnsi" w:cstheme="minorHAnsi"/>
          <w:lang w:val="en-US"/>
        </w:rPr>
        <w:t xml:space="preserve"> the father of the historic</w:t>
      </w:r>
      <w:r>
        <w:rPr>
          <w:rFonts w:asciiTheme="minorHAnsi" w:hAnsiTheme="minorHAnsi" w:cstheme="minorHAnsi"/>
          <w:lang w:val="en-US"/>
        </w:rPr>
        <w:t>al</w:t>
      </w:r>
      <w:r w:rsidRPr="00A67819">
        <w:rPr>
          <w:rFonts w:asciiTheme="minorHAnsi" w:hAnsiTheme="minorHAnsi" w:cstheme="minorHAnsi"/>
          <w:lang w:val="en-US"/>
        </w:rPr>
        <w:t xml:space="preserve">-critical method for the interpretation of Scripture.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Other scholars joined Selmer in his view of Scripture, namely Johann </w:t>
      </w:r>
      <w:proofErr w:type="spellStart"/>
      <w:r w:rsidRPr="00A67819">
        <w:rPr>
          <w:rFonts w:asciiTheme="minorHAnsi" w:hAnsiTheme="minorHAnsi" w:cstheme="minorHAnsi"/>
          <w:lang w:val="en-US"/>
        </w:rPr>
        <w:t>Gabler</w:t>
      </w:r>
      <w:proofErr w:type="spellEnd"/>
      <w:r w:rsidRPr="00A67819">
        <w:rPr>
          <w:rFonts w:asciiTheme="minorHAnsi" w:hAnsiTheme="minorHAnsi" w:cstheme="minorHAnsi"/>
          <w:lang w:val="en-US"/>
        </w:rPr>
        <w:t>, Georg Bauer</w:t>
      </w:r>
      <w:r>
        <w:rPr>
          <w:rFonts w:asciiTheme="minorHAnsi" w:hAnsiTheme="minorHAnsi" w:cstheme="minorHAnsi"/>
          <w:lang w:val="en-US"/>
        </w:rPr>
        <w:t>,</w:t>
      </w:r>
      <w:r w:rsidRPr="00A67819">
        <w:rPr>
          <w:rFonts w:asciiTheme="minorHAnsi" w:hAnsiTheme="minorHAnsi" w:cstheme="minorHAnsi"/>
          <w:lang w:val="en-US"/>
        </w:rPr>
        <w:t xml:space="preserve"> and Ferdinand Christian </w:t>
      </w:r>
      <w:proofErr w:type="spellStart"/>
      <w:r w:rsidRPr="00A67819">
        <w:rPr>
          <w:rFonts w:asciiTheme="minorHAnsi" w:hAnsiTheme="minorHAnsi" w:cstheme="minorHAnsi"/>
          <w:lang w:val="en-US"/>
        </w:rPr>
        <w:t>Baur</w:t>
      </w:r>
      <w:proofErr w:type="spellEnd"/>
      <w:r w:rsidRPr="00A67819">
        <w:rPr>
          <w:rFonts w:asciiTheme="minorHAnsi" w:hAnsiTheme="minorHAnsi" w:cstheme="minorHAnsi"/>
          <w:lang w:val="en-US"/>
        </w:rPr>
        <w:t xml:space="preserve">. They popularized his theories. Ferdinand Christian </w:t>
      </w:r>
      <w:proofErr w:type="spellStart"/>
      <w:r w:rsidRPr="00A67819">
        <w:rPr>
          <w:rFonts w:asciiTheme="minorHAnsi" w:hAnsiTheme="minorHAnsi" w:cstheme="minorHAnsi"/>
          <w:lang w:val="en-US"/>
        </w:rPr>
        <w:t>Baur</w:t>
      </w:r>
      <w:proofErr w:type="spellEnd"/>
      <w:r w:rsidRPr="00A67819">
        <w:rPr>
          <w:rFonts w:asciiTheme="minorHAnsi" w:hAnsiTheme="minorHAnsi" w:cstheme="minorHAnsi"/>
          <w:lang w:val="en-US"/>
        </w:rPr>
        <w:t xml:space="preserve"> was a professor at the University of </w:t>
      </w:r>
      <w:proofErr w:type="spellStart"/>
      <w:r w:rsidRPr="00A67819">
        <w:rPr>
          <w:rFonts w:asciiTheme="minorHAnsi" w:hAnsiTheme="minorHAnsi" w:cstheme="minorHAnsi"/>
          <w:lang w:val="en-US"/>
        </w:rPr>
        <w:t>Tübingen</w:t>
      </w:r>
      <w:proofErr w:type="spellEnd"/>
      <w:r w:rsidRPr="00A67819">
        <w:rPr>
          <w:rFonts w:asciiTheme="minorHAnsi" w:hAnsiTheme="minorHAnsi" w:cstheme="minorHAnsi"/>
          <w:lang w:val="en-US"/>
        </w:rPr>
        <w:t xml:space="preserve">, which </w:t>
      </w:r>
      <w:proofErr w:type="gramStart"/>
      <w:r w:rsidRPr="00A67819">
        <w:rPr>
          <w:rFonts w:asciiTheme="minorHAnsi" w:hAnsiTheme="minorHAnsi" w:cstheme="minorHAnsi"/>
          <w:lang w:val="en-US"/>
        </w:rPr>
        <w:t>became known</w:t>
      </w:r>
      <w:proofErr w:type="gramEnd"/>
      <w:r w:rsidRPr="00A67819">
        <w:rPr>
          <w:rFonts w:asciiTheme="minorHAnsi" w:hAnsiTheme="minorHAnsi" w:cstheme="minorHAnsi"/>
          <w:lang w:val="en-US"/>
        </w:rPr>
        <w:t xml:space="preserve"> as the center for liberal theology and exercised a marked influence on theology throughout Europe.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Well-known liberal theologians in more recent times include Adolf </w:t>
      </w:r>
      <w:proofErr w:type="spellStart"/>
      <w:r w:rsidRPr="00A67819">
        <w:rPr>
          <w:rFonts w:asciiTheme="minorHAnsi" w:hAnsiTheme="minorHAnsi" w:cstheme="minorHAnsi"/>
          <w:lang w:val="en-US"/>
        </w:rPr>
        <w:t>Harnack</w:t>
      </w:r>
      <w:proofErr w:type="spellEnd"/>
      <w:r w:rsidRPr="00A67819">
        <w:rPr>
          <w:rFonts w:asciiTheme="minorHAnsi" w:hAnsiTheme="minorHAnsi" w:cstheme="minorHAnsi"/>
          <w:lang w:val="en-US"/>
        </w:rPr>
        <w:t xml:space="preserve">, Albert Schweitzer, and Rudolf </w:t>
      </w:r>
      <w:proofErr w:type="spellStart"/>
      <w:r w:rsidRPr="00A67819">
        <w:rPr>
          <w:rFonts w:asciiTheme="minorHAnsi" w:hAnsiTheme="minorHAnsi" w:cstheme="minorHAnsi"/>
          <w:lang w:val="en-US"/>
        </w:rPr>
        <w:t>Bultmann</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Harnack</w:t>
      </w:r>
      <w:proofErr w:type="spellEnd"/>
      <w:r w:rsidRPr="00A67819">
        <w:rPr>
          <w:rFonts w:asciiTheme="minorHAnsi" w:hAnsiTheme="minorHAnsi" w:cstheme="minorHAnsi"/>
          <w:lang w:val="en-US"/>
        </w:rPr>
        <w:t xml:space="preserve"> (1850-1930) believed that the Gospel version of Jesus is mythological. In particular, he rejected the supernatural acts attributed to Him. He explained these instances as follows: (1) in Jesus’ time, people were unsophisticated and could consider anything a miracle, and (2) miracles </w:t>
      </w:r>
      <w:proofErr w:type="gramStart"/>
      <w:r w:rsidRPr="00A67819">
        <w:rPr>
          <w:rFonts w:asciiTheme="minorHAnsi" w:hAnsiTheme="minorHAnsi" w:cstheme="minorHAnsi"/>
          <w:lang w:val="en-US"/>
        </w:rPr>
        <w:t>are commonly ascribed</w:t>
      </w:r>
      <w:proofErr w:type="gramEnd"/>
      <w:r w:rsidRPr="00A67819">
        <w:rPr>
          <w:rFonts w:asciiTheme="minorHAnsi" w:hAnsiTheme="minorHAnsi" w:cstheme="minorHAnsi"/>
          <w:lang w:val="en-US"/>
        </w:rPr>
        <w:t xml:space="preserve"> to famous historical figures after their deaths. </w:t>
      </w:r>
      <w:proofErr w:type="spellStart"/>
      <w:r w:rsidRPr="00A67819">
        <w:rPr>
          <w:rFonts w:asciiTheme="minorHAnsi" w:hAnsiTheme="minorHAnsi" w:cstheme="minorHAnsi"/>
          <w:lang w:val="en-US"/>
        </w:rPr>
        <w:t>Harnack</w:t>
      </w:r>
      <w:proofErr w:type="spellEnd"/>
      <w:r w:rsidRPr="00A67819">
        <w:rPr>
          <w:rFonts w:asciiTheme="minorHAnsi" w:hAnsiTheme="minorHAnsi" w:cstheme="minorHAnsi"/>
          <w:lang w:val="en-US"/>
        </w:rPr>
        <w:t xml:space="preserve"> also objected that we are able to explain phenomena in nature by the actions of natural laws. Even if something seems to defy natural explanation, we deem that an extraordinary event, but not a miracle.</w:t>
      </w:r>
    </w:p>
    <w:p w:rsidR="00CD5730" w:rsidRPr="00A67819" w:rsidRDefault="00CD5730" w:rsidP="00CD5730">
      <w:pPr>
        <w:ind w:firstLine="426"/>
        <w:rPr>
          <w:rFonts w:asciiTheme="minorHAnsi" w:hAnsiTheme="minorHAnsi" w:cstheme="minorHAnsi"/>
          <w:lang w:val="en-US"/>
        </w:rPr>
      </w:pPr>
      <w:proofErr w:type="spellStart"/>
      <w:r w:rsidRPr="00A67819">
        <w:rPr>
          <w:rFonts w:asciiTheme="minorHAnsi" w:hAnsiTheme="minorHAnsi" w:cstheme="minorHAnsi"/>
          <w:lang w:val="en-US"/>
        </w:rPr>
        <w:t>Harnack’s</w:t>
      </w:r>
      <w:proofErr w:type="spellEnd"/>
      <w:r w:rsidRPr="00A67819">
        <w:rPr>
          <w:rFonts w:asciiTheme="minorHAnsi" w:hAnsiTheme="minorHAnsi" w:cstheme="minorHAnsi"/>
          <w:lang w:val="en-US"/>
        </w:rPr>
        <w:t xml:space="preserve"> view of Jesus was that He was a preacher: (1) of the coming kingdom of God, (2) of the fatherhood of God and the infinite value of the human soul, and (3) of righteousness and love. Jesus is not God, but a good man and able teacher, who predicted the coming of God’s kingdom. Following Jesus means keeping His commands about righteousness and love.</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 Albert Schweitzer (1875-1965) labored not only as a theologian, but also as a medical doctor, missionary, musician, and historian. He opened a hospital in Africa and served there many years. As a theologian, he was engaged in the “quest for the historical Jesus.” He was a liberal in his basic theology, but differed from other liberals in that he thought that Jesus actually believed that He was a great man of God and would introduce God’s kingdom to the world.</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In Schweitzer’s opinion, Jesus not only taught people how to live righteously, but also expected the end of the world to come in His lifetime. He cited the following texts in support: Matthew 10:23, Matthew16:28, and John 22:20-22. According to Schweitzer, Jesus was mistaken, since the kingdom did not come. On the cross, Jesus realized this and cried out, “My God, My God, why have you forsaken </w:t>
      </w:r>
      <w:proofErr w:type="gramStart"/>
      <w:r w:rsidRPr="00A67819">
        <w:rPr>
          <w:rFonts w:asciiTheme="minorHAnsi" w:hAnsiTheme="minorHAnsi" w:cstheme="minorHAnsi"/>
          <w:lang w:val="en-US"/>
        </w:rPr>
        <w:t>Me</w:t>
      </w:r>
      <w:proofErr w:type="gramEnd"/>
      <w:r w:rsidRPr="00A67819">
        <w:rPr>
          <w:rFonts w:asciiTheme="minorHAnsi" w:hAnsiTheme="minorHAnsi" w:cstheme="minorHAnsi"/>
          <w:lang w:val="en-US"/>
        </w:rPr>
        <w:t>?” So then, Jesus died without seeing the fulfillment of His expectations.</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Rudolf </w:t>
      </w:r>
      <w:proofErr w:type="spellStart"/>
      <w:r w:rsidRPr="00A67819">
        <w:rPr>
          <w:rFonts w:asciiTheme="minorHAnsi" w:hAnsiTheme="minorHAnsi" w:cstheme="minorHAnsi"/>
          <w:lang w:val="en-US"/>
        </w:rPr>
        <w:t>Bultmann</w:t>
      </w:r>
      <w:proofErr w:type="spellEnd"/>
      <w:r w:rsidRPr="00A67819">
        <w:rPr>
          <w:rFonts w:asciiTheme="minorHAnsi" w:hAnsiTheme="minorHAnsi" w:cstheme="minorHAnsi"/>
          <w:lang w:val="en-US"/>
        </w:rPr>
        <w:t xml:space="preserve"> (1884-1976) advanced a new understanding of the person of Jesus Christ. He was an adherent of existential philosophy, which held that truth is not discovered by rational thought (as in rationalism) or by objective observation (as in empiricism), but through personal experience. The best path to discover truth was reflection on one’s personal experience. The main thing is not what occurs in history, but how one perceives those events.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lastRenderedPageBreak/>
        <w:t xml:space="preserve">Like other liberals, </w:t>
      </w:r>
      <w:proofErr w:type="spellStart"/>
      <w:r w:rsidRPr="00A67819">
        <w:rPr>
          <w:rFonts w:asciiTheme="minorHAnsi" w:hAnsiTheme="minorHAnsi" w:cstheme="minorHAnsi"/>
          <w:lang w:val="en-US"/>
        </w:rPr>
        <w:t>Bultmann</w:t>
      </w:r>
      <w:proofErr w:type="spellEnd"/>
      <w:r w:rsidRPr="00A67819">
        <w:rPr>
          <w:rFonts w:asciiTheme="minorHAnsi" w:hAnsiTheme="minorHAnsi" w:cstheme="minorHAnsi"/>
          <w:lang w:val="en-US"/>
        </w:rPr>
        <w:t xml:space="preserve"> rejected the supernatural in the Bible. Unlike many liberals, though, </w:t>
      </w:r>
      <w:proofErr w:type="spellStart"/>
      <w:r w:rsidRPr="00A67819">
        <w:rPr>
          <w:rFonts w:asciiTheme="minorHAnsi" w:hAnsiTheme="minorHAnsi" w:cstheme="minorHAnsi"/>
          <w:lang w:val="en-US"/>
        </w:rPr>
        <w:t>Bultmann</w:t>
      </w:r>
      <w:proofErr w:type="spellEnd"/>
      <w:r w:rsidRPr="00A67819">
        <w:rPr>
          <w:rFonts w:asciiTheme="minorHAnsi" w:hAnsiTheme="minorHAnsi" w:cstheme="minorHAnsi"/>
          <w:lang w:val="en-US"/>
        </w:rPr>
        <w:t xml:space="preserve"> saw little value in seeking the “his</w:t>
      </w:r>
      <w:r>
        <w:rPr>
          <w:rFonts w:asciiTheme="minorHAnsi" w:hAnsiTheme="minorHAnsi" w:cstheme="minorHAnsi"/>
          <w:lang w:val="en-US"/>
        </w:rPr>
        <w:t xml:space="preserve">torical Jesus.” </w:t>
      </w:r>
      <w:r w:rsidRPr="00A67819">
        <w:rPr>
          <w:rFonts w:asciiTheme="minorHAnsi" w:hAnsiTheme="minorHAnsi" w:cstheme="minorHAnsi"/>
          <w:lang w:val="en-US"/>
        </w:rPr>
        <w:t xml:space="preserve">As an adherent of existentialism, </w:t>
      </w:r>
      <w:proofErr w:type="spellStart"/>
      <w:r w:rsidRPr="00A67819">
        <w:rPr>
          <w:rFonts w:asciiTheme="minorHAnsi" w:hAnsiTheme="minorHAnsi" w:cstheme="minorHAnsi"/>
          <w:lang w:val="en-US"/>
        </w:rPr>
        <w:t>Bultmann</w:t>
      </w:r>
      <w:proofErr w:type="spellEnd"/>
      <w:r w:rsidRPr="00A67819">
        <w:rPr>
          <w:rFonts w:asciiTheme="minorHAnsi" w:hAnsiTheme="minorHAnsi" w:cstheme="minorHAnsi"/>
          <w:lang w:val="en-US"/>
        </w:rPr>
        <w:t xml:space="preserve"> advanced the idea that we must study not what Jesus actually said and did, but how the disciples existentially perceived Him. The disciples expressed their impression of Jesus in the form of the “myths” that appear in the New Testament. The Bible student must study these myths to discover the inner feelings that inspired the disciples to create them. This is the true value of Bible study.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One other liberal thinker is important to mention here – Friedrich Schleiermacher (1768-1834).</w:t>
      </w:r>
      <w:r w:rsidRPr="003555A9">
        <w:rPr>
          <w:rStyle w:val="FootnoteReference"/>
          <w:rFonts w:asciiTheme="minorHAnsi" w:hAnsiTheme="minorHAnsi" w:cstheme="minorHAnsi"/>
          <w:vertAlign w:val="superscript"/>
        </w:rPr>
        <w:footnoteReference w:id="45"/>
      </w:r>
      <w:r w:rsidRPr="00A67819">
        <w:rPr>
          <w:rFonts w:asciiTheme="minorHAnsi" w:hAnsiTheme="minorHAnsi" w:cstheme="minorHAnsi"/>
          <w:lang w:val="en-US"/>
        </w:rPr>
        <w:t xml:space="preserve"> He felt that Jesus was not the incarnate Son of God, but a man with a highly developed God-consciousness. He was born without sin and lived in close fellowship with God. Sykes writes about Schleiermacher, “Schleiermacher has a conception of Christ as organically human and like all men in virtue of this humanity; yet wholly superior to humanity in possessing an unclouded awareness of God.”</w:t>
      </w:r>
      <w:r w:rsidRPr="003555A9">
        <w:rPr>
          <w:rStyle w:val="FootnoteReference"/>
          <w:rFonts w:asciiTheme="minorHAnsi" w:hAnsiTheme="minorHAnsi" w:cstheme="minorHAnsi"/>
          <w:vertAlign w:val="superscript"/>
        </w:rPr>
        <w:footnoteReference w:id="46"/>
      </w:r>
      <w:r w:rsidRPr="00A67819">
        <w:rPr>
          <w:rFonts w:asciiTheme="minorHAnsi" w:hAnsiTheme="minorHAnsi" w:cstheme="minorHAnsi"/>
          <w:lang w:val="en-US"/>
        </w:rPr>
        <w:t xml:space="preserve"> Christ is able to communicate His God-consciousness to us in order to enhance our relationship with God. So then, salvation is not something accomplished in history through the death and resurrection of the Savior, but an existential </w:t>
      </w:r>
      <w:proofErr w:type="gramStart"/>
      <w:r w:rsidRPr="00A67819">
        <w:rPr>
          <w:rFonts w:asciiTheme="minorHAnsi" w:hAnsiTheme="minorHAnsi" w:cstheme="minorHAnsi"/>
          <w:lang w:val="en-US"/>
        </w:rPr>
        <w:t>phenomenon which</w:t>
      </w:r>
      <w:proofErr w:type="gramEnd"/>
      <w:r w:rsidRPr="00A67819">
        <w:rPr>
          <w:rFonts w:asciiTheme="minorHAnsi" w:hAnsiTheme="minorHAnsi" w:cstheme="minorHAnsi"/>
          <w:lang w:val="en-US"/>
        </w:rPr>
        <w:t xml:space="preserve"> occurs in the human consciousness.  </w:t>
      </w:r>
      <w:r>
        <w:rPr>
          <w:rFonts w:asciiTheme="minorHAnsi" w:hAnsiTheme="minorHAnsi" w:cstheme="minorHAnsi"/>
          <w:lang w:val="en-US"/>
        </w:rPr>
        <w:t xml:space="preserve">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For a refutation of the liberal view in general, we refer the reader to chapter 13 of the second volume of this series. Nonetheless, we will touch on two items here: the liberal understand</w:t>
      </w:r>
      <w:r>
        <w:rPr>
          <w:rFonts w:asciiTheme="minorHAnsi" w:hAnsiTheme="minorHAnsi" w:cstheme="minorHAnsi"/>
          <w:lang w:val="en-US"/>
        </w:rPr>
        <w:t>ing of the Christological title</w:t>
      </w:r>
      <w:r w:rsidRPr="00A67819">
        <w:rPr>
          <w:rFonts w:asciiTheme="minorHAnsi" w:hAnsiTheme="minorHAnsi" w:cstheme="minorHAnsi"/>
          <w:lang w:val="en-US"/>
        </w:rPr>
        <w:t xml:space="preserve"> “Lord” and </w:t>
      </w:r>
      <w:r>
        <w:rPr>
          <w:rFonts w:asciiTheme="minorHAnsi" w:hAnsiTheme="minorHAnsi" w:cstheme="minorHAnsi"/>
          <w:lang w:val="en-US"/>
        </w:rPr>
        <w:t>the Christological title</w:t>
      </w:r>
      <w:r w:rsidRPr="00A67819">
        <w:rPr>
          <w:rFonts w:asciiTheme="minorHAnsi" w:hAnsiTheme="minorHAnsi" w:cstheme="minorHAnsi"/>
          <w:lang w:val="en-US"/>
        </w:rPr>
        <w:t xml:space="preserve"> “Savior.” Unlike the biblical witness, liberals teach that the first disciples never referred to Jesus as Lord in a divine sense. In their opinion, Jews, who were strict monotheists, would never ascribe deity to a human. They assert that Greek believers, especially under the apostle Paul’s influence, who were accustomed also to use “lord” in relation to the emperor, attributed this title to Jesus.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We respond that, </w:t>
      </w:r>
      <w:proofErr w:type="gramStart"/>
      <w:r w:rsidRPr="00A67819">
        <w:rPr>
          <w:rFonts w:asciiTheme="minorHAnsi" w:hAnsiTheme="minorHAnsi" w:cstheme="minorHAnsi"/>
          <w:lang w:val="en-US"/>
        </w:rPr>
        <w:t>first of all</w:t>
      </w:r>
      <w:proofErr w:type="gramEnd"/>
      <w:r w:rsidRPr="00A67819">
        <w:rPr>
          <w:rFonts w:asciiTheme="minorHAnsi" w:hAnsiTheme="minorHAnsi" w:cstheme="minorHAnsi"/>
          <w:lang w:val="en-US"/>
        </w:rPr>
        <w:t xml:space="preserve">, Jesus Himself considered Himself “Lord” in a divine sense. We recall His words to His </w:t>
      </w:r>
      <w:proofErr w:type="gramStart"/>
      <w:r w:rsidRPr="00A67819">
        <w:rPr>
          <w:rFonts w:asciiTheme="minorHAnsi" w:hAnsiTheme="minorHAnsi" w:cstheme="minorHAnsi"/>
          <w:lang w:val="en-US"/>
        </w:rPr>
        <w:t>disciples,</w:t>
      </w:r>
      <w:proofErr w:type="gramEnd"/>
      <w:r w:rsidRPr="00A67819">
        <w:rPr>
          <w:rFonts w:asciiTheme="minorHAnsi" w:hAnsiTheme="minorHAnsi" w:cstheme="minorHAnsi"/>
          <w:lang w:val="en-US"/>
        </w:rPr>
        <w:t xml:space="preserve"> “Go into the village opposite you, and immediately you will find a donkey tied {there} and a colt with her; untie them and bring them to Me. If anyone says anything to you, you shall say, ‘The Lord (</w:t>
      </w:r>
      <w:proofErr w:type="spellStart"/>
      <w:r w:rsidRPr="00A67819">
        <w:rPr>
          <w:rFonts w:asciiTheme="minorHAnsi" w:hAnsiTheme="minorHAnsi" w:cstheme="minorHAnsi"/>
          <w:lang w:val="en-US"/>
        </w:rPr>
        <w:t>i</w:t>
      </w:r>
      <w:proofErr w:type="spellEnd"/>
      <w:r w:rsidRPr="00A67819">
        <w:rPr>
          <w:rFonts w:asciiTheme="minorHAnsi" w:hAnsiTheme="minorHAnsi" w:cstheme="minorHAnsi"/>
          <w:lang w:val="en-US"/>
        </w:rPr>
        <w:t>.</w:t>
      </w:r>
      <w:r w:rsidRPr="00A67819">
        <w:rPr>
          <w:rFonts w:asciiTheme="minorHAnsi" w:hAnsiTheme="minorHAnsi" w:cstheme="minorHAnsi"/>
        </w:rPr>
        <w:t>е</w:t>
      </w:r>
      <w:r w:rsidRPr="00A67819">
        <w:rPr>
          <w:rFonts w:asciiTheme="minorHAnsi" w:hAnsiTheme="minorHAnsi" w:cstheme="minorHAnsi"/>
          <w:lang w:val="en-US"/>
        </w:rPr>
        <w:t xml:space="preserve">., </w:t>
      </w:r>
      <w:r w:rsidRPr="00A67819">
        <w:rPr>
          <w:rFonts w:asciiTheme="minorHAnsi" w:hAnsiTheme="minorHAnsi" w:cstheme="minorHAnsi"/>
          <w:lang w:bidi="he-IL"/>
        </w:rPr>
        <w:t>ο</w:t>
      </w:r>
      <w:r w:rsidRPr="00A67819">
        <w:rPr>
          <w:rFonts w:asciiTheme="minorHAnsi" w:hAnsiTheme="minorHAnsi" w:cstheme="minorHAnsi"/>
          <w:lang w:val="en-US" w:bidi="he-IL"/>
        </w:rPr>
        <w:t xml:space="preserve">̔ </w:t>
      </w:r>
      <w:proofErr w:type="spellStart"/>
      <w:r w:rsidRPr="00A67819">
        <w:rPr>
          <w:rFonts w:asciiTheme="minorHAnsi" w:hAnsiTheme="minorHAnsi" w:cstheme="minorHAnsi"/>
        </w:rPr>
        <w:t>κυ</w:t>
      </w:r>
      <w:proofErr w:type="spellEnd"/>
      <w:r w:rsidRPr="00A67819">
        <w:rPr>
          <w:rFonts w:asciiTheme="minorHAnsi" w:hAnsiTheme="minorHAnsi" w:cstheme="minorHAnsi"/>
          <w:lang w:val="en-US"/>
        </w:rPr>
        <w:t>́</w:t>
      </w:r>
      <w:proofErr w:type="spellStart"/>
      <w:r w:rsidRPr="00A67819">
        <w:rPr>
          <w:rFonts w:asciiTheme="minorHAnsi" w:hAnsiTheme="minorHAnsi" w:cstheme="minorHAnsi"/>
        </w:rPr>
        <w:t>ριος</w:t>
      </w:r>
      <w:proofErr w:type="spellEnd"/>
      <w:r w:rsidRPr="00A67819">
        <w:rPr>
          <w:rFonts w:asciiTheme="minorHAnsi" w:hAnsiTheme="minorHAnsi" w:cstheme="minorHAnsi"/>
          <w:lang w:val="en-US"/>
        </w:rPr>
        <w:t>) has need of them’” (Matt 21:2-3). Here, Jesus calls Himself “Lord” in a divine sense. Also, in Mark 5:19 we read, “Go home to your people and report to them what great things the Lord (</w:t>
      </w:r>
      <w:proofErr w:type="spellStart"/>
      <w:r w:rsidRPr="00A67819">
        <w:rPr>
          <w:rFonts w:asciiTheme="minorHAnsi" w:hAnsiTheme="minorHAnsi" w:cstheme="minorHAnsi"/>
          <w:lang w:val="en-US"/>
        </w:rPr>
        <w:t>i</w:t>
      </w:r>
      <w:proofErr w:type="spellEnd"/>
      <w:r w:rsidRPr="00A67819">
        <w:rPr>
          <w:rFonts w:asciiTheme="minorHAnsi" w:hAnsiTheme="minorHAnsi" w:cstheme="minorHAnsi"/>
          <w:lang w:val="en-US"/>
        </w:rPr>
        <w:t>.</w:t>
      </w:r>
      <w:r w:rsidRPr="00A67819">
        <w:rPr>
          <w:rFonts w:asciiTheme="minorHAnsi" w:hAnsiTheme="minorHAnsi" w:cstheme="minorHAnsi"/>
        </w:rPr>
        <w:t>е</w:t>
      </w:r>
      <w:r w:rsidRPr="00A67819">
        <w:rPr>
          <w:rFonts w:asciiTheme="minorHAnsi" w:hAnsiTheme="minorHAnsi" w:cstheme="minorHAnsi"/>
          <w:lang w:val="en-US"/>
        </w:rPr>
        <w:t xml:space="preserve">., </w:t>
      </w:r>
      <w:r w:rsidRPr="00A67819">
        <w:rPr>
          <w:rFonts w:asciiTheme="minorHAnsi" w:hAnsiTheme="minorHAnsi" w:cstheme="minorHAnsi"/>
          <w:lang w:bidi="he-IL"/>
        </w:rPr>
        <w:t>ο</w:t>
      </w:r>
      <w:r w:rsidRPr="00A67819">
        <w:rPr>
          <w:rFonts w:asciiTheme="minorHAnsi" w:hAnsiTheme="minorHAnsi" w:cstheme="minorHAnsi"/>
          <w:lang w:val="en-US" w:bidi="he-IL"/>
        </w:rPr>
        <w:t xml:space="preserve">̔ </w:t>
      </w:r>
      <w:proofErr w:type="spellStart"/>
      <w:r w:rsidRPr="00A67819">
        <w:rPr>
          <w:rFonts w:asciiTheme="minorHAnsi" w:hAnsiTheme="minorHAnsi" w:cstheme="minorHAnsi"/>
        </w:rPr>
        <w:t>κυ</w:t>
      </w:r>
      <w:proofErr w:type="spellEnd"/>
      <w:r w:rsidRPr="00A67819">
        <w:rPr>
          <w:rFonts w:asciiTheme="minorHAnsi" w:hAnsiTheme="minorHAnsi" w:cstheme="minorHAnsi"/>
          <w:lang w:val="en-US"/>
        </w:rPr>
        <w:t>́</w:t>
      </w:r>
      <w:proofErr w:type="spellStart"/>
      <w:r w:rsidRPr="00A67819">
        <w:rPr>
          <w:rFonts w:asciiTheme="minorHAnsi" w:hAnsiTheme="minorHAnsi" w:cstheme="minorHAnsi"/>
        </w:rPr>
        <w:t>ριος</w:t>
      </w:r>
      <w:proofErr w:type="spellEnd"/>
      <w:r w:rsidRPr="00A67819">
        <w:rPr>
          <w:rFonts w:asciiTheme="minorHAnsi" w:hAnsiTheme="minorHAnsi" w:cstheme="minorHAnsi"/>
          <w:lang w:val="en-US"/>
        </w:rPr>
        <w:t>) has done for you.”</w:t>
      </w:r>
      <w:r w:rsidRPr="003555A9">
        <w:rPr>
          <w:rStyle w:val="FootnoteReference"/>
          <w:rFonts w:asciiTheme="minorHAnsi" w:hAnsiTheme="minorHAnsi" w:cstheme="minorHAnsi"/>
          <w:vertAlign w:val="superscript"/>
        </w:rPr>
        <w:footnoteReference w:id="47"/>
      </w:r>
      <w:r w:rsidRPr="00A67819">
        <w:rPr>
          <w:rFonts w:asciiTheme="minorHAnsi" w:hAnsiTheme="minorHAnsi" w:cstheme="minorHAnsi"/>
          <w:lang w:val="en-US"/>
        </w:rPr>
        <w:t xml:space="preserve"> Aside from this, Jesus said that He, as the “Lord”: (1) has authority over the Sabbath (Mk 2:28), (2) will judge the world (Matt 7:22-23), (3) requires obedience (Lk 6:46), and (4) is greater than David (Mk 12:36-37).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Second, proponents of liberal theology fail to appreciate that the apostle Paul </w:t>
      </w:r>
      <w:proofErr w:type="gramStart"/>
      <w:r w:rsidRPr="00A67819">
        <w:rPr>
          <w:rFonts w:asciiTheme="minorHAnsi" w:hAnsiTheme="minorHAnsi" w:cstheme="minorHAnsi"/>
          <w:lang w:val="en-US"/>
        </w:rPr>
        <w:t>was raised</w:t>
      </w:r>
      <w:proofErr w:type="gramEnd"/>
      <w:r w:rsidRPr="00A67819">
        <w:rPr>
          <w:rFonts w:asciiTheme="minorHAnsi" w:hAnsiTheme="minorHAnsi" w:cstheme="minorHAnsi"/>
          <w:lang w:val="en-US"/>
        </w:rPr>
        <w:t xml:space="preserve"> as a Jew, not a Greek. In Acts 22:3, he explains, “I am a Jew, born in Tarsus of Cilicia, but brought up in this city (i.e., Jerusalem), educated under Gamaliel, strictly according to the law of our fathers, being zealous for God just as you all are today.” Paul wrote his theology from a monotheistic Hebrew worldview, not a Greek one.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Third, evidence exists that even before Paul’s ministry, the Early Church preached Jesus as Lord. At the day of Pentecost, Peter announced, “Therefore let all the house of Israel know for </w:t>
      </w:r>
      <w:r w:rsidRPr="00A67819">
        <w:rPr>
          <w:rFonts w:asciiTheme="minorHAnsi" w:hAnsiTheme="minorHAnsi" w:cstheme="minorHAnsi"/>
          <w:lang w:val="en-US"/>
        </w:rPr>
        <w:lastRenderedPageBreak/>
        <w:t>certain that God has made Him both Lord and Christ – this Jesus whom you crucified" (Acts 2:36). In addition, scholars feel that Philippians 2:6-11 was an early Christian hymn that Paul incorporated into his epistle. In this text, we discover that “Jesus Christ is Lord.”</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Fourth, if only Greek believers regarded Jesus as divine, calling Him “Lord,” one would expect a strong negative reaction from the Jewish believers of that day. Yet, Church history does not record any objection by Jewish believers or a debate on this account with Gentile Christians.</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Finally,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Corinthians 16:22 is very insightful in this regard: “If anyone does not love the Lord, he is to be accursed. Maranatha.” The term “</w:t>
      </w:r>
      <w:proofErr w:type="spellStart"/>
      <w:r w:rsidRPr="00A67819">
        <w:rPr>
          <w:rFonts w:asciiTheme="minorHAnsi" w:hAnsiTheme="minorHAnsi" w:cstheme="minorHAnsi"/>
          <w:lang w:val="en-US"/>
        </w:rPr>
        <w:t>maranatha</w:t>
      </w:r>
      <w:proofErr w:type="spellEnd"/>
      <w:r w:rsidRPr="00A67819">
        <w:rPr>
          <w:rFonts w:asciiTheme="minorHAnsi" w:hAnsiTheme="minorHAnsi" w:cstheme="minorHAnsi"/>
          <w:lang w:val="en-US"/>
        </w:rPr>
        <w:t xml:space="preserve">” is not Greek, but Aramaic, and means, “Our Lord comes.” Clearly, this catchword arose and </w:t>
      </w:r>
      <w:proofErr w:type="gramStart"/>
      <w:r w:rsidRPr="00A67819">
        <w:rPr>
          <w:rFonts w:asciiTheme="minorHAnsi" w:hAnsiTheme="minorHAnsi" w:cstheme="minorHAnsi"/>
          <w:lang w:val="en-US"/>
        </w:rPr>
        <w:t>was used</w:t>
      </w:r>
      <w:proofErr w:type="gramEnd"/>
      <w:r w:rsidRPr="00A67819">
        <w:rPr>
          <w:rFonts w:asciiTheme="minorHAnsi" w:hAnsiTheme="minorHAnsi" w:cstheme="minorHAnsi"/>
          <w:lang w:val="en-US"/>
        </w:rPr>
        <w:t xml:space="preserve"> in Aramaic-speaking congregations in Palestine. So then, not only Greek Christians called Jesus “Lord,” but Jewish ones as well.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Concerning the term “Savior,” some liberals observe that this title appears mostly in the later New Testament books, namely in 1 and 2 Timothy, Titus, 2 Peter, Jude, and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John. These books employ this title for Jesus 17 times, while it occurs only </w:t>
      </w:r>
      <w:proofErr w:type="gramStart"/>
      <w:r w:rsidRPr="00A67819">
        <w:rPr>
          <w:rFonts w:asciiTheme="minorHAnsi" w:hAnsiTheme="minorHAnsi" w:cstheme="minorHAnsi"/>
          <w:lang w:val="en-US"/>
        </w:rPr>
        <w:t>7</w:t>
      </w:r>
      <w:proofErr w:type="gramEnd"/>
      <w:r w:rsidRPr="00A67819">
        <w:rPr>
          <w:rFonts w:asciiTheme="minorHAnsi" w:hAnsiTheme="minorHAnsi" w:cstheme="minorHAnsi"/>
          <w:lang w:val="en-US"/>
        </w:rPr>
        <w:t xml:space="preserve"> times in the remainder of the New Testament. Therefore, liberals conclude that Greek believers attributed this title to Jesus, but the earliest disciples had no such conception of Him. According to liberal thought, in the earliest Church Jesus was not “Savior.”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In defense of their view, liberals also note that in the New Testament, the title “Savior” is sometimes accompanied by the word </w:t>
      </w:r>
      <w:r w:rsidRPr="00A67819">
        <w:rPr>
          <w:rFonts w:asciiTheme="minorHAnsi" w:hAnsiTheme="minorHAnsi" w:cstheme="minorHAnsi"/>
        </w:rPr>
        <w:t>ε</w:t>
      </w:r>
      <w:r w:rsidRPr="00A67819">
        <w:rPr>
          <w:rFonts w:asciiTheme="minorHAnsi" w:hAnsiTheme="minorHAnsi" w:cstheme="minorHAnsi"/>
          <w:lang w:val="en-US"/>
        </w:rPr>
        <w:t>̓</w:t>
      </w:r>
      <w:r w:rsidRPr="00A67819">
        <w:rPr>
          <w:rFonts w:asciiTheme="minorHAnsi" w:hAnsiTheme="minorHAnsi" w:cstheme="minorHAnsi"/>
        </w:rPr>
        <w:t>π</w:t>
      </w:r>
      <w:proofErr w:type="spellStart"/>
      <w:r w:rsidRPr="00A67819">
        <w:rPr>
          <w:rFonts w:asciiTheme="minorHAnsi" w:hAnsiTheme="minorHAnsi" w:cstheme="minorHAnsi"/>
        </w:rPr>
        <w:t>ιφ</w:t>
      </w:r>
      <w:proofErr w:type="spellEnd"/>
      <w:r w:rsidRPr="00A67819">
        <w:rPr>
          <w:rFonts w:asciiTheme="minorHAnsi" w:hAnsiTheme="minorHAnsi" w:cstheme="minorHAnsi"/>
        </w:rPr>
        <w:t>ανι</w:t>
      </w:r>
      <w:r w:rsidRPr="00A67819">
        <w:rPr>
          <w:rFonts w:asciiTheme="minorHAnsi" w:hAnsiTheme="minorHAnsi" w:cstheme="minorHAnsi"/>
          <w:lang w:val="en-US"/>
        </w:rPr>
        <w:t>́</w:t>
      </w:r>
      <w:r w:rsidRPr="00A67819">
        <w:rPr>
          <w:rFonts w:asciiTheme="minorHAnsi" w:hAnsiTheme="minorHAnsi" w:cstheme="minorHAnsi"/>
        </w:rPr>
        <w:t>α</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epiphania</w:t>
      </w:r>
      <w:proofErr w:type="spellEnd"/>
      <w:r w:rsidRPr="00A67819">
        <w:rPr>
          <w:rFonts w:asciiTheme="minorHAnsi" w:hAnsiTheme="minorHAnsi" w:cstheme="minorHAnsi"/>
          <w:lang w:val="en-US"/>
        </w:rPr>
        <w:t xml:space="preserve">), which translates, “appearing” (see 2 Tim 1:10; Tit 2:13). This combination, “appearing of the Savior” </w:t>
      </w:r>
      <w:proofErr w:type="gramStart"/>
      <w:r w:rsidRPr="00A67819">
        <w:rPr>
          <w:rFonts w:asciiTheme="minorHAnsi" w:hAnsiTheme="minorHAnsi" w:cstheme="minorHAnsi"/>
          <w:lang w:val="en-US"/>
        </w:rPr>
        <w:t>is often found</w:t>
      </w:r>
      <w:proofErr w:type="gramEnd"/>
      <w:r w:rsidRPr="00A67819">
        <w:rPr>
          <w:rFonts w:asciiTheme="minorHAnsi" w:hAnsiTheme="minorHAnsi" w:cstheme="minorHAnsi"/>
          <w:lang w:val="en-US"/>
        </w:rPr>
        <w:t xml:space="preserve"> in Greek literature. Therefore, they conclude that Christians borrowed the conception of Jesus as Savior from the Greeks and that it was never an original designation for Jesus Christ.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In response, we note that the term “Savior” has a Jewish origin as well as a Greek one (see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Chr</w:t>
      </w:r>
      <w:proofErr w:type="spellEnd"/>
      <w:r w:rsidRPr="00A67819">
        <w:rPr>
          <w:rFonts w:asciiTheme="minorHAnsi" w:hAnsiTheme="minorHAnsi" w:cstheme="minorHAnsi"/>
          <w:lang w:val="en-US"/>
        </w:rPr>
        <w:t xml:space="preserve"> 16:35; Ps 65:5; 79:9; 85:4). In addition, although the term in more common in later New Testament books, it appears in earlier ones as well (see Lk 2:11; Matt 1:21; Acts 5:31; 13:23). Already from His birth, the angels called Him “Savior.” Moreover, in the books of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Timothy, Titus, and Jude, we encounter the phrase, “God our </w:t>
      </w:r>
      <w:proofErr w:type="spellStart"/>
      <w:r w:rsidRPr="00A67819">
        <w:rPr>
          <w:rFonts w:asciiTheme="minorHAnsi" w:hAnsiTheme="minorHAnsi" w:cstheme="minorHAnsi"/>
          <w:lang w:val="en-US"/>
        </w:rPr>
        <w:t>Savi</w:t>
      </w:r>
      <w:r w:rsidRPr="00A67819">
        <w:rPr>
          <w:rFonts w:asciiTheme="minorHAnsi" w:hAnsiTheme="minorHAnsi" w:cstheme="minorHAnsi"/>
        </w:rPr>
        <w:t>ог</w:t>
      </w:r>
      <w:proofErr w:type="spellEnd"/>
      <w:r w:rsidRPr="00A67819">
        <w:rPr>
          <w:rFonts w:asciiTheme="minorHAnsi" w:hAnsiTheme="minorHAnsi" w:cstheme="minorHAnsi"/>
          <w:lang w:val="en-US"/>
        </w:rPr>
        <w:t>.” This expression comes from the Old Testament, not from Greek literature. Therefore, when the New Testament writers speak of Jesus as the Savior, they have in view the Old Testament meaning and understanding of that title.</w:t>
      </w:r>
    </w:p>
    <w:p w:rsidR="00CD5730" w:rsidRPr="00A67819" w:rsidRDefault="00CD5730" w:rsidP="00CD5730">
      <w:pPr>
        <w:ind w:firstLine="426"/>
        <w:rPr>
          <w:rFonts w:asciiTheme="minorHAnsi" w:hAnsiTheme="minorHAnsi" w:cstheme="minorHAnsi"/>
          <w:lang w:val="en-US"/>
        </w:rPr>
      </w:pPr>
    </w:p>
    <w:p w:rsidR="00CD5730" w:rsidRPr="00A67819" w:rsidRDefault="00CD5730" w:rsidP="00CD5730">
      <w:pPr>
        <w:ind w:left="450"/>
        <w:rPr>
          <w:rFonts w:asciiTheme="minorHAnsi" w:hAnsiTheme="minorHAnsi" w:cstheme="minorHAnsi"/>
          <w:b/>
          <w:bCs/>
          <w:lang w:val="en-US"/>
        </w:rPr>
      </w:pPr>
      <w:r>
        <w:rPr>
          <w:rFonts w:asciiTheme="minorHAnsi" w:hAnsiTheme="minorHAnsi" w:cstheme="minorHAnsi"/>
          <w:b/>
          <w:bCs/>
          <w:lang w:val="en-US"/>
        </w:rPr>
        <w:t>4</w:t>
      </w:r>
      <w:r w:rsidRPr="00A67819">
        <w:rPr>
          <w:rFonts w:asciiTheme="minorHAnsi" w:hAnsiTheme="minorHAnsi" w:cstheme="minorHAnsi"/>
          <w:b/>
          <w:bCs/>
          <w:lang w:val="en-US"/>
        </w:rPr>
        <w:t>. Kenosis</w:t>
      </w:r>
    </w:p>
    <w:p w:rsidR="00CD5730" w:rsidRPr="00A67819" w:rsidRDefault="00CD5730" w:rsidP="00CD5730">
      <w:pPr>
        <w:ind w:firstLine="426"/>
        <w:rPr>
          <w:rFonts w:asciiTheme="minorHAnsi" w:hAnsiTheme="minorHAnsi" w:cstheme="minorHAnsi"/>
          <w:lang w:val="en-US"/>
        </w:rPr>
      </w:pP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Kenosis is the teaching that the Son of God emptied Himself of His deity before He came to earth and </w:t>
      </w:r>
      <w:proofErr w:type="gramStart"/>
      <w:r w:rsidRPr="00A67819">
        <w:rPr>
          <w:rFonts w:asciiTheme="minorHAnsi" w:hAnsiTheme="minorHAnsi" w:cstheme="minorHAnsi"/>
          <w:lang w:val="en-US"/>
        </w:rPr>
        <w:t>was incarnated</w:t>
      </w:r>
      <w:proofErr w:type="gramEnd"/>
      <w:r w:rsidRPr="00A67819">
        <w:rPr>
          <w:rFonts w:asciiTheme="minorHAnsi" w:hAnsiTheme="minorHAnsi" w:cstheme="minorHAnsi"/>
          <w:lang w:val="en-US"/>
        </w:rPr>
        <w:t xml:space="preserve">. The key passage for this theory is Philippians 2:6-7: “Although He existed in the form of God, did not regard equality with God a thing to be grasped, but emptied Himself, taking the form of a bond-servant, {and} being made in the likeness of men.” The Greek word translated “emptied” is </w:t>
      </w:r>
      <w:proofErr w:type="spellStart"/>
      <w:r w:rsidRPr="00A67819">
        <w:rPr>
          <w:rFonts w:asciiTheme="minorHAnsi" w:hAnsiTheme="minorHAnsi" w:cstheme="minorHAnsi"/>
        </w:rPr>
        <w:t>κενο</w:t>
      </w:r>
      <w:proofErr w:type="spellEnd"/>
      <w:r w:rsidRPr="00A67819">
        <w:rPr>
          <w:rFonts w:asciiTheme="minorHAnsi" w:hAnsiTheme="minorHAnsi" w:cstheme="minorHAnsi"/>
          <w:lang w:val="en-US"/>
        </w:rPr>
        <w:t>́</w:t>
      </w:r>
      <w:r w:rsidRPr="00A67819">
        <w:rPr>
          <w:rFonts w:asciiTheme="minorHAnsi" w:hAnsiTheme="minorHAnsi" w:cstheme="minorHAnsi"/>
        </w:rPr>
        <w:t>ω</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kenoo</w:t>
      </w:r>
      <w:proofErr w:type="spellEnd"/>
      <w:r w:rsidRPr="00A67819">
        <w:rPr>
          <w:rFonts w:asciiTheme="minorHAnsi" w:hAnsiTheme="minorHAnsi" w:cstheme="minorHAnsi"/>
          <w:lang w:val="en-US"/>
        </w:rPr>
        <w:t xml:space="preserve">), which </w:t>
      </w:r>
      <w:proofErr w:type="gramStart"/>
      <w:r w:rsidRPr="00A67819">
        <w:rPr>
          <w:rFonts w:asciiTheme="minorHAnsi" w:hAnsiTheme="minorHAnsi" w:cstheme="minorHAnsi"/>
          <w:lang w:val="en-US"/>
        </w:rPr>
        <w:t>is faithfully translated</w:t>
      </w:r>
      <w:proofErr w:type="gramEnd"/>
      <w:r w:rsidRPr="00A67819">
        <w:rPr>
          <w:rFonts w:asciiTheme="minorHAnsi" w:hAnsiTheme="minorHAnsi" w:cstheme="minorHAnsi"/>
          <w:lang w:val="en-US"/>
        </w:rPr>
        <w:t xml:space="preserve"> in this verse.</w:t>
      </w:r>
      <w:r w:rsidRPr="003555A9">
        <w:rPr>
          <w:rStyle w:val="FootnoteReference"/>
          <w:rFonts w:asciiTheme="minorHAnsi" w:hAnsiTheme="minorHAnsi" w:cstheme="minorHAnsi"/>
          <w:vertAlign w:val="superscript"/>
        </w:rPr>
        <w:footnoteReference w:id="48"/>
      </w:r>
      <w:r w:rsidRPr="00A67819">
        <w:rPr>
          <w:rFonts w:asciiTheme="minorHAnsi" w:hAnsiTheme="minorHAnsi" w:cstheme="minorHAnsi"/>
          <w:lang w:val="en-US"/>
        </w:rPr>
        <w:t xml:space="preserve"> It also appears in Romans 4:14; 1 Corinthians 1:17; 9:15</w:t>
      </w:r>
      <w:r w:rsidRPr="00A67819">
        <w:rPr>
          <w:rFonts w:asciiTheme="minorHAnsi" w:hAnsiTheme="minorHAnsi" w:cstheme="minorHAnsi"/>
          <w:lang w:val="en-US" w:bidi="he-IL"/>
        </w:rPr>
        <w:t>; and</w:t>
      </w:r>
      <w:r w:rsidRPr="00A67819">
        <w:rPr>
          <w:rFonts w:asciiTheme="minorHAnsi" w:hAnsiTheme="minorHAnsi" w:cstheme="minorHAnsi"/>
          <w:lang w:val="en-US"/>
        </w:rPr>
        <w:t xml:space="preserve"> </w:t>
      </w:r>
      <w:proofErr w:type="gramStart"/>
      <w:r w:rsidRPr="00A67819">
        <w:rPr>
          <w:rFonts w:asciiTheme="minorHAnsi" w:hAnsiTheme="minorHAnsi" w:cstheme="minorHAnsi"/>
          <w:lang w:val="en-US"/>
        </w:rPr>
        <w:t>2</w:t>
      </w:r>
      <w:proofErr w:type="gramEnd"/>
      <w:r w:rsidRPr="00A67819">
        <w:rPr>
          <w:rFonts w:asciiTheme="minorHAnsi" w:hAnsiTheme="minorHAnsi" w:cstheme="minorHAnsi"/>
          <w:lang w:val="en-US"/>
        </w:rPr>
        <w:t xml:space="preserve"> Corinthians 9:3.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According to the Kenosis doctrine, the Son laid aside such divine attributes as omniscience, omnipotence, and </w:t>
      </w:r>
      <w:r>
        <w:rPr>
          <w:rFonts w:asciiTheme="minorHAnsi" w:hAnsiTheme="minorHAnsi" w:cstheme="minorHAnsi"/>
          <w:lang w:val="en-US"/>
        </w:rPr>
        <w:t>omnipresence</w:t>
      </w:r>
      <w:r w:rsidRPr="00A67819">
        <w:rPr>
          <w:rFonts w:asciiTheme="minorHAnsi" w:hAnsiTheme="minorHAnsi" w:cstheme="minorHAnsi"/>
          <w:lang w:val="en-US"/>
        </w:rPr>
        <w:t xml:space="preserve">. He retained only His moral qualities, such as holiness, love, </w:t>
      </w:r>
      <w:r w:rsidRPr="00A67819">
        <w:rPr>
          <w:rFonts w:asciiTheme="minorHAnsi" w:hAnsiTheme="minorHAnsi" w:cstheme="minorHAnsi"/>
          <w:lang w:val="en-US"/>
        </w:rPr>
        <w:lastRenderedPageBreak/>
        <w:t>righteousness, etc.</w:t>
      </w:r>
      <w:r w:rsidRPr="003555A9">
        <w:rPr>
          <w:rStyle w:val="FootnoteReference"/>
          <w:rFonts w:asciiTheme="minorHAnsi" w:hAnsiTheme="minorHAnsi" w:cstheme="minorHAnsi"/>
          <w:vertAlign w:val="superscript"/>
        </w:rPr>
        <w:footnoteReference w:id="49"/>
      </w:r>
      <w:r w:rsidRPr="00A67819">
        <w:rPr>
          <w:rFonts w:asciiTheme="minorHAnsi" w:hAnsiTheme="minorHAnsi" w:cstheme="minorHAnsi"/>
          <w:lang w:val="en-US"/>
        </w:rPr>
        <w:t xml:space="preserve"> The problem, though, is that if Jesus laid aside some of this divine attributes, then He would cease being God. Consequently, Kenosis denies the full deity of Jesus Christ.</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The</w:t>
      </w:r>
      <w:r>
        <w:rPr>
          <w:rFonts w:asciiTheme="minorHAnsi" w:hAnsiTheme="minorHAnsi" w:cstheme="minorHAnsi"/>
          <w:lang w:val="en-US"/>
        </w:rPr>
        <w:t xml:space="preserve"> following arguments </w:t>
      </w:r>
      <w:proofErr w:type="gramStart"/>
      <w:r>
        <w:rPr>
          <w:rFonts w:asciiTheme="minorHAnsi" w:hAnsiTheme="minorHAnsi" w:cstheme="minorHAnsi"/>
          <w:lang w:val="en-US"/>
        </w:rPr>
        <w:t>are used</w:t>
      </w:r>
      <w:proofErr w:type="gramEnd"/>
      <w:r>
        <w:rPr>
          <w:rFonts w:asciiTheme="minorHAnsi" w:hAnsiTheme="minorHAnsi" w:cstheme="minorHAnsi"/>
          <w:lang w:val="en-US"/>
        </w:rPr>
        <w:t xml:space="preserve"> to</w:t>
      </w:r>
      <w:r w:rsidRPr="00A67819">
        <w:rPr>
          <w:rFonts w:asciiTheme="minorHAnsi" w:hAnsiTheme="minorHAnsi" w:cstheme="minorHAnsi"/>
          <w:lang w:val="en-US"/>
        </w:rPr>
        <w:t xml:space="preserve"> support Kenosis.</w:t>
      </w:r>
      <w:r w:rsidRPr="003555A9">
        <w:rPr>
          <w:rStyle w:val="FootnoteReference"/>
          <w:rFonts w:asciiTheme="minorHAnsi" w:hAnsiTheme="minorHAnsi" w:cstheme="minorHAnsi"/>
          <w:vertAlign w:val="superscript"/>
        </w:rPr>
        <w:footnoteReference w:id="50"/>
      </w:r>
      <w:r w:rsidRPr="00A67819">
        <w:rPr>
          <w:rFonts w:asciiTheme="minorHAnsi" w:hAnsiTheme="minorHAnsi" w:cstheme="minorHAnsi"/>
          <w:lang w:val="en-US"/>
        </w:rPr>
        <w:t xml:space="preserve"> Christ “became poor, so that you through His poverty might become rich” (</w:t>
      </w:r>
      <w:proofErr w:type="gramStart"/>
      <w:r w:rsidRPr="00A67819">
        <w:rPr>
          <w:rFonts w:asciiTheme="minorHAnsi" w:hAnsiTheme="minorHAnsi" w:cstheme="minorHAnsi"/>
          <w:lang w:val="en-US"/>
        </w:rPr>
        <w:t>2</w:t>
      </w:r>
      <w:proofErr w:type="gram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Cor</w:t>
      </w:r>
      <w:proofErr w:type="spellEnd"/>
      <w:r w:rsidRPr="00A67819">
        <w:rPr>
          <w:rFonts w:asciiTheme="minorHAnsi" w:hAnsiTheme="minorHAnsi" w:cstheme="minorHAnsi"/>
          <w:lang w:val="en-US"/>
        </w:rPr>
        <w:t xml:space="preserve"> 8:9). He laid aside His glory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17:5), which He received back again at His exaltation (Phil 2:9-11). During His earthly ministry, Jesus did not know everything (Mk 13:32; 9:20-21; Matt 26:39). He grew in wisdom (Lk 2:52). He endured genuine temptation (</w:t>
      </w:r>
      <w:proofErr w:type="spellStart"/>
      <w:r w:rsidRPr="00A67819">
        <w:rPr>
          <w:rFonts w:asciiTheme="minorHAnsi" w:hAnsiTheme="minorHAnsi" w:cstheme="minorHAnsi"/>
          <w:lang w:val="en-US"/>
        </w:rPr>
        <w:t>Heb</w:t>
      </w:r>
      <w:proofErr w:type="spellEnd"/>
      <w:r w:rsidRPr="00A67819">
        <w:rPr>
          <w:rFonts w:asciiTheme="minorHAnsi" w:hAnsiTheme="minorHAnsi" w:cstheme="minorHAnsi"/>
          <w:lang w:val="en-US"/>
        </w:rPr>
        <w:t xml:space="preserve"> 2:10; 5:8-9).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Moreover, </w:t>
      </w:r>
      <w:r w:rsidRPr="00DD19A2">
        <w:rPr>
          <w:rFonts w:asciiTheme="minorHAnsi" w:hAnsiTheme="minorHAnsi" w:cstheme="minorHAnsi"/>
          <w:lang w:val="en-US"/>
        </w:rPr>
        <w:t xml:space="preserve">proponents </w:t>
      </w:r>
      <w:r w:rsidRPr="00A67819">
        <w:rPr>
          <w:rFonts w:asciiTheme="minorHAnsi" w:hAnsiTheme="minorHAnsi" w:cstheme="minorHAnsi"/>
          <w:lang w:val="en-US"/>
        </w:rPr>
        <w:t xml:space="preserve">of this teaching theorize that the Son’s self-emptying was not a necessary step for Him, but done voluntarily so that He could serve as an example for us. His miracles </w:t>
      </w:r>
      <w:proofErr w:type="gramStart"/>
      <w:r w:rsidRPr="00A67819">
        <w:rPr>
          <w:rFonts w:asciiTheme="minorHAnsi" w:hAnsiTheme="minorHAnsi" w:cstheme="minorHAnsi"/>
          <w:lang w:val="en-US"/>
        </w:rPr>
        <w:t xml:space="preserve">were actually </w:t>
      </w:r>
      <w:r w:rsidRPr="00DD19A2">
        <w:rPr>
          <w:rFonts w:asciiTheme="minorHAnsi" w:hAnsiTheme="minorHAnsi" w:cstheme="minorHAnsi"/>
          <w:lang w:val="en-US"/>
        </w:rPr>
        <w:t>accomplished</w:t>
      </w:r>
      <w:proofErr w:type="gramEnd"/>
      <w:r w:rsidRPr="00DD19A2">
        <w:rPr>
          <w:rFonts w:asciiTheme="minorHAnsi" w:hAnsiTheme="minorHAnsi" w:cstheme="minorHAnsi"/>
          <w:lang w:val="en-US"/>
        </w:rPr>
        <w:t xml:space="preserve"> </w:t>
      </w:r>
      <w:r w:rsidRPr="00A67819">
        <w:rPr>
          <w:rFonts w:asciiTheme="minorHAnsi" w:hAnsiTheme="minorHAnsi" w:cstheme="minorHAnsi"/>
          <w:lang w:val="en-US"/>
        </w:rPr>
        <w:t>through Him by the Holy Spirit.</w:t>
      </w:r>
      <w:r w:rsidRPr="003555A9">
        <w:rPr>
          <w:rStyle w:val="FootnoteReference"/>
          <w:rFonts w:asciiTheme="minorHAnsi" w:hAnsiTheme="minorHAnsi" w:cstheme="minorHAnsi"/>
          <w:vertAlign w:val="superscript"/>
        </w:rPr>
        <w:footnoteReference w:id="51"/>
      </w:r>
      <w:r w:rsidRPr="00A67819">
        <w:rPr>
          <w:rFonts w:asciiTheme="minorHAnsi" w:hAnsiTheme="minorHAnsi" w:cstheme="minorHAnsi"/>
          <w:lang w:val="en-US"/>
        </w:rPr>
        <w:t xml:space="preserve"> Since the other two Persons of the Trinity retained all their divine attributes, they could maintain order in the universe without the Son’s participation during His earthly sojourn.</w:t>
      </w:r>
      <w:r w:rsidRPr="00DD19A2">
        <w:rPr>
          <w:lang w:val="en-US"/>
        </w:rPr>
        <w:t xml:space="preserve">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We object to the Kenosis teaching on the following grounds.</w:t>
      </w:r>
      <w:r w:rsidRPr="003555A9">
        <w:rPr>
          <w:rStyle w:val="FootnoteReference"/>
          <w:rFonts w:asciiTheme="minorHAnsi" w:hAnsiTheme="minorHAnsi" w:cstheme="minorHAnsi"/>
          <w:vertAlign w:val="superscript"/>
        </w:rPr>
        <w:footnoteReference w:id="52"/>
      </w:r>
      <w:r w:rsidRPr="00A67819">
        <w:rPr>
          <w:rFonts w:asciiTheme="minorHAnsi" w:hAnsiTheme="minorHAnsi" w:cstheme="minorHAnsi"/>
          <w:lang w:val="en-US"/>
        </w:rPr>
        <w:t xml:space="preserve"> Even though at times it appeared that Jesus did not know something, at other times He displayed supernatural knowledge.</w:t>
      </w:r>
      <w:r w:rsidRPr="003555A9">
        <w:rPr>
          <w:rStyle w:val="FootnoteReference"/>
          <w:rFonts w:asciiTheme="minorHAnsi" w:hAnsiTheme="minorHAnsi" w:cstheme="minorHAnsi"/>
          <w:vertAlign w:val="superscript"/>
        </w:rPr>
        <w:footnoteReference w:id="53"/>
      </w:r>
      <w:r w:rsidRPr="00A67819">
        <w:rPr>
          <w:rFonts w:asciiTheme="minorHAnsi" w:hAnsiTheme="minorHAnsi" w:cstheme="minorHAnsi"/>
          <w:lang w:val="en-US"/>
        </w:rPr>
        <w:t xml:space="preserve"> Boyd offers the following explanation: “The divine mind always had access to the contents of the human mind, but not </w:t>
      </w:r>
      <w:proofErr w:type="spellStart"/>
      <w:r w:rsidRPr="00A67819">
        <w:rPr>
          <w:rFonts w:asciiTheme="minorHAnsi" w:hAnsiTheme="minorHAnsi" w:cstheme="minorHAnsi"/>
          <w:lang w:val="en-US"/>
        </w:rPr>
        <w:t>vica</w:t>
      </w:r>
      <w:proofErr w:type="spellEnd"/>
      <w:r w:rsidRPr="00A67819">
        <w:rPr>
          <w:rFonts w:asciiTheme="minorHAnsi" w:hAnsiTheme="minorHAnsi" w:cstheme="minorHAnsi"/>
          <w:lang w:val="en-US"/>
        </w:rPr>
        <w:t xml:space="preserve"> versa.”</w:t>
      </w:r>
      <w:r w:rsidRPr="003555A9">
        <w:rPr>
          <w:rStyle w:val="FootnoteReference"/>
          <w:rFonts w:asciiTheme="minorHAnsi" w:hAnsiTheme="minorHAnsi" w:cstheme="minorHAnsi"/>
          <w:vertAlign w:val="superscript"/>
        </w:rPr>
        <w:footnoteReference w:id="54"/>
      </w:r>
      <w:r w:rsidRPr="00A67819">
        <w:rPr>
          <w:rFonts w:asciiTheme="minorHAnsi" w:hAnsiTheme="minorHAnsi" w:cstheme="minorHAnsi"/>
          <w:lang w:val="en-US"/>
        </w:rPr>
        <w:t xml:space="preserve"> Jesus also demonstrated supernatural power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2:11, 19).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Let us examine Philippians 2:6-7 more closely as well. The Son did not “empty Himself” in the sense of laying aside divine attributes, but in taking upon Himself a human nature while retaining at the same time His divine nature. Verse </w:t>
      </w:r>
      <w:proofErr w:type="gramStart"/>
      <w:r w:rsidRPr="00A67819">
        <w:rPr>
          <w:rFonts w:asciiTheme="minorHAnsi" w:hAnsiTheme="minorHAnsi" w:cstheme="minorHAnsi"/>
          <w:lang w:val="en-US"/>
        </w:rPr>
        <w:t>7</w:t>
      </w:r>
      <w:proofErr w:type="gramEnd"/>
      <w:r w:rsidRPr="00A67819">
        <w:rPr>
          <w:rFonts w:asciiTheme="minorHAnsi" w:hAnsiTheme="minorHAnsi" w:cstheme="minorHAnsi"/>
          <w:lang w:val="en-US"/>
        </w:rPr>
        <w:t xml:space="preserve"> states, “(He) emptied Himself, taking the form of a bond-servant.” The Greek participle often expresses “means,” which would yield the translation, “He emptied Himself </w:t>
      </w:r>
      <w:r w:rsidRPr="00A67819">
        <w:rPr>
          <w:rFonts w:asciiTheme="minorHAnsi" w:hAnsiTheme="minorHAnsi" w:cstheme="minorHAnsi"/>
          <w:i/>
          <w:iCs/>
          <w:lang w:val="en-US"/>
        </w:rPr>
        <w:t xml:space="preserve">by means of </w:t>
      </w:r>
      <w:r w:rsidRPr="00A67819">
        <w:rPr>
          <w:rFonts w:asciiTheme="minorHAnsi" w:hAnsiTheme="minorHAnsi" w:cstheme="minorHAnsi"/>
          <w:lang w:val="en-US"/>
        </w:rPr>
        <w:t xml:space="preserve">taking the form of a bond-servant.” Therefore, the “emptying” of the Son consisted in His accepting the limitations of humanity, not in divesting Himself of divinity.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However, Evangelical scholars differ on the question of whether Jesus was able to utilize all of His divine attributes after His incarnation. Some claim He could, while other deny that possibility. We recall that at times Jesus lacked cer</w:t>
      </w:r>
      <w:r>
        <w:rPr>
          <w:rFonts w:asciiTheme="minorHAnsi" w:hAnsiTheme="minorHAnsi" w:cstheme="minorHAnsi"/>
          <w:lang w:val="en-US"/>
        </w:rPr>
        <w:t>tain knowledge</w:t>
      </w:r>
      <w:r w:rsidRPr="00A67819">
        <w:rPr>
          <w:rFonts w:asciiTheme="minorHAnsi" w:hAnsiTheme="minorHAnsi" w:cstheme="minorHAnsi"/>
          <w:lang w:val="en-US"/>
        </w:rPr>
        <w:t xml:space="preserve"> and did miracles by the power of the Holy Spirit. It is also hard to image how He could retain omnipresence while being in a body (but see discussion in chapter 4, section B). On the other hand, even though the Synop</w:t>
      </w:r>
      <w:r w:rsidR="00492839">
        <w:rPr>
          <w:rFonts w:asciiTheme="minorHAnsi" w:hAnsiTheme="minorHAnsi" w:cstheme="minorHAnsi"/>
          <w:lang w:val="en-US"/>
        </w:rPr>
        <w:t>t</w:t>
      </w:r>
      <w:r w:rsidRPr="00A67819">
        <w:rPr>
          <w:rFonts w:asciiTheme="minorHAnsi" w:hAnsiTheme="minorHAnsi" w:cstheme="minorHAnsi"/>
          <w:lang w:val="en-US"/>
        </w:rPr>
        <w:t xml:space="preserve">ic Gospels stress the activity of the Spirit in Jesus ministry, the apostle John appears to ascribe supernatural powers to Christ Himself (see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bidi="he-IL"/>
        </w:rPr>
        <w:t xml:space="preserve"> 1:47-50; </w:t>
      </w:r>
      <w:r w:rsidRPr="00A67819">
        <w:rPr>
          <w:rFonts w:asciiTheme="minorHAnsi" w:hAnsiTheme="minorHAnsi" w:cstheme="minorHAnsi"/>
          <w:lang w:val="en-US"/>
        </w:rPr>
        <w:t xml:space="preserve">2:11; </w:t>
      </w:r>
      <w:r w:rsidRPr="00A67819">
        <w:rPr>
          <w:rFonts w:asciiTheme="minorHAnsi" w:hAnsiTheme="minorHAnsi" w:cstheme="minorHAnsi"/>
          <w:lang w:val="en-US" w:bidi="he-IL"/>
        </w:rPr>
        <w:t xml:space="preserve">2:24-25; also see </w:t>
      </w:r>
      <w:r w:rsidRPr="00A67819">
        <w:rPr>
          <w:rFonts w:asciiTheme="minorHAnsi" w:hAnsiTheme="minorHAnsi" w:cstheme="minorHAnsi"/>
          <w:lang w:val="en-US"/>
        </w:rPr>
        <w:t xml:space="preserve">Matt 8:27; 9:4; </w:t>
      </w:r>
      <w:r w:rsidRPr="00A67819">
        <w:rPr>
          <w:rFonts w:asciiTheme="minorHAnsi" w:hAnsiTheme="minorHAnsi" w:cstheme="minorHAnsi"/>
          <w:bCs/>
          <w:lang w:val="en-US"/>
        </w:rPr>
        <w:t>Mk 1:23-24)</w:t>
      </w:r>
      <w:r w:rsidRPr="00A67819">
        <w:rPr>
          <w:rFonts w:asciiTheme="minorHAnsi" w:hAnsiTheme="minorHAnsi" w:cstheme="minorHAnsi"/>
          <w:lang w:val="en-US"/>
        </w:rPr>
        <w:t xml:space="preserve">.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In considering this question, one must not surrender the position that Jesus, being God, does indeed possess all the divine qualities. If and how they were manifest remains an open question for Evangelical theology.</w:t>
      </w:r>
    </w:p>
    <w:p w:rsidR="00CD5730" w:rsidRPr="00A67819" w:rsidRDefault="00CD5730" w:rsidP="00CD5730">
      <w:pPr>
        <w:rPr>
          <w:rFonts w:asciiTheme="minorHAnsi" w:hAnsiTheme="minorHAnsi" w:cstheme="minorHAnsi"/>
          <w:lang w:val="en-US"/>
        </w:rPr>
      </w:pPr>
    </w:p>
    <w:p w:rsidR="00CD5730" w:rsidRPr="00A67819" w:rsidRDefault="00CD5730" w:rsidP="00CD5730">
      <w:pPr>
        <w:ind w:firstLine="502"/>
        <w:rPr>
          <w:rFonts w:asciiTheme="minorHAnsi" w:hAnsiTheme="minorHAnsi" w:cstheme="minorHAnsi"/>
          <w:b/>
          <w:bCs/>
          <w:lang w:val="en-US"/>
        </w:rPr>
      </w:pPr>
      <w:r>
        <w:rPr>
          <w:rFonts w:asciiTheme="minorHAnsi" w:hAnsiTheme="minorHAnsi" w:cstheme="minorHAnsi"/>
          <w:b/>
          <w:bCs/>
          <w:lang w:val="en-US"/>
        </w:rPr>
        <w:t>5</w:t>
      </w:r>
      <w:r w:rsidRPr="00A67819">
        <w:rPr>
          <w:rFonts w:asciiTheme="minorHAnsi" w:hAnsiTheme="minorHAnsi" w:cstheme="minorHAnsi"/>
          <w:b/>
          <w:bCs/>
          <w:lang w:val="en-US"/>
        </w:rPr>
        <w:t xml:space="preserve">. Teaching of the </w:t>
      </w:r>
      <w:proofErr w:type="spellStart"/>
      <w:r w:rsidRPr="00A67819">
        <w:rPr>
          <w:rFonts w:asciiTheme="minorHAnsi" w:hAnsiTheme="minorHAnsi" w:cstheme="minorHAnsi"/>
          <w:b/>
          <w:bCs/>
          <w:lang w:val="en-US"/>
        </w:rPr>
        <w:t>Ebionites</w:t>
      </w:r>
      <w:proofErr w:type="spellEnd"/>
    </w:p>
    <w:p w:rsidR="00CD5730" w:rsidRPr="00A67819" w:rsidRDefault="00CD5730" w:rsidP="00CD5730">
      <w:pPr>
        <w:rPr>
          <w:rFonts w:asciiTheme="minorHAnsi" w:hAnsiTheme="minorHAnsi" w:cstheme="minorHAnsi"/>
          <w:lang w:val="en-US"/>
        </w:rPr>
      </w:pPr>
    </w:p>
    <w:p w:rsidR="00CD5730" w:rsidRPr="00A67819" w:rsidRDefault="00CD5730" w:rsidP="00CD5730">
      <w:pPr>
        <w:ind w:firstLine="426"/>
        <w:rPr>
          <w:rFonts w:asciiTheme="minorHAnsi" w:hAnsiTheme="minorHAnsi" w:cstheme="minorHAnsi"/>
          <w:lang w:val="en-US"/>
        </w:rPr>
      </w:pPr>
      <w:r>
        <w:rPr>
          <w:rFonts w:asciiTheme="minorHAnsi" w:hAnsiTheme="minorHAnsi" w:cstheme="minorHAnsi"/>
          <w:lang w:val="en-US"/>
        </w:rPr>
        <w:t>In conclusion</w:t>
      </w:r>
      <w:r w:rsidRPr="00DD19A2">
        <w:rPr>
          <w:rFonts w:asciiTheme="minorHAnsi" w:hAnsiTheme="minorHAnsi" w:cstheme="minorHAnsi"/>
          <w:lang w:val="en-US"/>
        </w:rPr>
        <w:t>, we will briefly</w:t>
      </w:r>
      <w:r w:rsidRPr="00A67819">
        <w:rPr>
          <w:rFonts w:asciiTheme="minorHAnsi" w:hAnsiTheme="minorHAnsi" w:cstheme="minorHAnsi"/>
          <w:lang w:val="en-US"/>
        </w:rPr>
        <w:t xml:space="preserve"> we will make mention of an early Christological heresy which appeared among a group named the </w:t>
      </w:r>
      <w:proofErr w:type="spellStart"/>
      <w:r w:rsidRPr="00A67819">
        <w:rPr>
          <w:rFonts w:asciiTheme="minorHAnsi" w:hAnsiTheme="minorHAnsi" w:cstheme="minorHAnsi"/>
          <w:lang w:val="en-US"/>
        </w:rPr>
        <w:t>Ebionites</w:t>
      </w:r>
      <w:proofErr w:type="spellEnd"/>
      <w:r w:rsidRPr="00A67819">
        <w:rPr>
          <w:rFonts w:asciiTheme="minorHAnsi" w:hAnsiTheme="minorHAnsi" w:cstheme="minorHAnsi"/>
          <w:lang w:val="en-US"/>
        </w:rPr>
        <w:t xml:space="preserve">. The </w:t>
      </w:r>
      <w:proofErr w:type="spellStart"/>
      <w:r w:rsidRPr="00A67819">
        <w:rPr>
          <w:rFonts w:asciiTheme="minorHAnsi" w:hAnsiTheme="minorHAnsi" w:cstheme="minorHAnsi"/>
          <w:lang w:val="en-US"/>
        </w:rPr>
        <w:t>Ebionites</w:t>
      </w:r>
      <w:proofErr w:type="spellEnd"/>
      <w:r w:rsidRPr="00A67819">
        <w:rPr>
          <w:rFonts w:asciiTheme="minorHAnsi" w:hAnsiTheme="minorHAnsi" w:cstheme="minorHAnsi"/>
          <w:lang w:val="en-US"/>
        </w:rPr>
        <w:t xml:space="preserve"> were so-called “Christian Jews,” who attempted to retain the idea of God’s oneness. They were willing to concede that Jesus was Messiah, but refused to recognize Him as God.</w:t>
      </w:r>
      <w:r w:rsidRPr="003555A9">
        <w:rPr>
          <w:rStyle w:val="FootnoteReference"/>
          <w:rFonts w:asciiTheme="minorHAnsi" w:hAnsiTheme="minorHAnsi" w:cstheme="minorHAnsi"/>
          <w:vertAlign w:val="superscript"/>
        </w:rPr>
        <w:footnoteReference w:id="55"/>
      </w:r>
      <w:r w:rsidRPr="00A67819">
        <w:rPr>
          <w:rFonts w:asciiTheme="minorHAnsi" w:hAnsiTheme="minorHAnsi" w:cstheme="minorHAnsi"/>
          <w:lang w:val="en-US"/>
        </w:rPr>
        <w:t xml:space="preserve"> However, in the light of the biblical witness to Christ’s deity presented above, we find this view unconvincing. </w:t>
      </w:r>
    </w:p>
    <w:p w:rsidR="00CD5730" w:rsidRPr="00DD19A2" w:rsidRDefault="00CD5730" w:rsidP="00CD5730">
      <w:pPr>
        <w:pStyle w:val="Heading3"/>
        <w:rPr>
          <w:rFonts w:asciiTheme="minorHAnsi" w:hAnsiTheme="minorHAnsi" w:cstheme="minorHAnsi"/>
          <w:szCs w:val="24"/>
          <w:lang w:val="en-US"/>
        </w:rPr>
      </w:pPr>
      <w:r w:rsidRPr="00DD19A2">
        <w:rPr>
          <w:rFonts w:asciiTheme="minorHAnsi" w:hAnsiTheme="minorHAnsi" w:cstheme="minorHAnsi"/>
          <w:szCs w:val="24"/>
          <w:lang w:val="en-US"/>
        </w:rPr>
        <w:t>C. Conclusions</w:t>
      </w:r>
    </w:p>
    <w:p w:rsidR="00CD5730" w:rsidRDefault="00CD5730" w:rsidP="00CD5730">
      <w:pPr>
        <w:rPr>
          <w:rFonts w:asciiTheme="minorHAnsi" w:hAnsiTheme="minorHAnsi" w:cstheme="minorHAnsi"/>
          <w:lang w:val="en-US"/>
        </w:rPr>
      </w:pPr>
    </w:p>
    <w:p w:rsidR="00CD5730" w:rsidRDefault="00CD5730" w:rsidP="00CD5730">
      <w:pPr>
        <w:ind w:firstLine="450"/>
        <w:rPr>
          <w:rFonts w:asciiTheme="minorHAnsi" w:hAnsiTheme="minorHAnsi" w:cstheme="minorHAnsi"/>
          <w:lang w:val="en-US"/>
        </w:rPr>
      </w:pPr>
      <w:r>
        <w:rPr>
          <w:rFonts w:asciiTheme="minorHAnsi" w:hAnsiTheme="minorHAnsi" w:cstheme="minorHAnsi"/>
          <w:lang w:val="en-US"/>
        </w:rPr>
        <w:t>Jesus challenged His early disciples with the question, “Who do people say that I am?” In light of our biblical survey and examination of Scriptural evidence, we are ready to respond. Jesus Christ is the eternal Son of God, the Second Person of the Holy Trinity, co-equal with the Father and the</w:t>
      </w:r>
      <w:r w:rsidRPr="00D72CA9">
        <w:rPr>
          <w:rFonts w:asciiTheme="minorHAnsi" w:hAnsiTheme="minorHAnsi" w:cstheme="minorHAnsi"/>
          <w:lang w:val="en-US"/>
        </w:rPr>
        <w:t xml:space="preserve"> </w:t>
      </w:r>
      <w:r>
        <w:rPr>
          <w:rFonts w:asciiTheme="minorHAnsi" w:hAnsiTheme="minorHAnsi" w:cstheme="minorHAnsi"/>
          <w:lang w:val="en-US"/>
        </w:rPr>
        <w:t xml:space="preserve">Holy Spirit. As the Messiah of Israel, He fulfilled all that </w:t>
      </w:r>
      <w:proofErr w:type="gramStart"/>
      <w:r>
        <w:rPr>
          <w:rFonts w:asciiTheme="minorHAnsi" w:hAnsiTheme="minorHAnsi" w:cstheme="minorHAnsi"/>
          <w:lang w:val="en-US"/>
        </w:rPr>
        <w:t>was predicted</w:t>
      </w:r>
      <w:proofErr w:type="gramEnd"/>
      <w:r>
        <w:rPr>
          <w:rFonts w:asciiTheme="minorHAnsi" w:hAnsiTheme="minorHAnsi" w:cstheme="minorHAnsi"/>
          <w:lang w:val="en-US"/>
        </w:rPr>
        <w:t xml:space="preserve"> of Him by the prophets. He redefined the Christological titles in a way to ref</w:t>
      </w:r>
      <w:r w:rsidR="00492839">
        <w:rPr>
          <w:rFonts w:asciiTheme="minorHAnsi" w:hAnsiTheme="minorHAnsi" w:cstheme="minorHAnsi"/>
          <w:lang w:val="en-US"/>
        </w:rPr>
        <w:t>l</w:t>
      </w:r>
      <w:r>
        <w:rPr>
          <w:rFonts w:asciiTheme="minorHAnsi" w:hAnsiTheme="minorHAnsi" w:cstheme="minorHAnsi"/>
          <w:lang w:val="en-US"/>
        </w:rPr>
        <w:t xml:space="preserve">ect His deity. His claims to deity </w:t>
      </w:r>
      <w:proofErr w:type="gramStart"/>
      <w:r>
        <w:rPr>
          <w:rFonts w:asciiTheme="minorHAnsi" w:hAnsiTheme="minorHAnsi" w:cstheme="minorHAnsi"/>
          <w:lang w:val="en-US"/>
        </w:rPr>
        <w:t>were confirmed</w:t>
      </w:r>
      <w:proofErr w:type="gramEnd"/>
      <w:r>
        <w:rPr>
          <w:rFonts w:asciiTheme="minorHAnsi" w:hAnsiTheme="minorHAnsi" w:cstheme="minorHAnsi"/>
          <w:lang w:val="en-US"/>
        </w:rPr>
        <w:t xml:space="preserve"> by works the Father gave Him to do, as well as through His resurrection from the dead. His apostles, in their epistles to the churches, did not hesitate to ascribe to Him divine status. We affirm their testimony to the full deity of Jesus Christ. </w:t>
      </w:r>
    </w:p>
    <w:p w:rsidR="00151793" w:rsidRDefault="00151793">
      <w:pPr>
        <w:rPr>
          <w:lang w:val="en-US"/>
        </w:rPr>
      </w:pPr>
    </w:p>
    <w:p w:rsidR="00CD5730" w:rsidRPr="00492839" w:rsidRDefault="00CD5730" w:rsidP="00CD5730">
      <w:pPr>
        <w:pStyle w:val="Heading2"/>
        <w:rPr>
          <w:rFonts w:asciiTheme="minorHAnsi" w:hAnsiTheme="minorHAnsi" w:cstheme="minorHAnsi"/>
          <w:sz w:val="28"/>
          <w:szCs w:val="28"/>
          <w:lang w:val="en-US" w:bidi="he-IL"/>
        </w:rPr>
      </w:pPr>
      <w:r w:rsidRPr="00492839">
        <w:rPr>
          <w:rFonts w:asciiTheme="minorHAnsi" w:hAnsiTheme="minorHAnsi" w:cstheme="minorHAnsi"/>
          <w:lang w:val="en-US"/>
        </w:rPr>
        <w:t>Jehovah’s Witnesses on the Deity of Christ</w:t>
      </w:r>
    </w:p>
    <w:p w:rsidR="00CD5730" w:rsidRPr="00492839" w:rsidRDefault="00CD5730" w:rsidP="00CD5730">
      <w:pPr>
        <w:pStyle w:val="Heading3"/>
        <w:rPr>
          <w:rFonts w:asciiTheme="minorHAnsi" w:hAnsiTheme="minorHAnsi" w:cstheme="minorHAnsi"/>
          <w:i/>
          <w:lang w:val="en-US"/>
        </w:rPr>
      </w:pPr>
      <w:r w:rsidRPr="00492839">
        <w:rPr>
          <w:rFonts w:asciiTheme="minorHAnsi" w:hAnsiTheme="minorHAnsi" w:cstheme="minorHAnsi"/>
        </w:rPr>
        <w:t>А</w:t>
      </w:r>
      <w:r w:rsidRPr="00492839">
        <w:rPr>
          <w:rFonts w:asciiTheme="minorHAnsi" w:hAnsiTheme="minorHAnsi" w:cstheme="minorHAnsi"/>
          <w:lang w:val="en-US"/>
        </w:rPr>
        <w:t>. Introduction</w:t>
      </w:r>
    </w:p>
    <w:p w:rsidR="00CD5730" w:rsidRPr="00492839" w:rsidRDefault="00CD5730" w:rsidP="00CD5730">
      <w:pPr>
        <w:rPr>
          <w:rFonts w:asciiTheme="minorHAnsi" w:hAnsiTheme="minorHAnsi" w:cstheme="minorHAnsi"/>
          <w:lang w:val="en-US"/>
        </w:rPr>
      </w:pPr>
    </w:p>
    <w:p w:rsidR="00CD5730" w:rsidRPr="00A67819" w:rsidRDefault="00CD5730" w:rsidP="00CD5730">
      <w:pPr>
        <w:ind w:firstLine="426"/>
        <w:rPr>
          <w:rFonts w:asciiTheme="minorHAnsi" w:hAnsiTheme="minorHAnsi" w:cstheme="minorHAnsi"/>
          <w:lang w:val="en-US"/>
        </w:rPr>
      </w:pPr>
      <w:proofErr w:type="gramStart"/>
      <w:r w:rsidRPr="00A67819">
        <w:rPr>
          <w:rFonts w:asciiTheme="minorHAnsi" w:hAnsiTheme="minorHAnsi" w:cstheme="minorHAnsi"/>
          <w:lang w:val="en-US"/>
        </w:rPr>
        <w:t>At the present time</w:t>
      </w:r>
      <w:proofErr w:type="gramEnd"/>
      <w:r w:rsidRPr="00A67819">
        <w:rPr>
          <w:rFonts w:asciiTheme="minorHAnsi" w:hAnsiTheme="minorHAnsi" w:cstheme="minorHAnsi"/>
          <w:lang w:val="en-US"/>
        </w:rPr>
        <w:t>, the group that most openly denounces the deity of Jesus Christ is the Jehovah’s Witnesses.</w:t>
      </w:r>
      <w:r w:rsidRPr="00BB2F09">
        <w:rPr>
          <w:rStyle w:val="FootnoteReference"/>
          <w:rFonts w:asciiTheme="minorHAnsi" w:hAnsiTheme="minorHAnsi" w:cstheme="minorHAnsi"/>
          <w:vertAlign w:val="superscript"/>
        </w:rPr>
        <w:footnoteReference w:id="56"/>
      </w:r>
      <w:r w:rsidRPr="00A67819">
        <w:rPr>
          <w:rFonts w:asciiTheme="minorHAnsi" w:hAnsiTheme="minorHAnsi" w:cstheme="minorHAnsi"/>
          <w:lang w:val="en-US"/>
        </w:rPr>
        <w:t xml:space="preserve"> The movement’s founder, Charles Russell (1852-1916), was a successful American </w:t>
      </w:r>
      <w:proofErr w:type="gramStart"/>
      <w:r w:rsidRPr="00A67819">
        <w:rPr>
          <w:rFonts w:asciiTheme="minorHAnsi" w:hAnsiTheme="minorHAnsi" w:cstheme="minorHAnsi"/>
          <w:lang w:val="en-US"/>
        </w:rPr>
        <w:t>businessman</w:t>
      </w:r>
      <w:proofErr w:type="gramEnd"/>
      <w:r w:rsidRPr="00A67819">
        <w:rPr>
          <w:rFonts w:asciiTheme="minorHAnsi" w:hAnsiTheme="minorHAnsi" w:cstheme="minorHAnsi"/>
          <w:lang w:val="en-US"/>
        </w:rPr>
        <w:t xml:space="preserve">. In 1872, he opened a group for the study of Scripture and seven years later began issuing the journal </w:t>
      </w:r>
      <w:r w:rsidRPr="00A67819">
        <w:rPr>
          <w:rFonts w:asciiTheme="minorHAnsi" w:hAnsiTheme="minorHAnsi" w:cstheme="minorHAnsi"/>
          <w:i/>
          <w:iCs/>
          <w:lang w:val="en-US"/>
        </w:rPr>
        <w:t>The Watchtower</w:t>
      </w:r>
      <w:r w:rsidRPr="00A67819">
        <w:rPr>
          <w:rFonts w:asciiTheme="minorHAnsi" w:hAnsiTheme="minorHAnsi" w:cstheme="minorHAnsi"/>
          <w:lang w:val="en-US"/>
        </w:rPr>
        <w:t xml:space="preserve">. He followed this with a book named </w:t>
      </w:r>
      <w:r w:rsidRPr="00A67819">
        <w:rPr>
          <w:rFonts w:asciiTheme="minorHAnsi" w:hAnsiTheme="minorHAnsi" w:cstheme="minorHAnsi"/>
          <w:i/>
          <w:iCs/>
          <w:lang w:val="en-US"/>
        </w:rPr>
        <w:t>Food for Thinking Christians</w:t>
      </w:r>
      <w:r w:rsidRPr="00A67819">
        <w:rPr>
          <w:rFonts w:asciiTheme="minorHAnsi" w:hAnsiTheme="minorHAnsi" w:cstheme="minorHAnsi"/>
          <w:lang w:val="en-US"/>
        </w:rPr>
        <w:t xml:space="preserve">. The essence of his teachings is contained in a six volume series named </w:t>
      </w:r>
      <w:r w:rsidRPr="00A67819">
        <w:rPr>
          <w:rFonts w:asciiTheme="minorHAnsi" w:hAnsiTheme="minorHAnsi" w:cstheme="minorHAnsi"/>
          <w:i/>
          <w:iCs/>
          <w:lang w:val="en-US"/>
        </w:rPr>
        <w:t>Studies in the Scriptures</w:t>
      </w:r>
      <w:r w:rsidRPr="00A67819">
        <w:rPr>
          <w:rFonts w:asciiTheme="minorHAnsi" w:hAnsiTheme="minorHAnsi" w:cstheme="minorHAnsi"/>
          <w:lang w:val="en-US"/>
        </w:rPr>
        <w:t xml:space="preserve">. A seventh volume exists, but its authorship </w:t>
      </w:r>
      <w:proofErr w:type="gramStart"/>
      <w:r w:rsidRPr="00A67819">
        <w:rPr>
          <w:rFonts w:asciiTheme="minorHAnsi" w:hAnsiTheme="minorHAnsi" w:cstheme="minorHAnsi"/>
          <w:lang w:val="en-US"/>
        </w:rPr>
        <w:t>is disputed</w:t>
      </w:r>
      <w:proofErr w:type="gramEnd"/>
      <w:r w:rsidRPr="00A67819">
        <w:rPr>
          <w:rFonts w:asciiTheme="minorHAnsi" w:hAnsiTheme="minorHAnsi" w:cstheme="minorHAnsi"/>
          <w:lang w:val="en-US"/>
        </w:rPr>
        <w:t xml:space="preserve">. Russell also travelled extensively, planting new congregations.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After Russell’s death, Joseph Rutherford (1869-1942), a former Baptist and lawyer, led the movement. He organized those congregations that followed Russell’s teaching into the Jehovah’s Witnesses. He added about 100 publications of his own. Following Rutherford, Nathan Knorr took over leadership. Under his direction, the movement grew from 115,000 to 2 million adherents.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The standard Bible translation used by the Jehovah’s Witnesses in the New World Translation (abbr. NWT), which differs greatly from standard translations. </w:t>
      </w:r>
    </w:p>
    <w:p w:rsidR="00CD5730" w:rsidRPr="00492839" w:rsidRDefault="00CD5730" w:rsidP="00CD5730">
      <w:pPr>
        <w:pStyle w:val="Heading3"/>
        <w:rPr>
          <w:rFonts w:asciiTheme="minorHAnsi" w:hAnsiTheme="minorHAnsi" w:cstheme="minorHAnsi"/>
          <w:i/>
          <w:lang w:val="en-US" w:bidi="he-IL"/>
        </w:rPr>
      </w:pPr>
      <w:r w:rsidRPr="00492839">
        <w:rPr>
          <w:rFonts w:asciiTheme="minorHAnsi" w:hAnsiTheme="minorHAnsi" w:cstheme="minorHAnsi"/>
          <w:lang w:val="en-US" w:bidi="he-IL"/>
        </w:rPr>
        <w:lastRenderedPageBreak/>
        <w:t>B. The Deity of Jesus Christ</w:t>
      </w:r>
    </w:p>
    <w:p w:rsidR="00CD5730" w:rsidRPr="00A67819" w:rsidRDefault="00CD5730" w:rsidP="00CD5730">
      <w:pPr>
        <w:rPr>
          <w:rFonts w:asciiTheme="minorHAnsi" w:hAnsiTheme="minorHAnsi" w:cstheme="minorHAnsi"/>
          <w:lang w:val="en-US" w:bidi="he-IL"/>
        </w:rPr>
      </w:pPr>
      <w:r w:rsidRPr="00A67819">
        <w:rPr>
          <w:rFonts w:asciiTheme="minorHAnsi" w:hAnsiTheme="minorHAnsi" w:cstheme="minorHAnsi"/>
          <w:lang w:val="en-US" w:bidi="he-IL"/>
        </w:rPr>
        <w:t xml:space="preserve">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bidi="he-IL"/>
        </w:rPr>
        <w:t>What do the Jehovah’s Witnesses believe about Jesus Christ?</w:t>
      </w:r>
      <w:r w:rsidRPr="00BB2F09">
        <w:rPr>
          <w:rStyle w:val="FootnoteReference"/>
          <w:rFonts w:asciiTheme="minorHAnsi" w:hAnsiTheme="minorHAnsi" w:cstheme="minorHAnsi"/>
          <w:vertAlign w:val="superscript"/>
        </w:rPr>
        <w:footnoteReference w:id="57"/>
      </w:r>
      <w:r w:rsidRPr="00A67819">
        <w:rPr>
          <w:rFonts w:asciiTheme="minorHAnsi" w:hAnsiTheme="minorHAnsi" w:cstheme="minorHAnsi"/>
          <w:lang w:val="en-US" w:bidi="he-IL"/>
        </w:rPr>
        <w:t xml:space="preserve"> According to their teachings, He is not the eternal Son of God, but </w:t>
      </w:r>
      <w:proofErr w:type="gramStart"/>
      <w:r w:rsidRPr="00A67819">
        <w:rPr>
          <w:rFonts w:asciiTheme="minorHAnsi" w:hAnsiTheme="minorHAnsi" w:cstheme="minorHAnsi"/>
          <w:lang w:val="en-US" w:bidi="he-IL"/>
        </w:rPr>
        <w:t>was created</w:t>
      </w:r>
      <w:proofErr w:type="gramEnd"/>
      <w:r w:rsidRPr="00A67819">
        <w:rPr>
          <w:rFonts w:asciiTheme="minorHAnsi" w:hAnsiTheme="minorHAnsi" w:cstheme="minorHAnsi"/>
          <w:lang w:val="en-US" w:bidi="he-IL"/>
        </w:rPr>
        <w:t xml:space="preserve"> by God, whom they call Jehovah. This is why Christ </w:t>
      </w:r>
      <w:proofErr w:type="gramStart"/>
      <w:r w:rsidRPr="00A67819">
        <w:rPr>
          <w:rFonts w:asciiTheme="minorHAnsi" w:hAnsiTheme="minorHAnsi" w:cstheme="minorHAnsi"/>
          <w:lang w:val="en-US" w:bidi="he-IL"/>
        </w:rPr>
        <w:t>is called</w:t>
      </w:r>
      <w:proofErr w:type="gramEnd"/>
      <w:r w:rsidRPr="00A67819">
        <w:rPr>
          <w:rFonts w:asciiTheme="minorHAnsi" w:hAnsiTheme="minorHAnsi" w:cstheme="minorHAnsi"/>
          <w:lang w:val="en-US" w:bidi="he-IL"/>
        </w:rPr>
        <w:t xml:space="preserve"> the “Son of God” and the “Firstborn.” He is also named “Only Begotten” since He is the only one that Jehovah created directly. The Son, in turn, created all else. Jesus is considered to be “god,” but in a secondary sense – not of the same divine nature as Jehovah. He </w:t>
      </w:r>
      <w:proofErr w:type="gramStart"/>
      <w:r w:rsidRPr="00A67819">
        <w:rPr>
          <w:rFonts w:asciiTheme="minorHAnsi" w:hAnsiTheme="minorHAnsi" w:cstheme="minorHAnsi"/>
          <w:lang w:val="en-US" w:bidi="he-IL"/>
        </w:rPr>
        <w:t>is also identified</w:t>
      </w:r>
      <w:proofErr w:type="gramEnd"/>
      <w:r w:rsidRPr="00A67819">
        <w:rPr>
          <w:rFonts w:asciiTheme="minorHAnsi" w:hAnsiTheme="minorHAnsi" w:cstheme="minorHAnsi"/>
          <w:lang w:val="en-US" w:bidi="he-IL"/>
        </w:rPr>
        <w:t xml:space="preserve"> with Michael the Archangel</w:t>
      </w:r>
      <w:r w:rsidRPr="00A67819">
        <w:rPr>
          <w:rFonts w:asciiTheme="minorHAnsi" w:hAnsiTheme="minorHAnsi" w:cstheme="minorHAnsi"/>
          <w:lang w:val="en-US"/>
        </w:rPr>
        <w:t>.</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When the Son became human, He laid aside His divine nature to “be made like His brethren in all things” (</w:t>
      </w:r>
      <w:proofErr w:type="spellStart"/>
      <w:r w:rsidRPr="00A67819">
        <w:rPr>
          <w:rFonts w:asciiTheme="minorHAnsi" w:hAnsiTheme="minorHAnsi" w:cstheme="minorHAnsi"/>
          <w:lang w:val="en-US"/>
        </w:rPr>
        <w:t>Heb</w:t>
      </w:r>
      <w:proofErr w:type="spellEnd"/>
      <w:r w:rsidRPr="00A67819">
        <w:rPr>
          <w:rFonts w:asciiTheme="minorHAnsi" w:hAnsiTheme="minorHAnsi" w:cstheme="minorHAnsi"/>
          <w:lang w:val="en-US"/>
        </w:rPr>
        <w:t xml:space="preserve"> 2:17). He was born of the </w:t>
      </w:r>
      <w:proofErr w:type="gramStart"/>
      <w:r w:rsidRPr="00A67819">
        <w:rPr>
          <w:rFonts w:asciiTheme="minorHAnsi" w:hAnsiTheme="minorHAnsi" w:cstheme="minorHAnsi"/>
          <w:lang w:val="en-US"/>
        </w:rPr>
        <w:t>virgin</w:t>
      </w:r>
      <w:proofErr w:type="gramEnd"/>
      <w:r w:rsidRPr="00A67819">
        <w:rPr>
          <w:rFonts w:asciiTheme="minorHAnsi" w:hAnsiTheme="minorHAnsi" w:cstheme="minorHAnsi"/>
          <w:lang w:val="en-US"/>
        </w:rPr>
        <w:t xml:space="preserve"> Mary as a perfect human. All that remained of His sub-divine nature was a “vital power.” Only at the time of His water baptism did He begin to remember His earlier heavenly existence. During His earthl</w:t>
      </w:r>
      <w:r>
        <w:rPr>
          <w:rFonts w:asciiTheme="minorHAnsi" w:hAnsiTheme="minorHAnsi" w:cstheme="minorHAnsi"/>
          <w:lang w:val="en-US"/>
        </w:rPr>
        <w:t>y ministry, Jesus preached the k</w:t>
      </w:r>
      <w:r w:rsidRPr="00A67819">
        <w:rPr>
          <w:rFonts w:asciiTheme="minorHAnsi" w:hAnsiTheme="minorHAnsi" w:cstheme="minorHAnsi"/>
          <w:lang w:val="en-US"/>
        </w:rPr>
        <w:t>ingdom of God, performed miracles</w:t>
      </w:r>
      <w:r>
        <w:rPr>
          <w:rFonts w:asciiTheme="minorHAnsi" w:hAnsiTheme="minorHAnsi" w:cstheme="minorHAnsi"/>
          <w:lang w:val="en-US"/>
        </w:rPr>
        <w:t>,</w:t>
      </w:r>
      <w:r w:rsidRPr="00A67819">
        <w:rPr>
          <w:rFonts w:asciiTheme="minorHAnsi" w:hAnsiTheme="minorHAnsi" w:cstheme="minorHAnsi"/>
          <w:lang w:val="en-US"/>
        </w:rPr>
        <w:t xml:space="preserve"> and revealed to people the nature of Jehovah.</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Jesus </w:t>
      </w:r>
      <w:proofErr w:type="gramStart"/>
      <w:r w:rsidRPr="00A67819">
        <w:rPr>
          <w:rFonts w:asciiTheme="minorHAnsi" w:hAnsiTheme="minorHAnsi" w:cstheme="minorHAnsi"/>
          <w:lang w:val="en-US"/>
        </w:rPr>
        <w:t>was crucified</w:t>
      </w:r>
      <w:proofErr w:type="gramEnd"/>
      <w:r w:rsidRPr="00A67819">
        <w:rPr>
          <w:rFonts w:asciiTheme="minorHAnsi" w:hAnsiTheme="minorHAnsi" w:cstheme="minorHAnsi"/>
          <w:lang w:val="en-US"/>
        </w:rPr>
        <w:t xml:space="preserve"> – not on a cross, but on a stake. His death involved the complete destruction of His human nature. In this way, He became a “sacrifice” for sin. He rose again, not physically, but spiritually, thus recapturing His original spiritual nature.  </w:t>
      </w: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rPr>
        <w:t xml:space="preserve">In this appendix, we will discuss Scripture texts that appear in the debate between </w:t>
      </w:r>
      <w:r w:rsidRPr="00A67819">
        <w:rPr>
          <w:rFonts w:asciiTheme="minorHAnsi" w:hAnsiTheme="minorHAnsi" w:cstheme="minorHAnsi"/>
          <w:lang w:val="en-US" w:bidi="he-IL"/>
        </w:rPr>
        <w:t>Jehovah’s Witnesses</w:t>
      </w:r>
      <w:r w:rsidRPr="00A67819">
        <w:rPr>
          <w:rFonts w:asciiTheme="minorHAnsi" w:hAnsiTheme="minorHAnsi" w:cstheme="minorHAnsi"/>
          <w:lang w:val="en-US"/>
        </w:rPr>
        <w:t xml:space="preserve"> and </w:t>
      </w:r>
      <w:r>
        <w:rPr>
          <w:rFonts w:asciiTheme="minorHAnsi" w:hAnsiTheme="minorHAnsi" w:cstheme="minorHAnsi"/>
          <w:lang w:val="en-US"/>
        </w:rPr>
        <w:t>conservative</w:t>
      </w:r>
      <w:r w:rsidRPr="00A67819">
        <w:rPr>
          <w:rFonts w:asciiTheme="minorHAnsi" w:hAnsiTheme="minorHAnsi" w:cstheme="minorHAnsi"/>
          <w:lang w:val="en-US"/>
        </w:rPr>
        <w:t xml:space="preserve"> Christians in a</w:t>
      </w:r>
      <w:r>
        <w:rPr>
          <w:rFonts w:asciiTheme="minorHAnsi" w:hAnsiTheme="minorHAnsi" w:cstheme="minorHAnsi"/>
          <w:lang w:val="en-US"/>
        </w:rPr>
        <w:t>n effort to give clarity to the</w:t>
      </w:r>
      <w:r w:rsidRPr="00A67819">
        <w:rPr>
          <w:rFonts w:asciiTheme="minorHAnsi" w:hAnsiTheme="minorHAnsi" w:cstheme="minorHAnsi"/>
          <w:lang w:val="en-US"/>
        </w:rPr>
        <w:t xml:space="preserve"> doctrine of the deity of Jesus Christ. </w:t>
      </w:r>
      <w:r>
        <w:rPr>
          <w:rFonts w:asciiTheme="minorHAnsi" w:hAnsiTheme="minorHAnsi" w:cstheme="minorHAnsi"/>
          <w:lang w:val="en-US"/>
        </w:rPr>
        <w:t xml:space="preserve"> </w:t>
      </w:r>
    </w:p>
    <w:p w:rsidR="00CD5730" w:rsidRPr="00A67819" w:rsidRDefault="00CD5730" w:rsidP="00CD5730">
      <w:pPr>
        <w:rPr>
          <w:rFonts w:asciiTheme="minorHAnsi" w:hAnsiTheme="minorHAnsi" w:cstheme="minorHAnsi"/>
          <w:lang w:val="en-US" w:bidi="he-IL"/>
        </w:rPr>
      </w:pPr>
    </w:p>
    <w:p w:rsidR="00CD5730" w:rsidRPr="00A67819" w:rsidRDefault="00CD5730" w:rsidP="00CD5730">
      <w:pPr>
        <w:jc w:val="center"/>
        <w:rPr>
          <w:rFonts w:asciiTheme="minorHAnsi" w:hAnsiTheme="minorHAnsi" w:cstheme="minorHAnsi"/>
          <w:b/>
          <w:bCs/>
          <w:u w:val="single"/>
          <w:lang w:val="en-US" w:bidi="he-IL"/>
        </w:rPr>
      </w:pPr>
      <w:r w:rsidRPr="00A67819">
        <w:rPr>
          <w:rFonts w:asciiTheme="minorHAnsi" w:hAnsiTheme="minorHAnsi" w:cstheme="minorHAnsi"/>
          <w:b/>
          <w:bCs/>
          <w:u w:val="single"/>
          <w:lang w:val="en-US" w:bidi="he-IL"/>
        </w:rPr>
        <w:t>John 1:1</w:t>
      </w:r>
    </w:p>
    <w:p w:rsidR="00CD5730" w:rsidRPr="00A67819" w:rsidRDefault="00CD5730" w:rsidP="00CD5730">
      <w:pPr>
        <w:rPr>
          <w:rFonts w:asciiTheme="minorHAnsi" w:hAnsiTheme="minorHAnsi" w:cstheme="minorHAnsi"/>
          <w:u w:val="single"/>
          <w:lang w:val="en-US" w:bidi="he-IL"/>
        </w:rPr>
      </w:pP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bidi="he-IL"/>
        </w:rPr>
        <w:t>The most hotly debated passage of Scripture about Christ’s deity is the initial verse of John’s Gospel: “In the beginning was the Word, and the Word was with God, and the Word was God”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1:1). In the New World Translation, the verse </w:t>
      </w:r>
      <w:proofErr w:type="gramStart"/>
      <w:r w:rsidRPr="00A67819">
        <w:rPr>
          <w:rFonts w:asciiTheme="minorHAnsi" w:hAnsiTheme="minorHAnsi" w:cstheme="minorHAnsi"/>
          <w:lang w:val="en-US"/>
        </w:rPr>
        <w:t>is rendered</w:t>
      </w:r>
      <w:proofErr w:type="gramEnd"/>
      <w:r w:rsidRPr="00A67819">
        <w:rPr>
          <w:rFonts w:asciiTheme="minorHAnsi" w:hAnsiTheme="minorHAnsi" w:cstheme="minorHAnsi"/>
          <w:lang w:val="en-US"/>
        </w:rPr>
        <w:t>, “In the beginning was the Word, and the Word was with God, and the Word was a god.” Jehovah’s Witnesses refer to the Word as divine in a secondary sense, as a “god.” They deny that Jesus Christ shares the same divine nature as the Father (Jehovah).</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The original Greek text reads as follows: </w:t>
      </w:r>
    </w:p>
    <w:p w:rsidR="00CD5730" w:rsidRPr="00A67819" w:rsidRDefault="00CD5730" w:rsidP="00CD5730">
      <w:pPr>
        <w:ind w:firstLine="426"/>
        <w:rPr>
          <w:rFonts w:asciiTheme="minorHAnsi" w:hAnsiTheme="minorHAnsi" w:cstheme="minorHAnsi"/>
          <w:lang w:val="en-US"/>
        </w:rPr>
      </w:pPr>
    </w:p>
    <w:p w:rsidR="00CD5730" w:rsidRPr="00A67819" w:rsidRDefault="00CD5730" w:rsidP="00CD5730">
      <w:pPr>
        <w:ind w:left="720"/>
        <w:rPr>
          <w:rFonts w:asciiTheme="minorHAnsi" w:hAnsiTheme="minorHAnsi" w:cstheme="minorHAnsi"/>
          <w:lang w:val="en-US" w:bidi="he-IL"/>
        </w:rPr>
      </w:pPr>
      <w:proofErr w:type="spellStart"/>
      <w:r w:rsidRPr="00A67819">
        <w:rPr>
          <w:rFonts w:asciiTheme="minorHAnsi" w:eastAsia="MS Mincho" w:hAnsiTheme="minorHAnsi" w:cstheme="minorHAnsi"/>
          <w:lang w:eastAsia="ja-JP"/>
        </w:rPr>
        <w:t>Ἐν</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ἀρχῇ</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ἦν</w:t>
      </w:r>
      <w:proofErr w:type="spellEnd"/>
      <w:r w:rsidRPr="00A67819">
        <w:rPr>
          <w:rFonts w:asciiTheme="minorHAnsi" w:eastAsia="MS Mincho" w:hAnsiTheme="minorHAnsi" w:cstheme="minorHAnsi"/>
          <w:lang w:val="en-US" w:eastAsia="ja-JP"/>
        </w:rPr>
        <w:t xml:space="preserve"> </w:t>
      </w:r>
      <w:r w:rsidRPr="00A67819">
        <w:rPr>
          <w:rFonts w:asciiTheme="minorHAnsi" w:eastAsia="MS Mincho" w:hAnsiTheme="minorHAnsi" w:cstheme="minorHAnsi"/>
          <w:lang w:eastAsia="ja-JP"/>
        </w:rPr>
        <w:t>ὁ</w:t>
      </w:r>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λόγος</w:t>
      </w:r>
      <w:proofErr w:type="spellEnd"/>
      <w:r w:rsidRPr="00A67819">
        <w:rPr>
          <w:rFonts w:asciiTheme="minorHAnsi" w:eastAsia="MS Mincho" w:hAnsiTheme="minorHAnsi" w:cstheme="minorHAnsi"/>
          <w:lang w:val="en-US" w:eastAsia="ja-JP"/>
        </w:rPr>
        <w:t xml:space="preserve">, </w:t>
      </w:r>
      <w:r w:rsidRPr="00A67819">
        <w:rPr>
          <w:rFonts w:asciiTheme="minorHAnsi" w:eastAsia="MS Mincho" w:hAnsiTheme="minorHAnsi" w:cstheme="minorHAnsi"/>
          <w:lang w:eastAsia="ja-JP"/>
        </w:rPr>
        <w:t>καὶ</w:t>
      </w:r>
      <w:r w:rsidRPr="00A67819">
        <w:rPr>
          <w:rFonts w:asciiTheme="minorHAnsi" w:eastAsia="MS Mincho" w:hAnsiTheme="minorHAnsi" w:cstheme="minorHAnsi"/>
          <w:lang w:val="en-US" w:eastAsia="ja-JP"/>
        </w:rPr>
        <w:t xml:space="preserve"> </w:t>
      </w:r>
      <w:r w:rsidRPr="00A67819">
        <w:rPr>
          <w:rFonts w:asciiTheme="minorHAnsi" w:eastAsia="MS Mincho" w:hAnsiTheme="minorHAnsi" w:cstheme="minorHAnsi"/>
          <w:lang w:eastAsia="ja-JP"/>
        </w:rPr>
        <w:t>ὁ</w:t>
      </w:r>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λόγος</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ἦν</w:t>
      </w:r>
      <w:proofErr w:type="spellEnd"/>
      <w:r w:rsidRPr="00A67819">
        <w:rPr>
          <w:rFonts w:asciiTheme="minorHAnsi" w:eastAsia="MS Mincho" w:hAnsiTheme="minorHAnsi" w:cstheme="minorHAnsi"/>
          <w:lang w:val="en-US" w:eastAsia="ja-JP"/>
        </w:rPr>
        <w:t xml:space="preserve"> </w:t>
      </w:r>
      <w:r w:rsidRPr="00A67819">
        <w:rPr>
          <w:rFonts w:asciiTheme="minorHAnsi" w:eastAsia="MS Mincho" w:hAnsiTheme="minorHAnsi" w:cstheme="minorHAnsi"/>
          <w:lang w:eastAsia="ja-JP"/>
        </w:rPr>
        <w:t>π</w:t>
      </w:r>
      <w:proofErr w:type="spellStart"/>
      <w:r w:rsidRPr="00A67819">
        <w:rPr>
          <w:rFonts w:asciiTheme="minorHAnsi" w:eastAsia="MS Mincho" w:hAnsiTheme="minorHAnsi" w:cstheme="minorHAnsi"/>
          <w:lang w:eastAsia="ja-JP"/>
        </w:rPr>
        <w:t>ρὸς</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τὸν</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θεόν</w:t>
      </w:r>
      <w:proofErr w:type="spellEnd"/>
      <w:r w:rsidRPr="00A67819">
        <w:rPr>
          <w:rFonts w:asciiTheme="minorHAnsi" w:eastAsia="MS Mincho" w:hAnsiTheme="minorHAnsi" w:cstheme="minorHAnsi"/>
          <w:lang w:val="en-US" w:eastAsia="ja-JP"/>
        </w:rPr>
        <w:t xml:space="preserve">, </w:t>
      </w:r>
      <w:r w:rsidRPr="00A67819">
        <w:rPr>
          <w:rFonts w:asciiTheme="minorHAnsi" w:eastAsia="MS Mincho" w:hAnsiTheme="minorHAnsi" w:cstheme="minorHAnsi"/>
          <w:lang w:eastAsia="ja-JP"/>
        </w:rPr>
        <w:t>καὶ</w:t>
      </w:r>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θεὸς</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ἦν</w:t>
      </w:r>
      <w:proofErr w:type="spellEnd"/>
      <w:r w:rsidRPr="00A67819">
        <w:rPr>
          <w:rFonts w:asciiTheme="minorHAnsi" w:eastAsia="MS Mincho" w:hAnsiTheme="minorHAnsi" w:cstheme="minorHAnsi"/>
          <w:lang w:val="en-US" w:eastAsia="ja-JP"/>
        </w:rPr>
        <w:t xml:space="preserve"> </w:t>
      </w:r>
      <w:r w:rsidRPr="00A67819">
        <w:rPr>
          <w:rFonts w:asciiTheme="minorHAnsi" w:eastAsia="MS Mincho" w:hAnsiTheme="minorHAnsi" w:cstheme="minorHAnsi"/>
          <w:lang w:eastAsia="ja-JP"/>
        </w:rPr>
        <w:t>ὁ</w:t>
      </w:r>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λόγος</w:t>
      </w:r>
      <w:proofErr w:type="spellEnd"/>
      <w:r w:rsidRPr="00A67819">
        <w:rPr>
          <w:rFonts w:asciiTheme="minorHAnsi" w:eastAsia="MS Mincho" w:hAnsiTheme="minorHAnsi" w:cstheme="minorHAnsi"/>
          <w:lang w:val="en-US" w:eastAsia="ja-JP"/>
        </w:rPr>
        <w:t>.</w:t>
      </w:r>
    </w:p>
    <w:p w:rsidR="00CD5730" w:rsidRPr="00A67819" w:rsidRDefault="00CD5730" w:rsidP="00CD5730">
      <w:pPr>
        <w:rPr>
          <w:rFonts w:asciiTheme="minorHAnsi" w:hAnsiTheme="minorHAnsi" w:cstheme="minorHAnsi"/>
          <w:lang w:val="en-US" w:bidi="he-IL"/>
        </w:rPr>
      </w:pP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bidi="he-IL"/>
        </w:rPr>
        <w:lastRenderedPageBreak/>
        <w:t xml:space="preserve">The Watchtower’s interpretation of this verse derives from the lack of the Greek article before the final appearance of </w:t>
      </w:r>
      <w:proofErr w:type="spellStart"/>
      <w:r w:rsidRPr="00A67819">
        <w:rPr>
          <w:rFonts w:asciiTheme="minorHAnsi" w:eastAsia="MS Mincho" w:hAnsiTheme="minorHAnsi" w:cstheme="minorHAnsi"/>
          <w:lang w:eastAsia="ja-JP"/>
        </w:rPr>
        <w:t>θεὸς</w:t>
      </w:r>
      <w:proofErr w:type="spellEnd"/>
      <w:r w:rsidRPr="00A67819">
        <w:rPr>
          <w:rFonts w:asciiTheme="minorHAnsi" w:hAnsiTheme="minorHAnsi" w:cstheme="minorHAnsi"/>
          <w:lang w:val="en-US"/>
        </w:rPr>
        <w:t xml:space="preserve"> (</w:t>
      </w:r>
      <w:proofErr w:type="spellStart"/>
      <w:proofErr w:type="gramStart"/>
      <w:r w:rsidRPr="00A67819">
        <w:rPr>
          <w:rFonts w:asciiTheme="minorHAnsi" w:hAnsiTheme="minorHAnsi" w:cstheme="minorHAnsi"/>
          <w:i/>
          <w:iCs/>
          <w:lang w:val="en-US"/>
        </w:rPr>
        <w:t>theos</w:t>
      </w:r>
      <w:proofErr w:type="spellEnd"/>
      <w:proofErr w:type="gramEnd"/>
      <w:r w:rsidRPr="00A67819">
        <w:rPr>
          <w:rFonts w:asciiTheme="minorHAnsi" w:hAnsiTheme="minorHAnsi" w:cstheme="minorHAnsi"/>
          <w:lang w:val="en-US"/>
        </w:rPr>
        <w:t xml:space="preserve">), “God,” in the sentence. The Greek article indicates a specific or well-known object or person. A noun without the definite article </w:t>
      </w:r>
      <w:proofErr w:type="gramStart"/>
      <w:r w:rsidRPr="00A67819">
        <w:rPr>
          <w:rFonts w:asciiTheme="minorHAnsi" w:hAnsiTheme="minorHAnsi" w:cstheme="minorHAnsi"/>
          <w:lang w:val="en-US"/>
        </w:rPr>
        <w:t>is not specifically defined</w:t>
      </w:r>
      <w:proofErr w:type="gramEnd"/>
      <w:r w:rsidRPr="00A67819">
        <w:rPr>
          <w:rFonts w:asciiTheme="minorHAnsi" w:hAnsiTheme="minorHAnsi" w:cstheme="minorHAnsi"/>
          <w:lang w:val="en-US"/>
        </w:rPr>
        <w:t xml:space="preserve">. Therefore, the Word is not “the God,” but something less definite – “a god.”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The Jehovah’s Witnesses support their view by appealing to other translations similar to their own:</w:t>
      </w:r>
      <w:r w:rsidRPr="008A0B00">
        <w:rPr>
          <w:rStyle w:val="FootnoteReference"/>
          <w:rFonts w:asciiTheme="minorHAnsi" w:hAnsiTheme="minorHAnsi" w:cstheme="minorHAnsi"/>
          <w:vertAlign w:val="superscript"/>
        </w:rPr>
        <w:footnoteReference w:id="58"/>
      </w:r>
      <w:r w:rsidRPr="00A67819">
        <w:rPr>
          <w:rFonts w:asciiTheme="minorHAnsi" w:hAnsiTheme="minorHAnsi" w:cstheme="minorHAnsi"/>
          <w:lang w:val="en-US"/>
        </w:rPr>
        <w:t xml:space="preserve"> </w:t>
      </w:r>
    </w:p>
    <w:p w:rsidR="00CD5730" w:rsidRPr="00A67819" w:rsidRDefault="00CD5730" w:rsidP="00CD5730">
      <w:pPr>
        <w:rPr>
          <w:rFonts w:asciiTheme="minorHAnsi" w:hAnsiTheme="minorHAnsi" w:cstheme="minorHAnsi"/>
          <w:lang w:val="en-US"/>
        </w:rPr>
      </w:pPr>
    </w:p>
    <w:p w:rsidR="00CD5730" w:rsidRPr="00A67819" w:rsidRDefault="00CD5730" w:rsidP="00CD5730">
      <w:pPr>
        <w:ind w:left="900" w:hanging="180"/>
        <w:rPr>
          <w:rFonts w:asciiTheme="minorHAnsi" w:hAnsiTheme="minorHAnsi" w:cstheme="minorHAnsi"/>
          <w:lang w:val="en-US"/>
        </w:rPr>
      </w:pPr>
      <w:r w:rsidRPr="00A67819">
        <w:rPr>
          <w:rFonts w:asciiTheme="minorHAnsi" w:hAnsiTheme="minorHAnsi" w:cstheme="minorHAnsi"/>
          <w:lang w:val="en-US"/>
        </w:rPr>
        <w:t>- The Logos [Word] was divine (</w:t>
      </w:r>
      <w:r w:rsidRPr="00A67819">
        <w:rPr>
          <w:rStyle w:val="HTMLCite"/>
          <w:rFonts w:asciiTheme="minorHAnsi" w:hAnsiTheme="minorHAnsi" w:cstheme="minorHAnsi"/>
          <w:lang w:val="en-US"/>
        </w:rPr>
        <w:t>A New Translation of the Bible</w:t>
      </w:r>
      <w:r w:rsidRPr="00A67819">
        <w:rPr>
          <w:rFonts w:asciiTheme="minorHAnsi" w:hAnsiTheme="minorHAnsi" w:cstheme="minorHAnsi"/>
          <w:lang w:val="en-US"/>
        </w:rPr>
        <w:t>)</w:t>
      </w:r>
    </w:p>
    <w:p w:rsidR="00CD5730" w:rsidRPr="00A67819" w:rsidRDefault="00CD5730" w:rsidP="00CD5730">
      <w:pPr>
        <w:ind w:left="720"/>
        <w:rPr>
          <w:rFonts w:asciiTheme="minorHAnsi" w:hAnsiTheme="minorHAnsi" w:cstheme="minorHAnsi"/>
          <w:lang w:val="en-US"/>
        </w:rPr>
      </w:pPr>
      <w:r w:rsidRPr="00A67819">
        <w:rPr>
          <w:rFonts w:asciiTheme="minorHAnsi" w:hAnsiTheme="minorHAnsi" w:cstheme="minorHAnsi"/>
          <w:lang w:val="en-US"/>
        </w:rPr>
        <w:t>- The Word was a god (</w:t>
      </w:r>
      <w:r w:rsidRPr="00A67819">
        <w:rPr>
          <w:rStyle w:val="HTMLCite"/>
          <w:rFonts w:asciiTheme="minorHAnsi" w:hAnsiTheme="minorHAnsi" w:cstheme="minorHAnsi"/>
          <w:lang w:val="en-US"/>
        </w:rPr>
        <w:t>The New Testament in an Improved Version</w:t>
      </w:r>
      <w:r w:rsidRPr="00A67819">
        <w:rPr>
          <w:rFonts w:asciiTheme="minorHAnsi" w:hAnsiTheme="minorHAnsi" w:cstheme="minorHAnsi"/>
          <w:lang w:val="en-US"/>
        </w:rPr>
        <w:t>)</w:t>
      </w:r>
    </w:p>
    <w:p w:rsidR="00CD5730" w:rsidRPr="00A67819" w:rsidRDefault="00CD5730" w:rsidP="00CD5730">
      <w:pPr>
        <w:ind w:left="720"/>
        <w:rPr>
          <w:rFonts w:asciiTheme="minorHAnsi" w:hAnsiTheme="minorHAnsi" w:cstheme="minorHAnsi"/>
          <w:lang w:val="en-US"/>
        </w:rPr>
      </w:pPr>
      <w:r w:rsidRPr="00A67819">
        <w:rPr>
          <w:rFonts w:asciiTheme="minorHAnsi" w:hAnsiTheme="minorHAnsi" w:cstheme="minorHAnsi"/>
          <w:lang w:val="en-US"/>
        </w:rPr>
        <w:t>- The Word was with God and shared his nature (</w:t>
      </w:r>
      <w:r w:rsidRPr="00A67819">
        <w:rPr>
          <w:rStyle w:val="HTMLCite"/>
          <w:rFonts w:asciiTheme="minorHAnsi" w:hAnsiTheme="minorHAnsi" w:cstheme="minorHAnsi"/>
          <w:lang w:val="en-US"/>
        </w:rPr>
        <w:t>The Translator’s New Testament</w:t>
      </w:r>
      <w:r w:rsidRPr="00A67819">
        <w:rPr>
          <w:rFonts w:asciiTheme="minorHAnsi" w:hAnsiTheme="minorHAnsi" w:cstheme="minorHAnsi"/>
          <w:lang w:val="en-US"/>
        </w:rPr>
        <w:t>)</w:t>
      </w:r>
    </w:p>
    <w:p w:rsidR="00CD5730" w:rsidRPr="00A67819" w:rsidRDefault="00CD5730" w:rsidP="00CD5730">
      <w:pPr>
        <w:rPr>
          <w:rFonts w:asciiTheme="minorHAnsi" w:hAnsiTheme="minorHAnsi" w:cstheme="minorHAnsi"/>
          <w:lang w:val="en-US"/>
        </w:rPr>
      </w:pP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The issue with this verse is how </w:t>
      </w:r>
      <w:proofErr w:type="gramStart"/>
      <w:r w:rsidRPr="00A67819">
        <w:rPr>
          <w:rFonts w:asciiTheme="minorHAnsi" w:hAnsiTheme="minorHAnsi" w:cstheme="minorHAnsi"/>
          <w:lang w:val="en-US"/>
        </w:rPr>
        <w:t>to correctly translate</w:t>
      </w:r>
      <w:proofErr w:type="gramEnd"/>
      <w:r w:rsidRPr="00A67819">
        <w:rPr>
          <w:rFonts w:asciiTheme="minorHAnsi" w:hAnsiTheme="minorHAnsi" w:cstheme="minorHAnsi"/>
          <w:lang w:val="en-US"/>
        </w:rPr>
        <w:t xml:space="preserve"> a </w:t>
      </w:r>
      <w:r w:rsidRPr="00A67819">
        <w:rPr>
          <w:rFonts w:asciiTheme="minorHAnsi" w:hAnsiTheme="minorHAnsi" w:cstheme="minorHAnsi"/>
          <w:lang w:val="en-US" w:bidi="he-IL"/>
        </w:rPr>
        <w:t>predicate nominative</w:t>
      </w:r>
      <w:r w:rsidRPr="00A67819">
        <w:rPr>
          <w:rFonts w:asciiTheme="minorHAnsi" w:hAnsiTheme="minorHAnsi" w:cstheme="minorHAnsi"/>
          <w:lang w:val="en-US"/>
        </w:rPr>
        <w:t xml:space="preserve"> that precedes the verbal component. In our case, the compound predicate is </w:t>
      </w:r>
      <w:proofErr w:type="spellStart"/>
      <w:r w:rsidRPr="00A67819">
        <w:rPr>
          <w:rFonts w:asciiTheme="minorHAnsi" w:eastAsia="MS Mincho" w:hAnsiTheme="minorHAnsi" w:cstheme="minorHAnsi"/>
          <w:lang w:eastAsia="ja-JP"/>
        </w:rPr>
        <w:t>θεὸς</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ἦν</w:t>
      </w:r>
      <w:proofErr w:type="spellEnd"/>
      <w:r w:rsidRPr="00A67819">
        <w:rPr>
          <w:rFonts w:asciiTheme="minorHAnsi" w:hAnsiTheme="minorHAnsi" w:cstheme="minorHAnsi"/>
          <w:lang w:val="en-US"/>
        </w:rPr>
        <w:t xml:space="preserve"> (</w:t>
      </w:r>
      <w:proofErr w:type="spellStart"/>
      <w:proofErr w:type="gramStart"/>
      <w:r w:rsidRPr="00A67819">
        <w:rPr>
          <w:rFonts w:asciiTheme="minorHAnsi" w:hAnsiTheme="minorHAnsi" w:cstheme="minorHAnsi"/>
          <w:i/>
          <w:iCs/>
          <w:lang w:val="en-US"/>
        </w:rPr>
        <w:t>theos</w:t>
      </w:r>
      <w:proofErr w:type="spellEnd"/>
      <w:proofErr w:type="gramEnd"/>
      <w:r w:rsidRPr="00A67819">
        <w:rPr>
          <w:rFonts w:asciiTheme="minorHAnsi" w:hAnsiTheme="minorHAnsi" w:cstheme="minorHAnsi"/>
          <w:i/>
          <w:iCs/>
          <w:lang w:val="en-US"/>
        </w:rPr>
        <w:t xml:space="preserve"> </w:t>
      </w:r>
      <w:proofErr w:type="spellStart"/>
      <w:r w:rsidRPr="00A67819">
        <w:rPr>
          <w:rFonts w:asciiTheme="minorHAnsi" w:hAnsiTheme="minorHAnsi" w:cstheme="minorHAnsi"/>
          <w:i/>
          <w:iCs/>
          <w:lang w:val="en-US"/>
        </w:rPr>
        <w:t>ein</w:t>
      </w:r>
      <w:proofErr w:type="spellEnd"/>
      <w:r w:rsidRPr="00A67819">
        <w:rPr>
          <w:rFonts w:asciiTheme="minorHAnsi" w:hAnsiTheme="minorHAnsi" w:cstheme="minorHAnsi"/>
          <w:lang w:val="en-US"/>
        </w:rPr>
        <w:t xml:space="preserve">), i.e., “was God.” In such an instance, is the </w:t>
      </w:r>
      <w:r w:rsidRPr="00A67819">
        <w:rPr>
          <w:rFonts w:asciiTheme="minorHAnsi" w:hAnsiTheme="minorHAnsi" w:cstheme="minorHAnsi"/>
          <w:lang w:val="en-US" w:bidi="he-IL"/>
        </w:rPr>
        <w:t>predicate nominative</w:t>
      </w:r>
      <w:r w:rsidRPr="00A67819">
        <w:rPr>
          <w:rFonts w:asciiTheme="minorHAnsi" w:hAnsiTheme="minorHAnsi" w:cstheme="minorHAnsi"/>
          <w:lang w:val="en-US"/>
        </w:rPr>
        <w:t xml:space="preserve"> (</w:t>
      </w:r>
      <w:proofErr w:type="spellStart"/>
      <w:r w:rsidRPr="00A67819">
        <w:rPr>
          <w:rFonts w:asciiTheme="minorHAnsi" w:eastAsia="MS Mincho" w:hAnsiTheme="minorHAnsi" w:cstheme="minorHAnsi"/>
          <w:lang w:eastAsia="ja-JP"/>
        </w:rPr>
        <w:t>θεὸς</w:t>
      </w:r>
      <w:proofErr w:type="spellEnd"/>
      <w:r w:rsidRPr="00A67819">
        <w:rPr>
          <w:rFonts w:asciiTheme="minorHAnsi" w:hAnsiTheme="minorHAnsi" w:cstheme="minorHAnsi"/>
          <w:lang w:val="en-US"/>
        </w:rPr>
        <w:t xml:space="preserve">) definite of indefinite? A third option also exists – the lack of the Greek article can infer quality (that is, “divine”).   </w:t>
      </w: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rPr>
        <w:t xml:space="preserve">E. C. Colwell, in his groundbreaking article </w:t>
      </w:r>
      <w:r w:rsidRPr="00A67819">
        <w:rPr>
          <w:rFonts w:asciiTheme="minorHAnsi" w:hAnsiTheme="minorHAnsi" w:cstheme="minorHAnsi"/>
          <w:i/>
          <w:iCs/>
          <w:lang w:val="en-US" w:bidi="he-IL"/>
        </w:rPr>
        <w:t>A Definite Rule for the Use of the Article in the Greek New Testament</w:t>
      </w:r>
      <w:r w:rsidRPr="00A67819">
        <w:rPr>
          <w:rFonts w:asciiTheme="minorHAnsi" w:hAnsiTheme="minorHAnsi" w:cstheme="minorHAnsi"/>
          <w:lang w:val="en-US" w:bidi="he-IL"/>
        </w:rPr>
        <w:t>,</w:t>
      </w:r>
      <w:r w:rsidRPr="008A0B00">
        <w:rPr>
          <w:rStyle w:val="FootnoteReference"/>
          <w:rFonts w:asciiTheme="minorHAnsi" w:hAnsiTheme="minorHAnsi" w:cstheme="minorHAnsi"/>
          <w:vertAlign w:val="superscript"/>
          <w:lang w:bidi="he-IL"/>
        </w:rPr>
        <w:footnoteReference w:id="59"/>
      </w:r>
      <w:r w:rsidRPr="00A67819">
        <w:rPr>
          <w:rFonts w:asciiTheme="minorHAnsi" w:hAnsiTheme="minorHAnsi" w:cstheme="minorHAnsi"/>
          <w:lang w:val="en-US" w:bidi="he-IL"/>
        </w:rPr>
        <w:t xml:space="preserve"> found that if </w:t>
      </w:r>
      <w:r w:rsidRPr="00A67819">
        <w:rPr>
          <w:rFonts w:asciiTheme="minorHAnsi" w:hAnsiTheme="minorHAnsi" w:cstheme="minorHAnsi"/>
          <w:lang w:val="en-US"/>
        </w:rPr>
        <w:t xml:space="preserve">the </w:t>
      </w:r>
      <w:r w:rsidRPr="00A67819">
        <w:rPr>
          <w:rFonts w:asciiTheme="minorHAnsi" w:hAnsiTheme="minorHAnsi" w:cstheme="minorHAnsi"/>
          <w:lang w:val="en-US" w:bidi="he-IL"/>
        </w:rPr>
        <w:t>predicate nominative</w:t>
      </w:r>
      <w:r w:rsidRPr="00A67819">
        <w:rPr>
          <w:rFonts w:asciiTheme="minorHAnsi" w:hAnsiTheme="minorHAnsi" w:cstheme="minorHAnsi"/>
          <w:lang w:val="en-US"/>
        </w:rPr>
        <w:t xml:space="preserve"> </w:t>
      </w:r>
      <w:proofErr w:type="gramStart"/>
      <w:r w:rsidRPr="00A67819">
        <w:rPr>
          <w:rFonts w:asciiTheme="minorHAnsi" w:hAnsiTheme="minorHAnsi" w:cstheme="minorHAnsi"/>
          <w:lang w:val="en-US"/>
        </w:rPr>
        <w:t>i</w:t>
      </w:r>
      <w:r w:rsidRPr="00A67819">
        <w:rPr>
          <w:rFonts w:asciiTheme="minorHAnsi" w:hAnsiTheme="minorHAnsi" w:cstheme="minorHAnsi"/>
          <w:lang w:val="en-US" w:bidi="he-IL"/>
        </w:rPr>
        <w:t>s deemed</w:t>
      </w:r>
      <w:proofErr w:type="gramEnd"/>
      <w:r w:rsidRPr="00A67819">
        <w:rPr>
          <w:rFonts w:asciiTheme="minorHAnsi" w:hAnsiTheme="minorHAnsi" w:cstheme="minorHAnsi"/>
          <w:lang w:val="en-US" w:bidi="he-IL"/>
        </w:rPr>
        <w:t xml:space="preserve"> definite by context, it lacks the article in 87% of cases where it </w:t>
      </w:r>
      <w:r w:rsidRPr="00A67819">
        <w:rPr>
          <w:rFonts w:asciiTheme="minorHAnsi" w:hAnsiTheme="minorHAnsi" w:cstheme="minorHAnsi"/>
          <w:lang w:val="en-US"/>
        </w:rPr>
        <w:t>precedes the verbal component</w:t>
      </w:r>
      <w:r w:rsidRPr="00A67819">
        <w:rPr>
          <w:rFonts w:asciiTheme="minorHAnsi" w:hAnsiTheme="minorHAnsi" w:cstheme="minorHAnsi"/>
          <w:lang w:val="en-US" w:bidi="he-IL"/>
        </w:rPr>
        <w:t xml:space="preserve">. He discovered only 15 examples where such a noun had the article. When a definite predicate nominative follows </w:t>
      </w:r>
      <w:r w:rsidRPr="00A67819">
        <w:rPr>
          <w:rFonts w:asciiTheme="minorHAnsi" w:hAnsiTheme="minorHAnsi" w:cstheme="minorHAnsi"/>
          <w:lang w:val="en-US"/>
        </w:rPr>
        <w:t xml:space="preserve">the verbal component, is has the article in </w:t>
      </w:r>
      <w:r w:rsidRPr="00A67819">
        <w:rPr>
          <w:rFonts w:asciiTheme="minorHAnsi" w:hAnsiTheme="minorHAnsi" w:cstheme="minorHAnsi"/>
          <w:lang w:val="en-US" w:bidi="he-IL"/>
        </w:rPr>
        <w:t>90% of cases.</w:t>
      </w:r>
      <w:r w:rsidRPr="008A0B00">
        <w:rPr>
          <w:rStyle w:val="FootnoteReference"/>
          <w:rFonts w:asciiTheme="minorHAnsi" w:hAnsiTheme="minorHAnsi" w:cstheme="minorHAnsi"/>
          <w:vertAlign w:val="superscript"/>
          <w:lang w:bidi="he-IL"/>
        </w:rPr>
        <w:footnoteReference w:id="60"/>
      </w:r>
      <w:r w:rsidRPr="00A67819">
        <w:rPr>
          <w:rFonts w:asciiTheme="minorHAnsi" w:hAnsiTheme="minorHAnsi" w:cstheme="minorHAnsi"/>
          <w:lang w:val="en-US" w:bidi="he-IL"/>
        </w:rPr>
        <w:t xml:space="preserve"> A study of the Septuagint and Church Fathers yields similar results. Colwell concluded, “A predicate nominative which precedes the verb cannot be translated as an indefinite or a ‘qualitative’ noun solely because of the absence of the article.”</w:t>
      </w:r>
      <w:r w:rsidRPr="008A0B00">
        <w:rPr>
          <w:rStyle w:val="FootnoteReference"/>
          <w:rFonts w:asciiTheme="minorHAnsi" w:hAnsiTheme="minorHAnsi" w:cstheme="minorHAnsi"/>
          <w:vertAlign w:val="superscript"/>
        </w:rPr>
        <w:footnoteReference w:id="61"/>
      </w:r>
      <w:r w:rsidRPr="00A67819">
        <w:rPr>
          <w:rFonts w:asciiTheme="minorHAnsi" w:hAnsiTheme="minorHAnsi" w:cstheme="minorHAnsi"/>
          <w:lang w:val="en-US" w:bidi="he-IL"/>
        </w:rPr>
        <w:t xml:space="preserve"> </w:t>
      </w:r>
    </w:p>
    <w:p w:rsidR="00CD5730" w:rsidRPr="00A67819" w:rsidRDefault="00CD5730" w:rsidP="00CD5730">
      <w:pPr>
        <w:ind w:firstLine="426"/>
        <w:rPr>
          <w:rFonts w:asciiTheme="minorHAnsi" w:eastAsia="MS Mincho" w:hAnsiTheme="minorHAnsi" w:cstheme="minorHAnsi"/>
          <w:lang w:val="en-US" w:eastAsia="ja-JP"/>
        </w:rPr>
      </w:pPr>
      <w:r>
        <w:rPr>
          <w:rFonts w:asciiTheme="minorHAnsi" w:hAnsiTheme="minorHAnsi" w:cstheme="minorHAnsi"/>
          <w:lang w:val="en-US" w:bidi="he-IL"/>
        </w:rPr>
        <w:t>This research resulted</w:t>
      </w:r>
      <w:r w:rsidRPr="00A67819">
        <w:rPr>
          <w:rFonts w:asciiTheme="minorHAnsi" w:hAnsiTheme="minorHAnsi" w:cstheme="minorHAnsi"/>
          <w:lang w:val="en-US" w:bidi="he-IL"/>
        </w:rPr>
        <w:t xml:space="preserve"> in the issuing of the famous “Colwell’s Rule”: “</w:t>
      </w:r>
      <w:r w:rsidRPr="00A67819">
        <w:rPr>
          <w:rFonts w:asciiTheme="minorHAnsi" w:eastAsia="MS Mincho" w:hAnsiTheme="minorHAnsi" w:cstheme="minorHAnsi"/>
          <w:lang w:val="en-US" w:eastAsia="ja-JP"/>
        </w:rPr>
        <w:t>Definite predicate nouns which precede the verb usually lack the article.</w:t>
      </w:r>
      <w:r w:rsidRPr="00A67819">
        <w:rPr>
          <w:rFonts w:asciiTheme="minorHAnsi" w:hAnsiTheme="minorHAnsi" w:cstheme="minorHAnsi"/>
          <w:lang w:val="en-US" w:bidi="he-IL"/>
        </w:rPr>
        <w:t>”</w:t>
      </w:r>
      <w:r w:rsidRPr="008A0B00">
        <w:rPr>
          <w:rStyle w:val="FootnoteReference"/>
          <w:rFonts w:asciiTheme="minorHAnsi" w:hAnsiTheme="minorHAnsi" w:cstheme="minorHAnsi"/>
          <w:vertAlign w:val="superscript"/>
        </w:rPr>
        <w:footnoteReference w:id="62"/>
      </w:r>
      <w:r w:rsidRPr="00A67819">
        <w:rPr>
          <w:rFonts w:asciiTheme="minorHAnsi" w:hAnsiTheme="minorHAnsi" w:cstheme="minorHAnsi"/>
          <w:lang w:val="en-US" w:bidi="he-IL"/>
        </w:rPr>
        <w:t xml:space="preserve"> Colwell produced several interesting examples of his rule. John 1:49, for example, reads, </w:t>
      </w:r>
      <w:r w:rsidRPr="00A67819">
        <w:rPr>
          <w:rFonts w:asciiTheme="minorHAnsi" w:eastAsia="MS Mincho" w:hAnsiTheme="minorHAnsi" w:cstheme="minorHAnsi"/>
          <w:lang w:eastAsia="ja-JP"/>
        </w:rPr>
        <w:t>ἀπ</w:t>
      </w:r>
      <w:proofErr w:type="spellStart"/>
      <w:r w:rsidRPr="00A67819">
        <w:rPr>
          <w:rFonts w:asciiTheme="minorHAnsi" w:eastAsia="MS Mincho" w:hAnsiTheme="minorHAnsi" w:cstheme="minorHAnsi"/>
          <w:lang w:eastAsia="ja-JP"/>
        </w:rPr>
        <w:t>εκρίθη</w:t>
      </w:r>
      <w:proofErr w:type="spellEnd"/>
      <w:r w:rsidRPr="00A67819">
        <w:rPr>
          <w:rFonts w:asciiTheme="minorHAnsi" w:eastAsia="MS Mincho" w:hAnsiTheme="minorHAnsi" w:cstheme="minorHAnsi"/>
          <w:lang w:val="en-US" w:eastAsia="ja-JP"/>
        </w:rPr>
        <w:t xml:space="preserve"> </w:t>
      </w:r>
      <w:r w:rsidRPr="00A67819">
        <w:rPr>
          <w:rFonts w:asciiTheme="minorHAnsi" w:eastAsia="MS Mincho" w:hAnsiTheme="minorHAnsi" w:cstheme="minorHAnsi"/>
          <w:lang w:eastAsia="ja-JP"/>
        </w:rPr>
        <w:t>α</w:t>
      </w:r>
      <w:proofErr w:type="spellStart"/>
      <w:r w:rsidRPr="00A67819">
        <w:rPr>
          <w:rFonts w:asciiTheme="minorHAnsi" w:eastAsia="MS Mincho" w:hAnsiTheme="minorHAnsi" w:cstheme="minorHAnsi"/>
          <w:lang w:eastAsia="ja-JP"/>
        </w:rPr>
        <w:t>ὐτῷ</w:t>
      </w:r>
      <w:proofErr w:type="spellEnd"/>
      <w:r w:rsidRPr="00A67819">
        <w:rPr>
          <w:rFonts w:asciiTheme="minorHAnsi" w:eastAsia="MS Mincho" w:hAnsiTheme="minorHAnsi" w:cstheme="minorHAnsi"/>
          <w:lang w:val="en-US" w:eastAsia="ja-JP"/>
        </w:rPr>
        <w:t xml:space="preserve"> </w:t>
      </w:r>
      <w:r w:rsidRPr="00A67819">
        <w:rPr>
          <w:rFonts w:asciiTheme="minorHAnsi" w:eastAsia="MS Mincho" w:hAnsiTheme="minorHAnsi" w:cstheme="minorHAnsi"/>
          <w:lang w:eastAsia="ja-JP"/>
        </w:rPr>
        <w:t>Ναθανα</w:t>
      </w:r>
      <w:proofErr w:type="spellStart"/>
      <w:r w:rsidRPr="00A67819">
        <w:rPr>
          <w:rFonts w:asciiTheme="minorHAnsi" w:eastAsia="MS Mincho" w:hAnsiTheme="minorHAnsi" w:cstheme="minorHAnsi"/>
          <w:lang w:eastAsia="ja-JP"/>
        </w:rPr>
        <w:t>ήλ</w:t>
      </w:r>
      <w:proofErr w:type="spellEnd"/>
      <w:r w:rsidRPr="00A67819">
        <w:rPr>
          <w:rFonts w:asciiTheme="minorHAnsi" w:eastAsia="MS Mincho" w:hAnsiTheme="minorHAnsi" w:cstheme="minorHAnsi"/>
          <w:lang w:val="en-US" w:eastAsia="ja-JP"/>
        </w:rPr>
        <w:t xml:space="preserve">· </w:t>
      </w:r>
      <w:r w:rsidRPr="00A67819">
        <w:rPr>
          <w:rFonts w:asciiTheme="minorHAnsi" w:eastAsia="MS Mincho" w:hAnsiTheme="minorHAnsi" w:cstheme="minorHAnsi"/>
          <w:lang w:eastAsia="ja-JP"/>
        </w:rPr>
        <w:t>ῥαββί</w:t>
      </w:r>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σὺ</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εἶ</w:t>
      </w:r>
      <w:proofErr w:type="spellEnd"/>
      <w:r w:rsidRPr="00A67819">
        <w:rPr>
          <w:rFonts w:asciiTheme="minorHAnsi" w:eastAsia="MS Mincho" w:hAnsiTheme="minorHAnsi" w:cstheme="minorHAnsi"/>
          <w:lang w:val="en-US" w:eastAsia="ja-JP"/>
        </w:rPr>
        <w:t xml:space="preserve"> </w:t>
      </w:r>
      <w:r w:rsidRPr="00A67819">
        <w:rPr>
          <w:rFonts w:asciiTheme="minorHAnsi" w:eastAsia="MS Mincho" w:hAnsiTheme="minorHAnsi" w:cstheme="minorHAnsi"/>
          <w:lang w:eastAsia="ja-JP"/>
        </w:rPr>
        <w:t>ὁ</w:t>
      </w:r>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υἱὸς</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τοῦ</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θεοῦ</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σὺ</w:t>
      </w:r>
      <w:proofErr w:type="spellEnd"/>
      <w:r w:rsidRPr="00A67819">
        <w:rPr>
          <w:rFonts w:asciiTheme="minorHAnsi" w:eastAsia="MS Mincho" w:hAnsiTheme="minorHAnsi" w:cstheme="minorHAnsi"/>
          <w:lang w:val="en-US" w:eastAsia="ja-JP"/>
        </w:rPr>
        <w:t xml:space="preserve"> </w:t>
      </w:r>
      <w:r w:rsidRPr="00A67819">
        <w:rPr>
          <w:rFonts w:asciiTheme="minorHAnsi" w:eastAsia="MS Mincho" w:hAnsiTheme="minorHAnsi" w:cstheme="minorHAnsi"/>
          <w:lang w:eastAsia="ja-JP"/>
        </w:rPr>
        <w:t>βα</w:t>
      </w:r>
      <w:proofErr w:type="spellStart"/>
      <w:r w:rsidRPr="00A67819">
        <w:rPr>
          <w:rFonts w:asciiTheme="minorHAnsi" w:eastAsia="MS Mincho" w:hAnsiTheme="minorHAnsi" w:cstheme="minorHAnsi"/>
          <w:lang w:eastAsia="ja-JP"/>
        </w:rPr>
        <w:t>σιλεὺς</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εἶ</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τοῦ</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Ἰσρ</w:t>
      </w:r>
      <w:proofErr w:type="spellEnd"/>
      <w:r w:rsidRPr="00A67819">
        <w:rPr>
          <w:rFonts w:asciiTheme="minorHAnsi" w:eastAsia="MS Mincho" w:hAnsiTheme="minorHAnsi" w:cstheme="minorHAnsi"/>
          <w:lang w:eastAsia="ja-JP"/>
        </w:rPr>
        <w:t>αήλ</w:t>
      </w:r>
      <w:r w:rsidRPr="00A67819">
        <w:rPr>
          <w:rFonts w:asciiTheme="minorHAnsi" w:eastAsia="MS Mincho" w:hAnsiTheme="minorHAnsi" w:cstheme="minorHAnsi"/>
          <w:lang w:val="en-US" w:eastAsia="ja-JP"/>
        </w:rPr>
        <w:t xml:space="preserve">, “Rabbi, You are the Son of God; </w:t>
      </w:r>
      <w:proofErr w:type="gramStart"/>
      <w:r w:rsidRPr="00A67819">
        <w:rPr>
          <w:rFonts w:asciiTheme="minorHAnsi" w:eastAsia="MS Mincho" w:hAnsiTheme="minorHAnsi" w:cstheme="minorHAnsi"/>
          <w:lang w:val="en-US" w:eastAsia="ja-JP"/>
        </w:rPr>
        <w:t>You</w:t>
      </w:r>
      <w:proofErr w:type="gramEnd"/>
      <w:r w:rsidRPr="00A67819">
        <w:rPr>
          <w:rFonts w:asciiTheme="minorHAnsi" w:eastAsia="MS Mincho" w:hAnsiTheme="minorHAnsi" w:cstheme="minorHAnsi"/>
          <w:lang w:val="en-US" w:eastAsia="ja-JP"/>
        </w:rPr>
        <w:t xml:space="preserve"> are the King of Israel.” He observed that the predicate nominative </w:t>
      </w:r>
      <w:r w:rsidRPr="00A67819">
        <w:rPr>
          <w:rFonts w:asciiTheme="minorHAnsi" w:eastAsia="MS Mincho" w:hAnsiTheme="minorHAnsi" w:cstheme="minorHAnsi"/>
          <w:lang w:eastAsia="ja-JP"/>
        </w:rPr>
        <w:t>βα</w:t>
      </w:r>
      <w:proofErr w:type="spellStart"/>
      <w:r w:rsidRPr="00A67819">
        <w:rPr>
          <w:rFonts w:asciiTheme="minorHAnsi" w:eastAsia="MS Mincho" w:hAnsiTheme="minorHAnsi" w:cstheme="minorHAnsi"/>
          <w:lang w:eastAsia="ja-JP"/>
        </w:rPr>
        <w:t>σιλεὺς</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i/>
          <w:iCs/>
          <w:lang w:val="en-US" w:eastAsia="ja-JP"/>
        </w:rPr>
        <w:t>basileus</w:t>
      </w:r>
      <w:proofErr w:type="spellEnd"/>
      <w:r w:rsidRPr="00A67819">
        <w:rPr>
          <w:rFonts w:asciiTheme="minorHAnsi" w:eastAsia="MS Mincho" w:hAnsiTheme="minorHAnsi" w:cstheme="minorHAnsi"/>
          <w:lang w:val="en-US" w:eastAsia="ja-JP"/>
        </w:rPr>
        <w:t xml:space="preserve">), “king,” </w:t>
      </w:r>
      <w:r w:rsidRPr="00A67819">
        <w:rPr>
          <w:rFonts w:asciiTheme="minorHAnsi" w:hAnsiTheme="minorHAnsi" w:cstheme="minorHAnsi"/>
          <w:lang w:val="en-US"/>
        </w:rPr>
        <w:t xml:space="preserve">precedes </w:t>
      </w:r>
      <w:r w:rsidRPr="00A67819">
        <w:rPr>
          <w:rFonts w:asciiTheme="minorHAnsi" w:eastAsia="MS Mincho" w:hAnsiTheme="minorHAnsi" w:cstheme="minorHAnsi"/>
          <w:lang w:val="en-US" w:eastAsia="ja-JP"/>
        </w:rPr>
        <w:t xml:space="preserve">the verb and is definite without having the definite article. </w:t>
      </w:r>
    </w:p>
    <w:p w:rsidR="00CD5730" w:rsidRPr="00A67819" w:rsidRDefault="00CD5730" w:rsidP="00CD5730">
      <w:pPr>
        <w:ind w:firstLine="426"/>
        <w:rPr>
          <w:rFonts w:asciiTheme="minorHAnsi" w:eastAsia="MS Mincho" w:hAnsiTheme="minorHAnsi" w:cstheme="minorHAnsi"/>
          <w:lang w:val="en-US" w:eastAsia="ja-JP"/>
        </w:rPr>
      </w:pPr>
      <w:r w:rsidRPr="00A67819">
        <w:rPr>
          <w:rFonts w:asciiTheme="minorHAnsi" w:eastAsia="MS Mincho" w:hAnsiTheme="minorHAnsi" w:cstheme="minorHAnsi"/>
          <w:lang w:val="en-US" w:eastAsia="ja-JP"/>
        </w:rPr>
        <w:t xml:space="preserve">Note also in this verse that the definite predicate nominative </w:t>
      </w:r>
      <w:r w:rsidRPr="00A67819">
        <w:rPr>
          <w:rFonts w:asciiTheme="minorHAnsi" w:eastAsia="MS Mincho" w:hAnsiTheme="minorHAnsi" w:cstheme="minorHAnsi"/>
          <w:lang w:eastAsia="ja-JP"/>
        </w:rPr>
        <w:t>ὁ</w:t>
      </w:r>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υἱὸς</w:t>
      </w:r>
      <w:proofErr w:type="spellEnd"/>
      <w:r w:rsidRPr="00A67819">
        <w:rPr>
          <w:rFonts w:asciiTheme="minorHAnsi" w:eastAsia="MS Mincho" w:hAnsiTheme="minorHAnsi" w:cstheme="minorHAnsi"/>
          <w:lang w:val="en-US" w:eastAsia="ja-JP"/>
        </w:rPr>
        <w:t xml:space="preserve"> (</w:t>
      </w:r>
      <w:r w:rsidRPr="00A67819">
        <w:rPr>
          <w:rFonts w:asciiTheme="minorHAnsi" w:eastAsia="MS Mincho" w:hAnsiTheme="minorHAnsi" w:cstheme="minorHAnsi"/>
          <w:i/>
          <w:iCs/>
          <w:lang w:val="en-US" w:eastAsia="ja-JP"/>
        </w:rPr>
        <w:t xml:space="preserve">ho </w:t>
      </w:r>
      <w:proofErr w:type="spellStart"/>
      <w:r w:rsidRPr="00A67819">
        <w:rPr>
          <w:rFonts w:asciiTheme="minorHAnsi" w:eastAsia="MS Mincho" w:hAnsiTheme="minorHAnsi" w:cstheme="minorHAnsi"/>
          <w:i/>
          <w:iCs/>
          <w:lang w:val="en-US" w:eastAsia="ja-JP"/>
        </w:rPr>
        <w:t>huios</w:t>
      </w:r>
      <w:proofErr w:type="spellEnd"/>
      <w:r w:rsidRPr="00A67819">
        <w:rPr>
          <w:rFonts w:asciiTheme="minorHAnsi" w:eastAsia="MS Mincho" w:hAnsiTheme="minorHAnsi" w:cstheme="minorHAnsi"/>
          <w:lang w:val="en-US" w:eastAsia="ja-JP"/>
        </w:rPr>
        <w:t>), “son,” follows the verb and has the definite article. In fact, the predicate nominative “Son of God” follows the verb 30 times in the New Testament and always takes the Greek article.</w:t>
      </w:r>
      <w:r w:rsidRPr="008A0B00">
        <w:rPr>
          <w:rStyle w:val="FootnoteReference"/>
          <w:rFonts w:asciiTheme="minorHAnsi" w:hAnsiTheme="minorHAnsi" w:cstheme="minorHAnsi"/>
          <w:vertAlign w:val="superscript"/>
          <w:lang w:bidi="he-IL"/>
        </w:rPr>
        <w:footnoteReference w:id="63"/>
      </w:r>
      <w:r w:rsidRPr="00A67819">
        <w:rPr>
          <w:rFonts w:asciiTheme="minorHAnsi" w:eastAsia="MS Mincho" w:hAnsiTheme="minorHAnsi" w:cstheme="minorHAnsi"/>
          <w:lang w:val="en-US" w:eastAsia="ja-JP"/>
        </w:rPr>
        <w:t xml:space="preserve"> On the other hand, in </w:t>
      </w:r>
      <w:proofErr w:type="gramStart"/>
      <w:r w:rsidRPr="00A67819">
        <w:rPr>
          <w:rFonts w:asciiTheme="minorHAnsi" w:eastAsia="MS Mincho" w:hAnsiTheme="minorHAnsi" w:cstheme="minorHAnsi"/>
          <w:lang w:val="en-US" w:eastAsia="ja-JP"/>
        </w:rPr>
        <w:t>9</w:t>
      </w:r>
      <w:proofErr w:type="gramEnd"/>
      <w:r w:rsidRPr="00A67819">
        <w:rPr>
          <w:rFonts w:asciiTheme="minorHAnsi" w:eastAsia="MS Mincho" w:hAnsiTheme="minorHAnsi" w:cstheme="minorHAnsi"/>
          <w:lang w:val="en-US" w:eastAsia="ja-JP"/>
        </w:rPr>
        <w:t xml:space="preserve"> of 10 cases where is </w:t>
      </w:r>
      <w:r w:rsidRPr="00A67819">
        <w:rPr>
          <w:rFonts w:asciiTheme="minorHAnsi" w:hAnsiTheme="minorHAnsi" w:cstheme="minorHAnsi"/>
          <w:lang w:val="en-US"/>
        </w:rPr>
        <w:t xml:space="preserve">precedes </w:t>
      </w:r>
      <w:r w:rsidRPr="00A67819">
        <w:rPr>
          <w:rFonts w:asciiTheme="minorHAnsi" w:eastAsia="MS Mincho" w:hAnsiTheme="minorHAnsi" w:cstheme="minorHAnsi"/>
          <w:lang w:val="en-US" w:eastAsia="ja-JP"/>
        </w:rPr>
        <w:t>the verb, it lacks the article.</w:t>
      </w:r>
      <w:r w:rsidRPr="008A0B00">
        <w:rPr>
          <w:rStyle w:val="FootnoteReference"/>
          <w:rFonts w:asciiTheme="minorHAnsi" w:hAnsiTheme="minorHAnsi" w:cstheme="minorHAnsi"/>
          <w:vertAlign w:val="superscript"/>
          <w:lang w:bidi="he-IL"/>
        </w:rPr>
        <w:footnoteReference w:id="64"/>
      </w:r>
      <w:r w:rsidRPr="00A67819">
        <w:rPr>
          <w:rFonts w:asciiTheme="minorHAnsi" w:eastAsia="MS Mincho" w:hAnsiTheme="minorHAnsi" w:cstheme="minorHAnsi"/>
          <w:lang w:val="en-US" w:eastAsia="ja-JP"/>
        </w:rPr>
        <w:t xml:space="preserve"> The same phenomenon is observed with the predicate nominative “Son of Man” </w:t>
      </w:r>
      <w:r w:rsidRPr="00A67819">
        <w:rPr>
          <w:rFonts w:asciiTheme="minorHAnsi" w:hAnsiTheme="minorHAnsi" w:cstheme="minorHAnsi"/>
          <w:lang w:val="en-US" w:bidi="he-IL"/>
        </w:rPr>
        <w:t xml:space="preserve">(see Matt 13:37; </w:t>
      </w:r>
      <w:proofErr w:type="spellStart"/>
      <w:r w:rsidRPr="00A67819">
        <w:rPr>
          <w:rFonts w:asciiTheme="minorHAnsi" w:hAnsiTheme="minorHAnsi" w:cstheme="minorHAnsi"/>
          <w:lang w:val="en-US" w:bidi="he-IL"/>
        </w:rPr>
        <w:t>Jn</w:t>
      </w:r>
      <w:proofErr w:type="spellEnd"/>
      <w:r w:rsidRPr="00A67819">
        <w:rPr>
          <w:rFonts w:asciiTheme="minorHAnsi" w:hAnsiTheme="minorHAnsi" w:cstheme="minorHAnsi"/>
          <w:lang w:val="en-US" w:bidi="he-IL"/>
        </w:rPr>
        <w:t xml:space="preserve"> 5:27).</w:t>
      </w:r>
    </w:p>
    <w:p w:rsidR="00CD5730" w:rsidRPr="00A67819" w:rsidRDefault="00CD5730" w:rsidP="00CD5730">
      <w:pPr>
        <w:ind w:firstLine="426"/>
        <w:rPr>
          <w:rFonts w:asciiTheme="minorHAnsi" w:hAnsiTheme="minorHAnsi" w:cstheme="minorHAnsi"/>
          <w:lang w:val="en-US" w:bidi="he-IL"/>
        </w:rPr>
      </w:pPr>
      <w:r w:rsidRPr="00A67819">
        <w:rPr>
          <w:rFonts w:asciiTheme="minorHAnsi" w:eastAsia="MS Mincho" w:hAnsiTheme="minorHAnsi" w:cstheme="minorHAnsi"/>
          <w:lang w:val="en-US" w:eastAsia="ja-JP"/>
        </w:rPr>
        <w:lastRenderedPageBreak/>
        <w:t xml:space="preserve">In another example, the same definite predicate nominative either has the article or lacks it depending on its position in the sentence. We read in John </w:t>
      </w:r>
      <w:proofErr w:type="gramStart"/>
      <w:r w:rsidRPr="00A67819">
        <w:rPr>
          <w:rFonts w:asciiTheme="minorHAnsi" w:eastAsia="MS Mincho" w:hAnsiTheme="minorHAnsi" w:cstheme="minorHAnsi"/>
          <w:lang w:val="en-US" w:eastAsia="ja-JP"/>
        </w:rPr>
        <w:t>19:</w:t>
      </w:r>
      <w:proofErr w:type="gramEnd"/>
      <w:r w:rsidRPr="00A67819">
        <w:rPr>
          <w:rFonts w:asciiTheme="minorHAnsi" w:eastAsia="MS Mincho" w:hAnsiTheme="minorHAnsi" w:cstheme="minorHAnsi"/>
          <w:lang w:val="en-US" w:eastAsia="ja-JP"/>
        </w:rPr>
        <w:t xml:space="preserve">21: </w:t>
      </w:r>
      <w:proofErr w:type="spellStart"/>
      <w:r w:rsidRPr="00A67819">
        <w:rPr>
          <w:rFonts w:asciiTheme="minorHAnsi" w:eastAsia="MS Mincho" w:hAnsiTheme="minorHAnsi" w:cstheme="minorHAnsi"/>
          <w:lang w:eastAsia="ja-JP"/>
        </w:rPr>
        <w:t>μὴ</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γράφε</w:t>
      </w:r>
      <w:proofErr w:type="spellEnd"/>
      <w:r w:rsidRPr="00A67819">
        <w:rPr>
          <w:rFonts w:asciiTheme="minorHAnsi" w:eastAsia="MS Mincho" w:hAnsiTheme="minorHAnsi" w:cstheme="minorHAnsi"/>
          <w:lang w:val="en-US" w:eastAsia="ja-JP"/>
        </w:rPr>
        <w:t xml:space="preserve">· </w:t>
      </w:r>
      <w:r w:rsidRPr="00A67819">
        <w:rPr>
          <w:rFonts w:asciiTheme="minorHAnsi" w:eastAsia="MS Mincho" w:hAnsiTheme="minorHAnsi" w:cstheme="minorHAnsi"/>
          <w:u w:val="single"/>
          <w:lang w:eastAsia="ja-JP"/>
        </w:rPr>
        <w:t>ὁ</w:t>
      </w:r>
      <w:r w:rsidRPr="00A67819">
        <w:rPr>
          <w:rFonts w:asciiTheme="minorHAnsi" w:eastAsia="MS Mincho" w:hAnsiTheme="minorHAnsi" w:cstheme="minorHAnsi"/>
          <w:u w:val="single"/>
          <w:lang w:val="en-US" w:eastAsia="ja-JP"/>
        </w:rPr>
        <w:t xml:space="preserve"> </w:t>
      </w:r>
      <w:r w:rsidRPr="00A67819">
        <w:rPr>
          <w:rFonts w:asciiTheme="minorHAnsi" w:eastAsia="MS Mincho" w:hAnsiTheme="minorHAnsi" w:cstheme="minorHAnsi"/>
          <w:u w:val="single"/>
          <w:lang w:eastAsia="ja-JP"/>
        </w:rPr>
        <w:t>βα</w:t>
      </w:r>
      <w:proofErr w:type="spellStart"/>
      <w:r w:rsidRPr="00A67819">
        <w:rPr>
          <w:rFonts w:asciiTheme="minorHAnsi" w:eastAsia="MS Mincho" w:hAnsiTheme="minorHAnsi" w:cstheme="minorHAnsi"/>
          <w:u w:val="single"/>
          <w:lang w:eastAsia="ja-JP"/>
        </w:rPr>
        <w:t>σιλεὺς</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τῶν</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Ἰουδ</w:t>
      </w:r>
      <w:proofErr w:type="spellEnd"/>
      <w:r w:rsidRPr="00A67819">
        <w:rPr>
          <w:rFonts w:asciiTheme="minorHAnsi" w:eastAsia="MS Mincho" w:hAnsiTheme="minorHAnsi" w:cstheme="minorHAnsi"/>
          <w:lang w:eastAsia="ja-JP"/>
        </w:rPr>
        <w:t>αίων</w:t>
      </w:r>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ἀλλ</w:t>
      </w:r>
      <w:proofErr w:type="spellEnd"/>
      <w:r w:rsidRPr="00A67819">
        <w:rPr>
          <w:rFonts w:asciiTheme="minorHAnsi" w:eastAsia="MS Mincho" w:hAnsiTheme="minorHAnsi" w:cstheme="minorHAnsi"/>
          <w:lang w:val="en-US" w:eastAsia="ja-JP"/>
        </w:rPr>
        <w:t xml:space="preserve">ʼ </w:t>
      </w:r>
      <w:proofErr w:type="spellStart"/>
      <w:r w:rsidRPr="00A67819">
        <w:rPr>
          <w:rFonts w:asciiTheme="minorHAnsi" w:eastAsia="MS Mincho" w:hAnsiTheme="minorHAnsi" w:cstheme="minorHAnsi"/>
          <w:lang w:eastAsia="ja-JP"/>
        </w:rPr>
        <w:t>ὅτι</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ἐκεῖνος</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εἶ</w:t>
      </w:r>
      <w:proofErr w:type="spellEnd"/>
      <w:r w:rsidRPr="00A67819">
        <w:rPr>
          <w:rFonts w:asciiTheme="minorHAnsi" w:eastAsia="MS Mincho" w:hAnsiTheme="minorHAnsi" w:cstheme="minorHAnsi"/>
          <w:lang w:eastAsia="ja-JP"/>
        </w:rPr>
        <w:t>πεν</w:t>
      </w:r>
      <w:r w:rsidRPr="00A67819">
        <w:rPr>
          <w:rFonts w:asciiTheme="minorHAnsi" w:eastAsia="MS Mincho" w:hAnsiTheme="minorHAnsi" w:cstheme="minorHAnsi"/>
          <w:lang w:val="en-US" w:eastAsia="ja-JP"/>
        </w:rPr>
        <w:t xml:space="preserve">· </w:t>
      </w:r>
      <w:r w:rsidRPr="00A67819">
        <w:rPr>
          <w:rFonts w:asciiTheme="minorHAnsi" w:eastAsia="MS Mincho" w:hAnsiTheme="minorHAnsi" w:cstheme="minorHAnsi"/>
          <w:u w:val="single"/>
          <w:lang w:eastAsia="ja-JP"/>
        </w:rPr>
        <w:t>βα</w:t>
      </w:r>
      <w:proofErr w:type="spellStart"/>
      <w:r w:rsidRPr="00A67819">
        <w:rPr>
          <w:rFonts w:asciiTheme="minorHAnsi" w:eastAsia="MS Mincho" w:hAnsiTheme="minorHAnsi" w:cstheme="minorHAnsi"/>
          <w:u w:val="single"/>
          <w:lang w:eastAsia="ja-JP"/>
        </w:rPr>
        <w:t>σιλεύς</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εἰμι</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τῶν</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Ἰουδ</w:t>
      </w:r>
      <w:proofErr w:type="spellEnd"/>
      <w:r w:rsidRPr="00A67819">
        <w:rPr>
          <w:rFonts w:asciiTheme="minorHAnsi" w:eastAsia="MS Mincho" w:hAnsiTheme="minorHAnsi" w:cstheme="minorHAnsi"/>
          <w:lang w:eastAsia="ja-JP"/>
        </w:rPr>
        <w:t>αίων</w:t>
      </w:r>
      <w:r w:rsidRPr="00A67819">
        <w:rPr>
          <w:rFonts w:asciiTheme="minorHAnsi" w:eastAsia="MS Mincho" w:hAnsiTheme="minorHAnsi" w:cstheme="minorHAnsi"/>
          <w:lang w:val="en-US" w:eastAsia="ja-JP"/>
        </w:rPr>
        <w:t>, “Do not write, ‘</w:t>
      </w:r>
      <w:r w:rsidRPr="00A67819">
        <w:rPr>
          <w:rFonts w:asciiTheme="minorHAnsi" w:eastAsia="MS Mincho" w:hAnsiTheme="minorHAnsi" w:cstheme="minorHAnsi"/>
          <w:u w:val="single"/>
          <w:lang w:val="en-US" w:eastAsia="ja-JP"/>
        </w:rPr>
        <w:t>The King</w:t>
      </w:r>
      <w:r w:rsidRPr="00A67819">
        <w:rPr>
          <w:rFonts w:asciiTheme="minorHAnsi" w:eastAsia="MS Mincho" w:hAnsiTheme="minorHAnsi" w:cstheme="minorHAnsi"/>
          <w:lang w:val="en-US" w:eastAsia="ja-JP"/>
        </w:rPr>
        <w:t xml:space="preserve"> of the Jews’; but that He said, ‘I am </w:t>
      </w:r>
      <w:r w:rsidRPr="00A67819">
        <w:rPr>
          <w:rFonts w:asciiTheme="minorHAnsi" w:eastAsia="MS Mincho" w:hAnsiTheme="minorHAnsi" w:cstheme="minorHAnsi"/>
          <w:u w:val="single"/>
          <w:lang w:val="en-US" w:eastAsia="ja-JP"/>
        </w:rPr>
        <w:t>King</w:t>
      </w:r>
      <w:r w:rsidRPr="00A67819">
        <w:rPr>
          <w:rFonts w:asciiTheme="minorHAnsi" w:eastAsia="MS Mincho" w:hAnsiTheme="minorHAnsi" w:cstheme="minorHAnsi"/>
          <w:lang w:val="en-US" w:eastAsia="ja-JP"/>
        </w:rPr>
        <w:t xml:space="preserve"> of the Jews.’”</w:t>
      </w:r>
      <w:r w:rsidRPr="008A0B00">
        <w:rPr>
          <w:rStyle w:val="FootnoteReference"/>
          <w:rFonts w:asciiTheme="minorHAnsi" w:eastAsia="MS Mincho" w:hAnsiTheme="minorHAnsi" w:cstheme="minorHAnsi"/>
          <w:vertAlign w:val="superscript"/>
          <w:lang w:eastAsia="ja-JP"/>
        </w:rPr>
        <w:footnoteReference w:id="65"/>
      </w:r>
      <w:r w:rsidRPr="00A67819">
        <w:rPr>
          <w:rFonts w:asciiTheme="minorHAnsi" w:eastAsia="MS Mincho" w:hAnsiTheme="minorHAnsi" w:cstheme="minorHAnsi"/>
          <w:lang w:val="en-US" w:eastAsia="ja-JP"/>
        </w:rPr>
        <w:t xml:space="preserve"> </w:t>
      </w: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bidi="he-IL"/>
        </w:rPr>
        <w:t>We may also mention observance of this rule with predicate nominatives such as “Light of the world,” (</w:t>
      </w:r>
      <w:proofErr w:type="spellStart"/>
      <w:r w:rsidRPr="00A67819">
        <w:rPr>
          <w:rFonts w:asciiTheme="minorHAnsi" w:hAnsiTheme="minorHAnsi" w:cstheme="minorHAnsi"/>
          <w:lang w:val="en-US" w:bidi="he-IL"/>
        </w:rPr>
        <w:t>Jn</w:t>
      </w:r>
      <w:proofErr w:type="spellEnd"/>
      <w:r w:rsidRPr="00A67819">
        <w:rPr>
          <w:rFonts w:asciiTheme="minorHAnsi" w:hAnsiTheme="minorHAnsi" w:cstheme="minorHAnsi"/>
          <w:lang w:val="en-US" w:bidi="he-IL"/>
        </w:rPr>
        <w:t xml:space="preserve"> 8:12; 9:5; Matt 5:14), “My mother,” (Matt 12:48; 12:50), and “greatest” (Matt 18:1, 4). Especially remarkable is Matthew 13:37-39, where five times the article stands before a definite predicate nominative that follows the verb and twice the article is absent when a definite predicate nominative precedes the verb.</w:t>
      </w:r>
      <w:r w:rsidRPr="008A0B00">
        <w:rPr>
          <w:rStyle w:val="FootnoteReference"/>
          <w:rFonts w:asciiTheme="minorHAnsi" w:hAnsiTheme="minorHAnsi" w:cstheme="minorHAnsi"/>
          <w:vertAlign w:val="superscript"/>
          <w:lang w:bidi="he-IL"/>
        </w:rPr>
        <w:footnoteReference w:id="66"/>
      </w:r>
      <w:r w:rsidRPr="00A67819">
        <w:rPr>
          <w:rFonts w:asciiTheme="minorHAnsi" w:hAnsiTheme="minorHAnsi" w:cstheme="minorHAnsi"/>
          <w:lang w:val="en-US" w:bidi="he-IL"/>
        </w:rPr>
        <w:t xml:space="preserve"> </w:t>
      </w: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Colwell notes occurrences where variant readings of a text also reflect this rule. In other words, one variant has the article before a definite predicate nominative that follows the verb, while another variant of that same text removes the article when the definite predicate nominative is placed before the verb (see </w:t>
      </w:r>
      <w:proofErr w:type="spellStart"/>
      <w:r w:rsidRPr="00A67819">
        <w:rPr>
          <w:rFonts w:asciiTheme="minorHAnsi" w:hAnsiTheme="minorHAnsi" w:cstheme="minorHAnsi"/>
          <w:lang w:val="en-US" w:bidi="he-IL"/>
        </w:rPr>
        <w:t>Jn</w:t>
      </w:r>
      <w:proofErr w:type="spellEnd"/>
      <w:r w:rsidRPr="00A67819">
        <w:rPr>
          <w:rFonts w:asciiTheme="minorHAnsi" w:hAnsiTheme="minorHAnsi" w:cstheme="minorHAnsi"/>
          <w:lang w:val="en-US" w:bidi="he-IL"/>
        </w:rPr>
        <w:t xml:space="preserve"> 1:49; Matt 23:10; Jam 2:19). </w:t>
      </w: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Forty years later, Phillip </w:t>
      </w:r>
      <w:proofErr w:type="spellStart"/>
      <w:r w:rsidRPr="00A67819">
        <w:rPr>
          <w:rFonts w:asciiTheme="minorHAnsi" w:hAnsiTheme="minorHAnsi" w:cstheme="minorHAnsi"/>
          <w:lang w:val="en-US" w:bidi="he-IL"/>
        </w:rPr>
        <w:t>Harner</w:t>
      </w:r>
      <w:proofErr w:type="spellEnd"/>
      <w:r w:rsidRPr="00A67819">
        <w:rPr>
          <w:rFonts w:asciiTheme="minorHAnsi" w:hAnsiTheme="minorHAnsi" w:cstheme="minorHAnsi"/>
          <w:lang w:val="en-US" w:bidi="he-IL"/>
        </w:rPr>
        <w:t xml:space="preserve"> researched this phenomenon even more closely in the Gospels of Mark and John.</w:t>
      </w:r>
      <w:r w:rsidRPr="008A0B00">
        <w:rPr>
          <w:rStyle w:val="FootnoteReference"/>
          <w:rFonts w:asciiTheme="minorHAnsi" w:hAnsiTheme="minorHAnsi" w:cstheme="minorHAnsi"/>
          <w:vertAlign w:val="superscript"/>
          <w:lang w:bidi="he-IL"/>
        </w:rPr>
        <w:footnoteReference w:id="67"/>
      </w:r>
      <w:r w:rsidRPr="00A67819">
        <w:rPr>
          <w:rFonts w:asciiTheme="minorHAnsi" w:hAnsiTheme="minorHAnsi" w:cstheme="minorHAnsi"/>
          <w:lang w:val="en-US" w:bidi="he-IL"/>
        </w:rPr>
        <w:t xml:space="preserve"> In particular, he investigated over 50 cases in John’s Gospel where a predicate nominative preceded the verb without the article. In 40 of those cases, he determined that the noun reflected “quality” without commenting on whether the noun </w:t>
      </w:r>
      <w:proofErr w:type="gramStart"/>
      <w:r w:rsidRPr="00A67819">
        <w:rPr>
          <w:rFonts w:asciiTheme="minorHAnsi" w:hAnsiTheme="minorHAnsi" w:cstheme="minorHAnsi"/>
          <w:lang w:val="en-US" w:bidi="he-IL"/>
        </w:rPr>
        <w:t>should be considered</w:t>
      </w:r>
      <w:proofErr w:type="gramEnd"/>
      <w:r w:rsidRPr="00A67819">
        <w:rPr>
          <w:rFonts w:asciiTheme="minorHAnsi" w:hAnsiTheme="minorHAnsi" w:cstheme="minorHAnsi"/>
          <w:lang w:val="en-US" w:bidi="he-IL"/>
        </w:rPr>
        <w:t xml:space="preserve"> definite or indefinite. An example is John 8:31: </w:t>
      </w:r>
      <w:r w:rsidRPr="00A67819">
        <w:rPr>
          <w:rFonts w:asciiTheme="minorHAnsi" w:hAnsiTheme="minorHAnsi" w:cstheme="minorHAnsi"/>
          <w:lang w:val="el-GR"/>
        </w:rPr>
        <w:t>ἀληθῶς</w:t>
      </w:r>
      <w:r w:rsidRPr="00A67819">
        <w:rPr>
          <w:rFonts w:asciiTheme="minorHAnsi" w:hAnsiTheme="minorHAnsi" w:cstheme="minorHAnsi"/>
          <w:lang w:val="en-US"/>
        </w:rPr>
        <w:t xml:space="preserve"> </w:t>
      </w:r>
      <w:r w:rsidRPr="00A67819">
        <w:rPr>
          <w:rFonts w:asciiTheme="minorHAnsi" w:hAnsiTheme="minorHAnsi" w:cstheme="minorHAnsi"/>
          <w:u w:val="single"/>
          <w:lang w:val="el-GR"/>
        </w:rPr>
        <w:t>μαθηταί</w:t>
      </w:r>
      <w:r w:rsidRPr="00A67819">
        <w:rPr>
          <w:rFonts w:asciiTheme="minorHAnsi" w:hAnsiTheme="minorHAnsi" w:cstheme="minorHAnsi"/>
          <w:lang w:val="en-US"/>
        </w:rPr>
        <w:t xml:space="preserve"> </w:t>
      </w:r>
      <w:r w:rsidRPr="00A67819">
        <w:rPr>
          <w:rFonts w:asciiTheme="minorHAnsi" w:hAnsiTheme="minorHAnsi" w:cstheme="minorHAnsi"/>
          <w:lang w:val="el-GR"/>
        </w:rPr>
        <w:t>μού</w:t>
      </w:r>
      <w:r w:rsidRPr="00A67819">
        <w:rPr>
          <w:rFonts w:asciiTheme="minorHAnsi" w:hAnsiTheme="minorHAnsi" w:cstheme="minorHAnsi"/>
          <w:lang w:val="en-US"/>
        </w:rPr>
        <w:t xml:space="preserve"> </w:t>
      </w:r>
      <w:r w:rsidRPr="00A67819">
        <w:rPr>
          <w:rFonts w:asciiTheme="minorHAnsi" w:hAnsiTheme="minorHAnsi" w:cstheme="minorHAnsi"/>
          <w:lang w:val="el-GR"/>
        </w:rPr>
        <w:t>ἐστε</w:t>
      </w:r>
      <w:r w:rsidRPr="00A67819">
        <w:rPr>
          <w:rFonts w:asciiTheme="minorHAnsi" w:hAnsiTheme="minorHAnsi" w:cstheme="minorHAnsi"/>
          <w:lang w:val="en-US"/>
        </w:rPr>
        <w:t>,</w:t>
      </w:r>
      <w:r w:rsidRPr="00A67819">
        <w:rPr>
          <w:rFonts w:asciiTheme="minorHAnsi" w:hAnsiTheme="minorHAnsi" w:cstheme="minorHAnsi"/>
          <w:lang w:val="en-US" w:bidi="he-IL"/>
        </w:rPr>
        <w:t xml:space="preserve"> “You are truly </w:t>
      </w:r>
      <w:r w:rsidRPr="00A67819">
        <w:rPr>
          <w:rFonts w:asciiTheme="minorHAnsi" w:hAnsiTheme="minorHAnsi" w:cstheme="minorHAnsi"/>
          <w:u w:val="single"/>
          <w:lang w:val="en-US" w:bidi="he-IL"/>
        </w:rPr>
        <w:t>disciples</w:t>
      </w:r>
      <w:r w:rsidRPr="00A67819">
        <w:rPr>
          <w:rFonts w:asciiTheme="minorHAnsi" w:hAnsiTheme="minorHAnsi" w:cstheme="minorHAnsi"/>
          <w:lang w:val="en-US" w:bidi="he-IL"/>
        </w:rPr>
        <w:t xml:space="preserve"> of Mine.” The quality of “discipline” is in focus. In John 9:</w:t>
      </w:r>
      <w:proofErr w:type="gramStart"/>
      <w:r w:rsidRPr="00A67819">
        <w:rPr>
          <w:rFonts w:asciiTheme="minorHAnsi" w:hAnsiTheme="minorHAnsi" w:cstheme="minorHAnsi"/>
          <w:lang w:val="en-US" w:bidi="he-IL"/>
        </w:rPr>
        <w:t xml:space="preserve">24, </w:t>
      </w:r>
      <w:r w:rsidRPr="00A67819">
        <w:rPr>
          <w:rFonts w:asciiTheme="minorHAnsi" w:hAnsiTheme="minorHAnsi" w:cstheme="minorHAnsi"/>
        </w:rPr>
        <w:t>ὁ</w:t>
      </w:r>
      <w:proofErr w:type="gramEnd"/>
      <w:r w:rsidRPr="00A67819">
        <w:rPr>
          <w:rFonts w:asciiTheme="minorHAnsi" w:hAnsiTheme="minorHAnsi" w:cstheme="minorHAnsi"/>
          <w:lang w:val="en-US"/>
        </w:rPr>
        <w:t xml:space="preserve"> </w:t>
      </w:r>
      <w:proofErr w:type="spellStart"/>
      <w:r w:rsidRPr="00A67819">
        <w:rPr>
          <w:rFonts w:asciiTheme="minorHAnsi" w:hAnsiTheme="minorHAnsi" w:cstheme="minorHAnsi"/>
        </w:rPr>
        <w:t>ἄνθρω</w:t>
      </w:r>
      <w:proofErr w:type="spellEnd"/>
      <w:r w:rsidRPr="00A67819">
        <w:rPr>
          <w:rFonts w:asciiTheme="minorHAnsi" w:hAnsiTheme="minorHAnsi" w:cstheme="minorHAnsi"/>
        </w:rPr>
        <w:t>πος</w:t>
      </w:r>
      <w:r w:rsidRPr="00A67819">
        <w:rPr>
          <w:rFonts w:asciiTheme="minorHAnsi" w:hAnsiTheme="minorHAnsi" w:cstheme="minorHAnsi"/>
          <w:lang w:val="en-US"/>
        </w:rPr>
        <w:t xml:space="preserve"> </w:t>
      </w:r>
      <w:proofErr w:type="spellStart"/>
      <w:r w:rsidRPr="00A67819">
        <w:rPr>
          <w:rFonts w:asciiTheme="minorHAnsi" w:hAnsiTheme="minorHAnsi" w:cstheme="minorHAnsi"/>
          <w:u w:val="single"/>
        </w:rPr>
        <w:t>ἁμ</w:t>
      </w:r>
      <w:proofErr w:type="spellEnd"/>
      <w:r w:rsidRPr="00A67819">
        <w:rPr>
          <w:rFonts w:asciiTheme="minorHAnsi" w:hAnsiTheme="minorHAnsi" w:cstheme="minorHAnsi"/>
          <w:u w:val="single"/>
        </w:rPr>
        <w:t>αρτωλός</w:t>
      </w:r>
      <w:r w:rsidRPr="00A67819">
        <w:rPr>
          <w:rFonts w:asciiTheme="minorHAnsi" w:hAnsiTheme="minorHAnsi" w:cstheme="minorHAnsi"/>
          <w:lang w:val="en-US"/>
        </w:rPr>
        <w:t xml:space="preserve"> </w:t>
      </w:r>
      <w:proofErr w:type="spellStart"/>
      <w:r w:rsidRPr="00A67819">
        <w:rPr>
          <w:rFonts w:asciiTheme="minorHAnsi" w:hAnsiTheme="minorHAnsi" w:cstheme="minorHAnsi"/>
        </w:rPr>
        <w:t>ἐστιν</w:t>
      </w:r>
      <w:proofErr w:type="spellEnd"/>
      <w:r w:rsidRPr="00A67819">
        <w:rPr>
          <w:rFonts w:asciiTheme="minorHAnsi" w:hAnsiTheme="minorHAnsi" w:cstheme="minorHAnsi"/>
          <w:lang w:val="en-US"/>
        </w:rPr>
        <w:t xml:space="preserve">, “This man is a </w:t>
      </w:r>
      <w:r w:rsidRPr="00A67819">
        <w:rPr>
          <w:rFonts w:asciiTheme="minorHAnsi" w:hAnsiTheme="minorHAnsi" w:cstheme="minorHAnsi"/>
          <w:u w:val="single"/>
          <w:lang w:val="en-US"/>
        </w:rPr>
        <w:t>sinner</w:t>
      </w:r>
      <w:r w:rsidRPr="00A67819">
        <w:rPr>
          <w:rFonts w:asciiTheme="minorHAnsi" w:hAnsiTheme="minorHAnsi" w:cstheme="minorHAnsi"/>
          <w:lang w:val="en-US"/>
        </w:rPr>
        <w:t xml:space="preserve">,” the idea of quality of character is again in focus. Therefore, </w:t>
      </w:r>
      <w:proofErr w:type="spellStart"/>
      <w:r w:rsidRPr="00A67819">
        <w:rPr>
          <w:rFonts w:asciiTheme="minorHAnsi" w:hAnsiTheme="minorHAnsi" w:cstheme="minorHAnsi"/>
          <w:lang w:val="en-US"/>
        </w:rPr>
        <w:t>Harner</w:t>
      </w:r>
      <w:proofErr w:type="spellEnd"/>
      <w:r w:rsidRPr="00A67819">
        <w:rPr>
          <w:rFonts w:asciiTheme="minorHAnsi" w:hAnsiTheme="minorHAnsi" w:cstheme="minorHAnsi"/>
          <w:lang w:val="en-US"/>
        </w:rPr>
        <w:t xml:space="preserve"> asserts that in John 1:1, we should translate </w:t>
      </w:r>
      <w:proofErr w:type="spellStart"/>
      <w:r w:rsidRPr="00A67819">
        <w:rPr>
          <w:rFonts w:asciiTheme="minorHAnsi" w:eastAsia="MS Mincho" w:hAnsiTheme="minorHAnsi" w:cstheme="minorHAnsi"/>
          <w:lang w:eastAsia="ja-JP"/>
        </w:rPr>
        <w:t>θεὸς</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ἦν</w:t>
      </w:r>
      <w:proofErr w:type="spellEnd"/>
      <w:r w:rsidRPr="00A67819">
        <w:rPr>
          <w:rFonts w:asciiTheme="minorHAnsi" w:eastAsia="MS Mincho" w:hAnsiTheme="minorHAnsi" w:cstheme="minorHAnsi"/>
          <w:lang w:val="en-US" w:eastAsia="ja-JP"/>
        </w:rPr>
        <w:t xml:space="preserve"> </w:t>
      </w:r>
      <w:r w:rsidRPr="00A67819">
        <w:rPr>
          <w:rFonts w:asciiTheme="minorHAnsi" w:eastAsia="MS Mincho" w:hAnsiTheme="minorHAnsi" w:cstheme="minorHAnsi"/>
          <w:lang w:eastAsia="ja-JP"/>
        </w:rPr>
        <w:t>ὁ</w:t>
      </w:r>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λόγος</w:t>
      </w:r>
      <w:proofErr w:type="spellEnd"/>
      <w:r w:rsidRPr="00A67819">
        <w:rPr>
          <w:rFonts w:asciiTheme="minorHAnsi" w:hAnsiTheme="minorHAnsi" w:cstheme="minorHAnsi"/>
          <w:lang w:val="en-US" w:bidi="he-IL"/>
        </w:rPr>
        <w:t xml:space="preserve"> as “the Word was divine,” that is, has the quality of God. </w:t>
      </w: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bidi="he-IL"/>
        </w:rPr>
        <w:t>We must qualify Harder’s findings, though, by saying that he recognized that the categories of “quality” and “definiteness” are not mutually exclusive. A predicate nominative preceding the verb can reflect both factors. We see this is several examples. In Mark 2:28, Jesus has the “quality” of being “Lord” of the Sabbath. Yet, He has that quality by virtue of the fact that He Himself is the Lord. Mark 12:35 is another example – Jesus has the “quality” of being the Son of David, i.e.</w:t>
      </w:r>
      <w:r>
        <w:rPr>
          <w:rFonts w:asciiTheme="minorHAnsi" w:hAnsiTheme="minorHAnsi" w:cstheme="minorHAnsi"/>
          <w:lang w:val="en-US" w:bidi="he-IL"/>
        </w:rPr>
        <w:t>,</w:t>
      </w:r>
      <w:r w:rsidRPr="00A67819">
        <w:rPr>
          <w:rFonts w:asciiTheme="minorHAnsi" w:hAnsiTheme="minorHAnsi" w:cstheme="minorHAnsi"/>
          <w:lang w:val="en-US" w:bidi="he-IL"/>
        </w:rPr>
        <w:t xml:space="preserve"> the “right to rule.” Yet again, He has that quality by virtue of the fact that He indeed is the Son of David. Similarly, if John 1:1 </w:t>
      </w:r>
      <w:proofErr w:type="gramStart"/>
      <w:r w:rsidRPr="00A67819">
        <w:rPr>
          <w:rFonts w:asciiTheme="minorHAnsi" w:hAnsiTheme="minorHAnsi" w:cstheme="minorHAnsi"/>
          <w:lang w:val="en-US" w:bidi="he-IL"/>
        </w:rPr>
        <w:t>is taken</w:t>
      </w:r>
      <w:proofErr w:type="gramEnd"/>
      <w:r w:rsidRPr="00A67819">
        <w:rPr>
          <w:rFonts w:asciiTheme="minorHAnsi" w:hAnsiTheme="minorHAnsi" w:cstheme="minorHAnsi"/>
          <w:lang w:val="en-US" w:bidi="he-IL"/>
        </w:rPr>
        <w:t xml:space="preserve"> to mean that Jesus has the quality of divinity, He has that quality by virtue of the fact that He Himself is God. </w:t>
      </w: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Another valuable contribution by </w:t>
      </w:r>
      <w:proofErr w:type="spellStart"/>
      <w:r w:rsidRPr="00A67819">
        <w:rPr>
          <w:rFonts w:asciiTheme="minorHAnsi" w:hAnsiTheme="minorHAnsi" w:cstheme="minorHAnsi"/>
          <w:lang w:val="en-US" w:bidi="he-IL"/>
        </w:rPr>
        <w:t>Harner</w:t>
      </w:r>
      <w:proofErr w:type="spellEnd"/>
      <w:r w:rsidRPr="00A67819">
        <w:rPr>
          <w:rFonts w:asciiTheme="minorHAnsi" w:hAnsiTheme="minorHAnsi" w:cstheme="minorHAnsi"/>
          <w:lang w:val="en-US" w:bidi="he-IL"/>
        </w:rPr>
        <w:t xml:space="preserve"> is his listing of the five possible ways the apostle John could have completed John 1:1:</w:t>
      </w:r>
    </w:p>
    <w:p w:rsidR="00CD5730" w:rsidRPr="00A67819" w:rsidRDefault="00CD5730" w:rsidP="00CD5730">
      <w:pPr>
        <w:ind w:firstLine="426"/>
        <w:rPr>
          <w:rFonts w:asciiTheme="minorHAnsi" w:hAnsiTheme="minorHAnsi" w:cstheme="minorHAnsi"/>
          <w:lang w:val="en-US" w:bidi="he-IL"/>
        </w:rPr>
      </w:pPr>
    </w:p>
    <w:p w:rsidR="00CD5730" w:rsidRPr="00A67819" w:rsidRDefault="00CD5730" w:rsidP="00CD5730">
      <w:pPr>
        <w:ind w:left="900" w:hanging="180"/>
        <w:rPr>
          <w:rFonts w:asciiTheme="minorHAnsi" w:hAnsiTheme="minorHAnsi" w:cstheme="minorHAnsi"/>
          <w:lang w:val="en-US" w:bidi="he-IL"/>
        </w:rPr>
      </w:pPr>
      <w:r w:rsidRPr="00A67819">
        <w:rPr>
          <w:rFonts w:asciiTheme="minorHAnsi" w:hAnsiTheme="minorHAnsi" w:cstheme="minorHAnsi"/>
          <w:lang w:val="en-US" w:bidi="he-IL"/>
        </w:rPr>
        <w:t xml:space="preserve">- </w:t>
      </w:r>
      <w:r w:rsidRPr="00A67819">
        <w:rPr>
          <w:rFonts w:asciiTheme="minorHAnsi" w:hAnsiTheme="minorHAnsi" w:cstheme="minorHAnsi"/>
          <w:lang w:bidi="he-IL"/>
        </w:rPr>
        <w:t>ο</w:t>
      </w:r>
      <w:r w:rsidRPr="00A67819">
        <w:rPr>
          <w:rFonts w:asciiTheme="minorHAnsi" w:hAnsiTheme="minorHAnsi" w:cstheme="minorHAnsi"/>
          <w:lang w:val="en-US" w:bidi="he-IL"/>
        </w:rPr>
        <w:t xml:space="preserve">̔ </w:t>
      </w:r>
      <w:proofErr w:type="spellStart"/>
      <w:r w:rsidRPr="00A67819">
        <w:rPr>
          <w:rFonts w:asciiTheme="minorHAnsi" w:hAnsiTheme="minorHAnsi" w:cstheme="minorHAnsi"/>
          <w:lang w:bidi="he-IL"/>
        </w:rPr>
        <w:t>λο</w:t>
      </w:r>
      <w:proofErr w:type="spellEnd"/>
      <w:r w:rsidRPr="00A67819">
        <w:rPr>
          <w:rFonts w:asciiTheme="minorHAnsi" w:hAnsiTheme="minorHAnsi" w:cstheme="minorHAnsi"/>
          <w:lang w:val="en-US" w:bidi="he-IL"/>
        </w:rPr>
        <w:t>́</w:t>
      </w:r>
      <w:proofErr w:type="spellStart"/>
      <w:r w:rsidRPr="00A67819">
        <w:rPr>
          <w:rFonts w:asciiTheme="minorHAnsi" w:hAnsiTheme="minorHAnsi" w:cstheme="minorHAnsi"/>
          <w:lang w:bidi="he-IL"/>
        </w:rPr>
        <w:t>γος</w:t>
      </w:r>
      <w:proofErr w:type="spellEnd"/>
      <w:r w:rsidRPr="00A67819">
        <w:rPr>
          <w:rFonts w:asciiTheme="minorHAnsi" w:hAnsiTheme="minorHAnsi" w:cstheme="minorHAnsi"/>
          <w:lang w:val="en-US" w:bidi="he-IL"/>
        </w:rPr>
        <w:t xml:space="preserve"> </w:t>
      </w:r>
      <w:r w:rsidRPr="00A67819">
        <w:rPr>
          <w:rFonts w:asciiTheme="minorHAnsi" w:hAnsiTheme="minorHAnsi" w:cstheme="minorHAnsi"/>
          <w:lang w:bidi="he-IL"/>
        </w:rPr>
        <w:t>η</w:t>
      </w:r>
      <w:r w:rsidRPr="00A67819">
        <w:rPr>
          <w:rFonts w:asciiTheme="minorHAnsi" w:hAnsiTheme="minorHAnsi" w:cstheme="minorHAnsi"/>
          <w:lang w:val="en-US" w:bidi="he-IL"/>
        </w:rPr>
        <w:t>̔͂</w:t>
      </w:r>
      <w:r w:rsidRPr="00A67819">
        <w:rPr>
          <w:rFonts w:asciiTheme="minorHAnsi" w:hAnsiTheme="minorHAnsi" w:cstheme="minorHAnsi"/>
          <w:lang w:bidi="he-IL"/>
        </w:rPr>
        <w:t>ν</w:t>
      </w:r>
      <w:r w:rsidRPr="00A67819">
        <w:rPr>
          <w:rFonts w:asciiTheme="minorHAnsi" w:hAnsiTheme="minorHAnsi" w:cstheme="minorHAnsi"/>
          <w:lang w:val="en-US" w:bidi="he-IL"/>
        </w:rPr>
        <w:t xml:space="preserve"> </w:t>
      </w:r>
      <w:r w:rsidRPr="00A67819">
        <w:rPr>
          <w:rFonts w:asciiTheme="minorHAnsi" w:hAnsiTheme="minorHAnsi" w:cstheme="minorHAnsi"/>
          <w:lang w:bidi="he-IL"/>
        </w:rPr>
        <w:t>ο</w:t>
      </w:r>
      <w:r w:rsidRPr="00A67819">
        <w:rPr>
          <w:rFonts w:asciiTheme="minorHAnsi" w:hAnsiTheme="minorHAnsi" w:cstheme="minorHAnsi"/>
          <w:lang w:val="en-US" w:bidi="he-IL"/>
        </w:rPr>
        <w:t xml:space="preserve">̔ </w:t>
      </w:r>
      <w:proofErr w:type="spellStart"/>
      <w:r w:rsidRPr="00A67819">
        <w:rPr>
          <w:rFonts w:asciiTheme="minorHAnsi" w:hAnsiTheme="minorHAnsi" w:cstheme="minorHAnsi"/>
          <w:lang w:bidi="he-IL"/>
        </w:rPr>
        <w:t>θεο</w:t>
      </w:r>
      <w:proofErr w:type="spellEnd"/>
      <w:r w:rsidRPr="00A67819">
        <w:rPr>
          <w:rFonts w:asciiTheme="minorHAnsi" w:hAnsiTheme="minorHAnsi" w:cstheme="minorHAnsi"/>
          <w:lang w:val="en-US" w:bidi="he-IL"/>
        </w:rPr>
        <w:t>́</w:t>
      </w:r>
      <w:r w:rsidRPr="00A67819">
        <w:rPr>
          <w:rFonts w:asciiTheme="minorHAnsi" w:hAnsiTheme="minorHAnsi" w:cstheme="minorHAnsi"/>
          <w:lang w:bidi="he-IL"/>
        </w:rPr>
        <w:t>ς</w:t>
      </w:r>
    </w:p>
    <w:p w:rsidR="00CD5730" w:rsidRPr="00A67819" w:rsidRDefault="00CD5730" w:rsidP="00CD5730">
      <w:pPr>
        <w:ind w:left="900" w:hanging="180"/>
        <w:rPr>
          <w:rFonts w:asciiTheme="minorHAnsi" w:hAnsiTheme="minorHAnsi" w:cstheme="minorHAnsi"/>
          <w:lang w:val="en-US" w:bidi="he-IL"/>
        </w:rPr>
      </w:pPr>
      <w:r w:rsidRPr="00A67819">
        <w:rPr>
          <w:rFonts w:asciiTheme="minorHAnsi" w:hAnsiTheme="minorHAnsi" w:cstheme="minorHAnsi"/>
          <w:lang w:val="en-US" w:bidi="he-IL"/>
        </w:rPr>
        <w:t xml:space="preserve">- </w:t>
      </w:r>
      <w:proofErr w:type="spellStart"/>
      <w:r w:rsidRPr="00A67819">
        <w:rPr>
          <w:rFonts w:asciiTheme="minorHAnsi" w:hAnsiTheme="minorHAnsi" w:cstheme="minorHAnsi"/>
          <w:lang w:bidi="he-IL"/>
        </w:rPr>
        <w:t>θεο</w:t>
      </w:r>
      <w:proofErr w:type="spellEnd"/>
      <w:r w:rsidRPr="00A67819">
        <w:rPr>
          <w:rFonts w:asciiTheme="minorHAnsi" w:hAnsiTheme="minorHAnsi" w:cstheme="minorHAnsi"/>
          <w:lang w:val="en-US" w:bidi="he-IL"/>
        </w:rPr>
        <w:t>́</w:t>
      </w:r>
      <w:r w:rsidRPr="00A67819">
        <w:rPr>
          <w:rFonts w:asciiTheme="minorHAnsi" w:hAnsiTheme="minorHAnsi" w:cstheme="minorHAnsi"/>
          <w:lang w:bidi="he-IL"/>
        </w:rPr>
        <w:t>ς</w:t>
      </w:r>
      <w:r w:rsidRPr="00A67819">
        <w:rPr>
          <w:rFonts w:asciiTheme="minorHAnsi" w:hAnsiTheme="minorHAnsi" w:cstheme="minorHAnsi"/>
          <w:lang w:val="en-US" w:bidi="he-IL"/>
        </w:rPr>
        <w:t xml:space="preserve"> </w:t>
      </w:r>
      <w:r w:rsidRPr="00A67819">
        <w:rPr>
          <w:rFonts w:asciiTheme="minorHAnsi" w:hAnsiTheme="minorHAnsi" w:cstheme="minorHAnsi"/>
          <w:lang w:bidi="he-IL"/>
        </w:rPr>
        <w:t>η</w:t>
      </w:r>
      <w:r w:rsidRPr="00A67819">
        <w:rPr>
          <w:rFonts w:asciiTheme="minorHAnsi" w:hAnsiTheme="minorHAnsi" w:cstheme="minorHAnsi"/>
          <w:lang w:val="en-US" w:bidi="he-IL"/>
        </w:rPr>
        <w:t>̔͂</w:t>
      </w:r>
      <w:r w:rsidRPr="00A67819">
        <w:rPr>
          <w:rFonts w:asciiTheme="minorHAnsi" w:hAnsiTheme="minorHAnsi" w:cstheme="minorHAnsi"/>
          <w:lang w:bidi="he-IL"/>
        </w:rPr>
        <w:t>ν</w:t>
      </w:r>
      <w:r w:rsidRPr="00A67819">
        <w:rPr>
          <w:rFonts w:asciiTheme="minorHAnsi" w:hAnsiTheme="minorHAnsi" w:cstheme="minorHAnsi"/>
          <w:lang w:val="en-US" w:bidi="he-IL"/>
        </w:rPr>
        <w:t xml:space="preserve"> </w:t>
      </w:r>
      <w:r w:rsidRPr="00A67819">
        <w:rPr>
          <w:rFonts w:asciiTheme="minorHAnsi" w:hAnsiTheme="minorHAnsi" w:cstheme="minorHAnsi"/>
          <w:lang w:bidi="he-IL"/>
        </w:rPr>
        <w:t>ο</w:t>
      </w:r>
      <w:r w:rsidRPr="00A67819">
        <w:rPr>
          <w:rFonts w:asciiTheme="minorHAnsi" w:hAnsiTheme="minorHAnsi" w:cstheme="minorHAnsi"/>
          <w:lang w:val="en-US" w:bidi="he-IL"/>
        </w:rPr>
        <w:t xml:space="preserve">̔ </w:t>
      </w:r>
      <w:proofErr w:type="spellStart"/>
      <w:r w:rsidRPr="00A67819">
        <w:rPr>
          <w:rFonts w:asciiTheme="minorHAnsi" w:hAnsiTheme="minorHAnsi" w:cstheme="minorHAnsi"/>
          <w:lang w:bidi="he-IL"/>
        </w:rPr>
        <w:t>λο</w:t>
      </w:r>
      <w:proofErr w:type="spellEnd"/>
      <w:r w:rsidRPr="00A67819">
        <w:rPr>
          <w:rFonts w:asciiTheme="minorHAnsi" w:hAnsiTheme="minorHAnsi" w:cstheme="minorHAnsi"/>
          <w:lang w:val="en-US" w:bidi="he-IL"/>
        </w:rPr>
        <w:t>́</w:t>
      </w:r>
      <w:proofErr w:type="spellStart"/>
      <w:r w:rsidRPr="00A67819">
        <w:rPr>
          <w:rFonts w:asciiTheme="minorHAnsi" w:hAnsiTheme="minorHAnsi" w:cstheme="minorHAnsi"/>
          <w:lang w:bidi="he-IL"/>
        </w:rPr>
        <w:t>γος</w:t>
      </w:r>
      <w:proofErr w:type="spellEnd"/>
      <w:r w:rsidRPr="00A67819">
        <w:rPr>
          <w:rFonts w:asciiTheme="minorHAnsi" w:hAnsiTheme="minorHAnsi" w:cstheme="minorHAnsi"/>
          <w:lang w:val="en-US" w:bidi="he-IL"/>
        </w:rPr>
        <w:t xml:space="preserve"> (</w:t>
      </w:r>
      <w:proofErr w:type="spellStart"/>
      <w:r w:rsidRPr="00A67819">
        <w:rPr>
          <w:rFonts w:asciiTheme="minorHAnsi" w:hAnsiTheme="minorHAnsi" w:cstheme="minorHAnsi"/>
          <w:lang w:val="en-US" w:bidi="he-IL"/>
        </w:rPr>
        <w:t>Jn</w:t>
      </w:r>
      <w:proofErr w:type="spellEnd"/>
      <w:r w:rsidRPr="00A67819">
        <w:rPr>
          <w:rFonts w:asciiTheme="minorHAnsi" w:hAnsiTheme="minorHAnsi" w:cstheme="minorHAnsi"/>
          <w:lang w:val="en-US" w:bidi="he-IL"/>
        </w:rPr>
        <w:t xml:space="preserve"> 1:1)</w:t>
      </w:r>
    </w:p>
    <w:p w:rsidR="00CD5730" w:rsidRPr="00A67819" w:rsidRDefault="00CD5730" w:rsidP="00CD5730">
      <w:pPr>
        <w:ind w:left="900" w:hanging="180"/>
        <w:rPr>
          <w:rFonts w:asciiTheme="minorHAnsi" w:hAnsiTheme="minorHAnsi" w:cstheme="minorHAnsi"/>
          <w:lang w:val="en-US" w:bidi="he-IL"/>
        </w:rPr>
      </w:pPr>
      <w:r w:rsidRPr="00A67819">
        <w:rPr>
          <w:rFonts w:asciiTheme="minorHAnsi" w:hAnsiTheme="minorHAnsi" w:cstheme="minorHAnsi"/>
          <w:lang w:val="en-US" w:bidi="he-IL"/>
        </w:rPr>
        <w:t xml:space="preserve">- </w:t>
      </w:r>
      <w:r w:rsidRPr="00A67819">
        <w:rPr>
          <w:rFonts w:asciiTheme="minorHAnsi" w:hAnsiTheme="minorHAnsi" w:cstheme="minorHAnsi"/>
          <w:lang w:bidi="he-IL"/>
        </w:rPr>
        <w:t>ο</w:t>
      </w:r>
      <w:r w:rsidRPr="00A67819">
        <w:rPr>
          <w:rFonts w:asciiTheme="minorHAnsi" w:hAnsiTheme="minorHAnsi" w:cstheme="minorHAnsi"/>
          <w:lang w:val="en-US" w:bidi="he-IL"/>
        </w:rPr>
        <w:t xml:space="preserve">̔ </w:t>
      </w:r>
      <w:proofErr w:type="spellStart"/>
      <w:r w:rsidRPr="00A67819">
        <w:rPr>
          <w:rFonts w:asciiTheme="minorHAnsi" w:hAnsiTheme="minorHAnsi" w:cstheme="minorHAnsi"/>
          <w:lang w:bidi="he-IL"/>
        </w:rPr>
        <w:t>λο</w:t>
      </w:r>
      <w:proofErr w:type="spellEnd"/>
      <w:r w:rsidRPr="00A67819">
        <w:rPr>
          <w:rFonts w:asciiTheme="minorHAnsi" w:hAnsiTheme="minorHAnsi" w:cstheme="minorHAnsi"/>
          <w:lang w:val="en-US" w:bidi="he-IL"/>
        </w:rPr>
        <w:t>́</w:t>
      </w:r>
      <w:proofErr w:type="spellStart"/>
      <w:r w:rsidRPr="00A67819">
        <w:rPr>
          <w:rFonts w:asciiTheme="minorHAnsi" w:hAnsiTheme="minorHAnsi" w:cstheme="minorHAnsi"/>
          <w:lang w:bidi="he-IL"/>
        </w:rPr>
        <w:t>γος</w:t>
      </w:r>
      <w:proofErr w:type="spellEnd"/>
      <w:r w:rsidRPr="00A67819">
        <w:rPr>
          <w:rFonts w:asciiTheme="minorHAnsi" w:hAnsiTheme="minorHAnsi" w:cstheme="minorHAnsi"/>
          <w:lang w:val="en-US" w:bidi="he-IL"/>
        </w:rPr>
        <w:t xml:space="preserve"> </w:t>
      </w:r>
      <w:proofErr w:type="spellStart"/>
      <w:r w:rsidRPr="00A67819">
        <w:rPr>
          <w:rFonts w:asciiTheme="minorHAnsi" w:hAnsiTheme="minorHAnsi" w:cstheme="minorHAnsi"/>
          <w:lang w:bidi="he-IL"/>
        </w:rPr>
        <w:t>θεο</w:t>
      </w:r>
      <w:proofErr w:type="spellEnd"/>
      <w:r w:rsidRPr="00A67819">
        <w:rPr>
          <w:rFonts w:asciiTheme="minorHAnsi" w:hAnsiTheme="minorHAnsi" w:cstheme="minorHAnsi"/>
          <w:lang w:val="en-US" w:bidi="he-IL"/>
        </w:rPr>
        <w:t>́</w:t>
      </w:r>
      <w:r w:rsidRPr="00A67819">
        <w:rPr>
          <w:rFonts w:asciiTheme="minorHAnsi" w:hAnsiTheme="minorHAnsi" w:cstheme="minorHAnsi"/>
          <w:lang w:bidi="he-IL"/>
        </w:rPr>
        <w:t>ς</w:t>
      </w:r>
      <w:r w:rsidRPr="00A67819">
        <w:rPr>
          <w:rFonts w:asciiTheme="minorHAnsi" w:hAnsiTheme="minorHAnsi" w:cstheme="minorHAnsi"/>
          <w:lang w:val="en-US" w:bidi="he-IL"/>
        </w:rPr>
        <w:t xml:space="preserve"> </w:t>
      </w:r>
      <w:r w:rsidRPr="00A67819">
        <w:rPr>
          <w:rFonts w:asciiTheme="minorHAnsi" w:hAnsiTheme="minorHAnsi" w:cstheme="minorHAnsi"/>
          <w:lang w:bidi="he-IL"/>
        </w:rPr>
        <w:t>η</w:t>
      </w:r>
      <w:r w:rsidRPr="00A67819">
        <w:rPr>
          <w:rFonts w:asciiTheme="minorHAnsi" w:hAnsiTheme="minorHAnsi" w:cstheme="minorHAnsi"/>
          <w:lang w:val="en-US" w:bidi="he-IL"/>
        </w:rPr>
        <w:t>̔͂</w:t>
      </w:r>
      <w:r w:rsidRPr="00A67819">
        <w:rPr>
          <w:rFonts w:asciiTheme="minorHAnsi" w:hAnsiTheme="minorHAnsi" w:cstheme="minorHAnsi"/>
          <w:lang w:bidi="he-IL"/>
        </w:rPr>
        <w:t>ν</w:t>
      </w:r>
      <w:r w:rsidRPr="00A67819">
        <w:rPr>
          <w:rFonts w:asciiTheme="minorHAnsi" w:hAnsiTheme="minorHAnsi" w:cstheme="minorHAnsi"/>
          <w:lang w:val="en-US" w:bidi="he-IL"/>
        </w:rPr>
        <w:t xml:space="preserve"> </w:t>
      </w:r>
    </w:p>
    <w:p w:rsidR="00CD5730" w:rsidRPr="00A67819" w:rsidRDefault="00CD5730" w:rsidP="00CD5730">
      <w:pPr>
        <w:ind w:left="900" w:hanging="180"/>
        <w:rPr>
          <w:rFonts w:asciiTheme="minorHAnsi" w:hAnsiTheme="minorHAnsi" w:cstheme="minorHAnsi"/>
          <w:lang w:val="en-US" w:bidi="he-IL"/>
        </w:rPr>
      </w:pPr>
      <w:r w:rsidRPr="00A67819">
        <w:rPr>
          <w:rFonts w:asciiTheme="minorHAnsi" w:hAnsiTheme="minorHAnsi" w:cstheme="minorHAnsi"/>
          <w:lang w:val="en-US" w:bidi="he-IL"/>
        </w:rPr>
        <w:t xml:space="preserve">- </w:t>
      </w:r>
      <w:r w:rsidRPr="00A67819">
        <w:rPr>
          <w:rFonts w:asciiTheme="minorHAnsi" w:hAnsiTheme="minorHAnsi" w:cstheme="minorHAnsi"/>
          <w:lang w:bidi="he-IL"/>
        </w:rPr>
        <w:t>ο</w:t>
      </w:r>
      <w:r w:rsidRPr="00A67819">
        <w:rPr>
          <w:rFonts w:asciiTheme="minorHAnsi" w:hAnsiTheme="minorHAnsi" w:cstheme="minorHAnsi"/>
          <w:lang w:val="en-US" w:bidi="he-IL"/>
        </w:rPr>
        <w:t xml:space="preserve">̔ </w:t>
      </w:r>
      <w:proofErr w:type="spellStart"/>
      <w:r w:rsidRPr="00A67819">
        <w:rPr>
          <w:rFonts w:asciiTheme="minorHAnsi" w:hAnsiTheme="minorHAnsi" w:cstheme="minorHAnsi"/>
          <w:lang w:bidi="he-IL"/>
        </w:rPr>
        <w:t>λο</w:t>
      </w:r>
      <w:proofErr w:type="spellEnd"/>
      <w:r w:rsidRPr="00A67819">
        <w:rPr>
          <w:rFonts w:asciiTheme="minorHAnsi" w:hAnsiTheme="minorHAnsi" w:cstheme="minorHAnsi"/>
          <w:lang w:val="en-US" w:bidi="he-IL"/>
        </w:rPr>
        <w:t>́</w:t>
      </w:r>
      <w:proofErr w:type="spellStart"/>
      <w:r w:rsidRPr="00A67819">
        <w:rPr>
          <w:rFonts w:asciiTheme="minorHAnsi" w:hAnsiTheme="minorHAnsi" w:cstheme="minorHAnsi"/>
          <w:lang w:bidi="he-IL"/>
        </w:rPr>
        <w:t>γος</w:t>
      </w:r>
      <w:proofErr w:type="spellEnd"/>
      <w:r w:rsidRPr="00A67819">
        <w:rPr>
          <w:rFonts w:asciiTheme="minorHAnsi" w:hAnsiTheme="minorHAnsi" w:cstheme="minorHAnsi"/>
          <w:lang w:val="en-US" w:bidi="he-IL"/>
        </w:rPr>
        <w:t xml:space="preserve"> </w:t>
      </w:r>
      <w:r w:rsidRPr="00A67819">
        <w:rPr>
          <w:rFonts w:asciiTheme="minorHAnsi" w:hAnsiTheme="minorHAnsi" w:cstheme="minorHAnsi"/>
          <w:lang w:bidi="he-IL"/>
        </w:rPr>
        <w:t>η</w:t>
      </w:r>
      <w:r w:rsidRPr="00A67819">
        <w:rPr>
          <w:rFonts w:asciiTheme="minorHAnsi" w:hAnsiTheme="minorHAnsi" w:cstheme="minorHAnsi"/>
          <w:lang w:val="en-US" w:bidi="he-IL"/>
        </w:rPr>
        <w:t>̔͂</w:t>
      </w:r>
      <w:r w:rsidRPr="00A67819">
        <w:rPr>
          <w:rFonts w:asciiTheme="minorHAnsi" w:hAnsiTheme="minorHAnsi" w:cstheme="minorHAnsi"/>
          <w:lang w:bidi="he-IL"/>
        </w:rPr>
        <w:t>ν</w:t>
      </w:r>
      <w:r w:rsidRPr="00A67819">
        <w:rPr>
          <w:rFonts w:asciiTheme="minorHAnsi" w:hAnsiTheme="minorHAnsi" w:cstheme="minorHAnsi"/>
          <w:lang w:val="en-US" w:bidi="he-IL"/>
        </w:rPr>
        <w:t xml:space="preserve"> </w:t>
      </w:r>
      <w:proofErr w:type="spellStart"/>
      <w:r w:rsidRPr="00A67819">
        <w:rPr>
          <w:rFonts w:asciiTheme="minorHAnsi" w:hAnsiTheme="minorHAnsi" w:cstheme="minorHAnsi"/>
          <w:lang w:bidi="he-IL"/>
        </w:rPr>
        <w:t>θεο</w:t>
      </w:r>
      <w:proofErr w:type="spellEnd"/>
      <w:r w:rsidRPr="00A67819">
        <w:rPr>
          <w:rFonts w:asciiTheme="minorHAnsi" w:hAnsiTheme="minorHAnsi" w:cstheme="minorHAnsi"/>
          <w:lang w:val="en-US" w:bidi="he-IL"/>
        </w:rPr>
        <w:t>́</w:t>
      </w:r>
      <w:r w:rsidRPr="00A67819">
        <w:rPr>
          <w:rFonts w:asciiTheme="minorHAnsi" w:hAnsiTheme="minorHAnsi" w:cstheme="minorHAnsi"/>
          <w:lang w:bidi="he-IL"/>
        </w:rPr>
        <w:t>ς</w:t>
      </w:r>
    </w:p>
    <w:p w:rsidR="00CD5730" w:rsidRPr="00A67819" w:rsidRDefault="00CD5730" w:rsidP="00CD5730">
      <w:pPr>
        <w:ind w:left="900" w:hanging="180"/>
        <w:rPr>
          <w:rFonts w:asciiTheme="minorHAnsi" w:hAnsiTheme="minorHAnsi" w:cstheme="minorHAnsi"/>
          <w:lang w:val="en-US" w:bidi="he-IL"/>
        </w:rPr>
      </w:pPr>
      <w:r w:rsidRPr="00A67819">
        <w:rPr>
          <w:rFonts w:asciiTheme="minorHAnsi" w:hAnsiTheme="minorHAnsi" w:cstheme="minorHAnsi"/>
          <w:lang w:val="en-US" w:bidi="he-IL"/>
        </w:rPr>
        <w:lastRenderedPageBreak/>
        <w:t xml:space="preserve">- </w:t>
      </w:r>
      <w:r w:rsidRPr="00A67819">
        <w:rPr>
          <w:rFonts w:asciiTheme="minorHAnsi" w:hAnsiTheme="minorHAnsi" w:cstheme="minorHAnsi"/>
          <w:lang w:bidi="he-IL"/>
        </w:rPr>
        <w:t>ο</w:t>
      </w:r>
      <w:r w:rsidRPr="00A67819">
        <w:rPr>
          <w:rFonts w:asciiTheme="minorHAnsi" w:hAnsiTheme="minorHAnsi" w:cstheme="minorHAnsi"/>
          <w:lang w:val="en-US" w:bidi="he-IL"/>
        </w:rPr>
        <w:t xml:space="preserve">̔ </w:t>
      </w:r>
      <w:proofErr w:type="spellStart"/>
      <w:r w:rsidRPr="00A67819">
        <w:rPr>
          <w:rFonts w:asciiTheme="minorHAnsi" w:hAnsiTheme="minorHAnsi" w:cstheme="minorHAnsi"/>
          <w:lang w:bidi="he-IL"/>
        </w:rPr>
        <w:t>λο</w:t>
      </w:r>
      <w:proofErr w:type="spellEnd"/>
      <w:r w:rsidRPr="00A67819">
        <w:rPr>
          <w:rFonts w:asciiTheme="minorHAnsi" w:hAnsiTheme="minorHAnsi" w:cstheme="minorHAnsi"/>
          <w:lang w:val="en-US" w:bidi="he-IL"/>
        </w:rPr>
        <w:t>́</w:t>
      </w:r>
      <w:proofErr w:type="spellStart"/>
      <w:r w:rsidRPr="00A67819">
        <w:rPr>
          <w:rFonts w:asciiTheme="minorHAnsi" w:hAnsiTheme="minorHAnsi" w:cstheme="minorHAnsi"/>
          <w:lang w:bidi="he-IL"/>
        </w:rPr>
        <w:t>γος</w:t>
      </w:r>
      <w:proofErr w:type="spellEnd"/>
      <w:r w:rsidRPr="00A67819">
        <w:rPr>
          <w:rFonts w:asciiTheme="minorHAnsi" w:hAnsiTheme="minorHAnsi" w:cstheme="minorHAnsi"/>
          <w:lang w:val="en-US" w:bidi="he-IL"/>
        </w:rPr>
        <w:t xml:space="preserve"> </w:t>
      </w:r>
      <w:r w:rsidRPr="00A67819">
        <w:rPr>
          <w:rFonts w:asciiTheme="minorHAnsi" w:hAnsiTheme="minorHAnsi" w:cstheme="minorHAnsi"/>
          <w:lang w:bidi="he-IL"/>
        </w:rPr>
        <w:t>η</w:t>
      </w:r>
      <w:r w:rsidRPr="00A67819">
        <w:rPr>
          <w:rFonts w:asciiTheme="minorHAnsi" w:hAnsiTheme="minorHAnsi" w:cstheme="minorHAnsi"/>
          <w:lang w:val="en-US" w:bidi="he-IL"/>
        </w:rPr>
        <w:t>̔͂</w:t>
      </w:r>
      <w:r w:rsidRPr="00A67819">
        <w:rPr>
          <w:rFonts w:asciiTheme="minorHAnsi" w:hAnsiTheme="minorHAnsi" w:cstheme="minorHAnsi"/>
          <w:lang w:bidi="he-IL"/>
        </w:rPr>
        <w:t>ν</w:t>
      </w:r>
      <w:r w:rsidRPr="00A67819">
        <w:rPr>
          <w:rFonts w:asciiTheme="minorHAnsi" w:hAnsiTheme="minorHAnsi" w:cstheme="minorHAnsi"/>
          <w:lang w:val="en-US" w:bidi="he-IL"/>
        </w:rPr>
        <w:t xml:space="preserve"> </w:t>
      </w:r>
      <w:proofErr w:type="spellStart"/>
      <w:r w:rsidRPr="00A67819">
        <w:rPr>
          <w:rFonts w:asciiTheme="minorHAnsi" w:hAnsiTheme="minorHAnsi" w:cstheme="minorHAnsi"/>
          <w:lang w:bidi="he-IL"/>
        </w:rPr>
        <w:t>θει</w:t>
      </w:r>
      <w:proofErr w:type="spellEnd"/>
      <w:r w:rsidRPr="00A67819">
        <w:rPr>
          <w:rFonts w:asciiTheme="minorHAnsi" w:hAnsiTheme="minorHAnsi" w:cstheme="minorHAnsi"/>
          <w:lang w:val="en-US" w:bidi="he-IL"/>
        </w:rPr>
        <w:t>͂</w:t>
      </w:r>
      <w:proofErr w:type="spellStart"/>
      <w:r w:rsidRPr="00A67819">
        <w:rPr>
          <w:rFonts w:asciiTheme="minorHAnsi" w:hAnsiTheme="minorHAnsi" w:cstheme="minorHAnsi"/>
          <w:lang w:bidi="he-IL"/>
        </w:rPr>
        <w:t>ος</w:t>
      </w:r>
      <w:proofErr w:type="spellEnd"/>
      <w:r w:rsidRPr="00A67819">
        <w:rPr>
          <w:rFonts w:asciiTheme="minorHAnsi" w:hAnsiTheme="minorHAnsi" w:cstheme="minorHAnsi"/>
          <w:lang w:val="en-US" w:bidi="he-IL"/>
        </w:rPr>
        <w:t xml:space="preserve"> (</w:t>
      </w:r>
      <w:proofErr w:type="spellStart"/>
      <w:r w:rsidRPr="00A67819">
        <w:rPr>
          <w:rFonts w:asciiTheme="minorHAnsi" w:hAnsiTheme="minorHAnsi" w:cstheme="minorHAnsi"/>
          <w:lang w:bidi="he-IL"/>
        </w:rPr>
        <w:t>θει</w:t>
      </w:r>
      <w:proofErr w:type="spellEnd"/>
      <w:r w:rsidRPr="00A67819">
        <w:rPr>
          <w:rFonts w:asciiTheme="minorHAnsi" w:hAnsiTheme="minorHAnsi" w:cstheme="minorHAnsi"/>
          <w:lang w:val="en-US" w:bidi="he-IL"/>
        </w:rPr>
        <w:t>͂</w:t>
      </w:r>
      <w:proofErr w:type="spellStart"/>
      <w:r w:rsidRPr="00A67819">
        <w:rPr>
          <w:rFonts w:asciiTheme="minorHAnsi" w:hAnsiTheme="minorHAnsi" w:cstheme="minorHAnsi"/>
          <w:lang w:bidi="he-IL"/>
        </w:rPr>
        <w:t>ος</w:t>
      </w:r>
      <w:proofErr w:type="spellEnd"/>
      <w:r w:rsidRPr="00A67819">
        <w:rPr>
          <w:rFonts w:asciiTheme="minorHAnsi" w:hAnsiTheme="minorHAnsi" w:cstheme="minorHAnsi"/>
          <w:lang w:val="en-US" w:bidi="he-IL"/>
        </w:rPr>
        <w:t xml:space="preserve"> = divine, see Acts 17:29; </w:t>
      </w:r>
      <w:proofErr w:type="gramStart"/>
      <w:r w:rsidRPr="00A67819">
        <w:rPr>
          <w:rFonts w:asciiTheme="minorHAnsi" w:hAnsiTheme="minorHAnsi" w:cstheme="minorHAnsi"/>
          <w:lang w:val="en-US" w:bidi="he-IL"/>
        </w:rPr>
        <w:t>2</w:t>
      </w:r>
      <w:proofErr w:type="gramEnd"/>
      <w:r w:rsidRPr="00A67819">
        <w:rPr>
          <w:rFonts w:asciiTheme="minorHAnsi" w:hAnsiTheme="minorHAnsi" w:cstheme="minorHAnsi"/>
          <w:lang w:val="en-US" w:bidi="he-IL"/>
        </w:rPr>
        <w:t xml:space="preserve"> Pet 1:3-4).</w:t>
      </w:r>
      <w:r w:rsidRPr="008A0B00">
        <w:rPr>
          <w:rStyle w:val="FootnoteReference"/>
          <w:rFonts w:asciiTheme="minorHAnsi" w:hAnsiTheme="minorHAnsi" w:cstheme="minorHAnsi"/>
          <w:vertAlign w:val="superscript"/>
          <w:lang w:bidi="he-IL"/>
        </w:rPr>
        <w:footnoteReference w:id="68"/>
      </w:r>
    </w:p>
    <w:p w:rsidR="00CD5730" w:rsidRPr="00A67819" w:rsidRDefault="00CD5730" w:rsidP="00CD5730">
      <w:pPr>
        <w:ind w:firstLine="426"/>
        <w:rPr>
          <w:rFonts w:asciiTheme="minorHAnsi" w:hAnsiTheme="minorHAnsi" w:cstheme="minorHAnsi"/>
          <w:lang w:val="en-US" w:bidi="he-IL"/>
        </w:rPr>
      </w:pP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However, John could not have used the first option because the article before both nouns renders them identical. Yet, the Word and the Father are not the same Person as indicated in the phrase </w:t>
      </w:r>
      <w:r w:rsidRPr="00A67819">
        <w:rPr>
          <w:rFonts w:asciiTheme="minorHAnsi" w:eastAsia="MS Mincho" w:hAnsiTheme="minorHAnsi" w:cstheme="minorHAnsi"/>
          <w:lang w:eastAsia="ja-JP"/>
        </w:rPr>
        <w:t>ὁ</w:t>
      </w:r>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λόγος</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ἦν</w:t>
      </w:r>
      <w:proofErr w:type="spellEnd"/>
      <w:r w:rsidRPr="00A67819">
        <w:rPr>
          <w:rFonts w:asciiTheme="minorHAnsi" w:eastAsia="MS Mincho" w:hAnsiTheme="minorHAnsi" w:cstheme="minorHAnsi"/>
          <w:lang w:val="en-US" w:eastAsia="ja-JP"/>
        </w:rPr>
        <w:t xml:space="preserve"> </w:t>
      </w:r>
      <w:r w:rsidRPr="00A67819">
        <w:rPr>
          <w:rFonts w:asciiTheme="minorHAnsi" w:eastAsia="MS Mincho" w:hAnsiTheme="minorHAnsi" w:cstheme="minorHAnsi"/>
          <w:lang w:eastAsia="ja-JP"/>
        </w:rPr>
        <w:t>π</w:t>
      </w:r>
      <w:proofErr w:type="spellStart"/>
      <w:r w:rsidRPr="00A67819">
        <w:rPr>
          <w:rFonts w:asciiTheme="minorHAnsi" w:eastAsia="MS Mincho" w:hAnsiTheme="minorHAnsi" w:cstheme="minorHAnsi"/>
          <w:lang w:eastAsia="ja-JP"/>
        </w:rPr>
        <w:t>ρὸς</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τὸν</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θεόν</w:t>
      </w:r>
      <w:proofErr w:type="spellEnd"/>
      <w:proofErr w:type="gramStart"/>
      <w:r w:rsidRPr="00A67819">
        <w:rPr>
          <w:rFonts w:asciiTheme="minorHAnsi" w:eastAsia="MS Mincho" w:hAnsiTheme="minorHAnsi" w:cstheme="minorHAnsi"/>
          <w:lang w:val="en-US" w:eastAsia="ja-JP"/>
        </w:rPr>
        <w:t>, ”</w:t>
      </w:r>
      <w:proofErr w:type="gramEnd"/>
      <w:r w:rsidRPr="00A67819">
        <w:rPr>
          <w:rFonts w:asciiTheme="minorHAnsi" w:eastAsia="MS Mincho" w:hAnsiTheme="minorHAnsi" w:cstheme="minorHAnsi"/>
          <w:lang w:val="en-US" w:eastAsia="ja-JP"/>
        </w:rPr>
        <w:t>The Word was with God”</w:t>
      </w:r>
      <w:r w:rsidRPr="00A67819">
        <w:rPr>
          <w:rFonts w:asciiTheme="minorHAnsi" w:hAnsiTheme="minorHAnsi" w:cstheme="minorHAnsi"/>
          <w:lang w:val="en-US" w:bidi="he-IL"/>
        </w:rPr>
        <w:t xml:space="preserve">. Therefore, John needed a way to express both that the Word was God (in His nature), yet was distinct from Father (in His Person). </w:t>
      </w: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If John wanted </w:t>
      </w:r>
      <w:proofErr w:type="gramStart"/>
      <w:r w:rsidRPr="00A67819">
        <w:rPr>
          <w:rFonts w:asciiTheme="minorHAnsi" w:hAnsiTheme="minorHAnsi" w:cstheme="minorHAnsi"/>
          <w:lang w:val="en-US" w:bidi="he-IL"/>
        </w:rPr>
        <w:t>to specifically indicate</w:t>
      </w:r>
      <w:proofErr w:type="gramEnd"/>
      <w:r w:rsidRPr="00A67819">
        <w:rPr>
          <w:rFonts w:asciiTheme="minorHAnsi" w:hAnsiTheme="minorHAnsi" w:cstheme="minorHAnsi"/>
          <w:lang w:val="en-US" w:bidi="he-IL"/>
        </w:rPr>
        <w:t xml:space="preserve"> that Jesus was God in a lesser sense than the Father, i.e., a “god,” he could have employed variant № 4 or № 5 since, “an </w:t>
      </w:r>
      <w:proofErr w:type="spellStart"/>
      <w:r w:rsidRPr="00A67819">
        <w:rPr>
          <w:rFonts w:asciiTheme="minorHAnsi" w:hAnsiTheme="minorHAnsi" w:cstheme="minorHAnsi"/>
          <w:lang w:val="en-US" w:bidi="he-IL"/>
        </w:rPr>
        <w:t>anarthrous</w:t>
      </w:r>
      <w:proofErr w:type="spellEnd"/>
      <w:r w:rsidRPr="00A67819">
        <w:rPr>
          <w:rFonts w:asciiTheme="minorHAnsi" w:hAnsiTheme="minorHAnsi" w:cstheme="minorHAnsi"/>
          <w:lang w:val="en-US" w:bidi="he-IL"/>
        </w:rPr>
        <w:t xml:space="preserve"> predicate nominative that </w:t>
      </w:r>
      <w:r w:rsidRPr="00A67819">
        <w:rPr>
          <w:rFonts w:asciiTheme="minorHAnsi" w:hAnsiTheme="minorHAnsi" w:cstheme="minorHAnsi"/>
          <w:i/>
          <w:iCs/>
          <w:lang w:val="en-US" w:bidi="he-IL"/>
        </w:rPr>
        <w:t>follows</w:t>
      </w:r>
      <w:r w:rsidRPr="00A67819">
        <w:rPr>
          <w:rFonts w:asciiTheme="minorHAnsi" w:hAnsiTheme="minorHAnsi" w:cstheme="minorHAnsi"/>
          <w:lang w:val="en-US" w:bidi="he-IL"/>
        </w:rPr>
        <w:t xml:space="preserve"> the verb will usually be either qualitative or </w:t>
      </w:r>
      <w:r w:rsidRPr="00A67819">
        <w:rPr>
          <w:rFonts w:asciiTheme="minorHAnsi" w:hAnsiTheme="minorHAnsi" w:cstheme="minorHAnsi"/>
          <w:i/>
          <w:iCs/>
          <w:lang w:val="en-US" w:bidi="he-IL"/>
        </w:rPr>
        <w:t>in</w:t>
      </w:r>
      <w:r w:rsidRPr="00A67819">
        <w:rPr>
          <w:rFonts w:asciiTheme="minorHAnsi" w:hAnsiTheme="minorHAnsi" w:cstheme="minorHAnsi"/>
          <w:lang w:val="en-US" w:bidi="he-IL"/>
        </w:rPr>
        <w:t>definite.”</w:t>
      </w:r>
      <w:r w:rsidRPr="008A0B00">
        <w:rPr>
          <w:rStyle w:val="FootnoteReference"/>
          <w:rFonts w:asciiTheme="minorHAnsi" w:hAnsiTheme="minorHAnsi" w:cstheme="minorHAnsi"/>
          <w:vertAlign w:val="superscript"/>
          <w:lang w:bidi="he-IL"/>
        </w:rPr>
        <w:footnoteReference w:id="69"/>
      </w:r>
      <w:r w:rsidRPr="00A67819">
        <w:rPr>
          <w:rFonts w:asciiTheme="minorHAnsi" w:hAnsiTheme="minorHAnsi" w:cstheme="minorHAnsi"/>
          <w:lang w:val="en-US" w:bidi="he-IL"/>
        </w:rPr>
        <w:t xml:space="preserve"> Yet, he did not do that. In order to communicate that the Word was fully God, yet differed from God the Father, the only two options John had open to him were variants № 2 and № 3. The second option is preferable since such a construction emphasizes that the Word possesses God’s qualities.</w:t>
      </w: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Jehovah’s Witnesses recognize that placing the Greek article before both “Word” and “God” would make them identical, but nonetheless they insist that the article’s absence before </w:t>
      </w:r>
      <w:proofErr w:type="spellStart"/>
      <w:r w:rsidRPr="00A67819">
        <w:rPr>
          <w:rFonts w:asciiTheme="minorHAnsi" w:hAnsiTheme="minorHAnsi" w:cstheme="minorHAnsi"/>
          <w:lang w:bidi="he-IL"/>
        </w:rPr>
        <w:t>θεο</w:t>
      </w:r>
      <w:proofErr w:type="spellEnd"/>
      <w:r w:rsidRPr="00A67819">
        <w:rPr>
          <w:rFonts w:asciiTheme="minorHAnsi" w:hAnsiTheme="minorHAnsi" w:cstheme="minorHAnsi"/>
          <w:lang w:val="en-US" w:bidi="he-IL"/>
        </w:rPr>
        <w:t>́</w:t>
      </w:r>
      <w:r w:rsidRPr="00A67819">
        <w:rPr>
          <w:rFonts w:asciiTheme="minorHAnsi" w:hAnsiTheme="minorHAnsi" w:cstheme="minorHAnsi"/>
          <w:lang w:bidi="he-IL"/>
        </w:rPr>
        <w:t>ς</w:t>
      </w:r>
      <w:r w:rsidRPr="00A67819">
        <w:rPr>
          <w:rFonts w:asciiTheme="minorHAnsi" w:hAnsiTheme="minorHAnsi" w:cstheme="minorHAnsi"/>
          <w:lang w:val="en-US" w:bidi="he-IL"/>
        </w:rPr>
        <w:t xml:space="preserve"> (</w:t>
      </w:r>
      <w:proofErr w:type="spellStart"/>
      <w:proofErr w:type="gramStart"/>
      <w:r w:rsidRPr="00A67819">
        <w:rPr>
          <w:rFonts w:asciiTheme="minorHAnsi" w:hAnsiTheme="minorHAnsi" w:cstheme="minorHAnsi"/>
          <w:i/>
          <w:iCs/>
          <w:lang w:val="en-US" w:bidi="he-IL"/>
        </w:rPr>
        <w:t>theos</w:t>
      </w:r>
      <w:proofErr w:type="spellEnd"/>
      <w:proofErr w:type="gramEnd"/>
      <w:r w:rsidRPr="00A67819">
        <w:rPr>
          <w:rFonts w:asciiTheme="minorHAnsi" w:hAnsiTheme="minorHAnsi" w:cstheme="minorHAnsi"/>
          <w:lang w:val="en-US" w:bidi="he-IL"/>
        </w:rPr>
        <w:t>) shows that the Word “is not the same god as the God with whom the Word is said to be.”</w:t>
      </w:r>
      <w:r w:rsidRPr="008A0B00">
        <w:rPr>
          <w:rStyle w:val="FootnoteReference"/>
          <w:rFonts w:asciiTheme="minorHAnsi" w:hAnsiTheme="minorHAnsi" w:cstheme="minorHAnsi"/>
          <w:vertAlign w:val="superscript"/>
        </w:rPr>
        <w:footnoteReference w:id="70"/>
      </w:r>
      <w:r w:rsidRPr="00A67819">
        <w:rPr>
          <w:rFonts w:asciiTheme="minorHAnsi" w:hAnsiTheme="minorHAnsi" w:cstheme="minorHAnsi"/>
          <w:lang w:val="en-US" w:bidi="he-IL"/>
        </w:rPr>
        <w:t xml:space="preserve"> Yet, this view fails to appreciate the difference between being identified with the Father as one Person and sharing with Him the same nature. Christians agree that the Word “is not the same god as the God with whom the Word is said to be” in His </w:t>
      </w:r>
      <w:r w:rsidRPr="00A67819">
        <w:rPr>
          <w:rFonts w:asciiTheme="minorHAnsi" w:hAnsiTheme="minorHAnsi" w:cstheme="minorHAnsi"/>
          <w:i/>
          <w:iCs/>
          <w:lang w:val="en-US" w:bidi="he-IL"/>
        </w:rPr>
        <w:t>Person</w:t>
      </w:r>
      <w:r w:rsidRPr="00A67819">
        <w:rPr>
          <w:rFonts w:asciiTheme="minorHAnsi" w:hAnsiTheme="minorHAnsi" w:cstheme="minorHAnsi"/>
          <w:lang w:val="en-US" w:bidi="he-IL"/>
        </w:rPr>
        <w:t xml:space="preserve">. Nonetheless, the Son is equal to the Father in quality and dignity. He is also </w:t>
      </w:r>
      <w:proofErr w:type="spellStart"/>
      <w:r w:rsidRPr="00A67819">
        <w:rPr>
          <w:rFonts w:asciiTheme="minorHAnsi" w:hAnsiTheme="minorHAnsi" w:cstheme="minorHAnsi"/>
          <w:lang w:bidi="he-IL"/>
        </w:rPr>
        <w:t>θεο</w:t>
      </w:r>
      <w:proofErr w:type="spellEnd"/>
      <w:r w:rsidRPr="00A67819">
        <w:rPr>
          <w:rFonts w:asciiTheme="minorHAnsi" w:hAnsiTheme="minorHAnsi" w:cstheme="minorHAnsi"/>
          <w:lang w:val="en-US" w:bidi="he-IL"/>
        </w:rPr>
        <w:t>́</w:t>
      </w:r>
      <w:r w:rsidRPr="00A67819">
        <w:rPr>
          <w:rFonts w:asciiTheme="minorHAnsi" w:hAnsiTheme="minorHAnsi" w:cstheme="minorHAnsi"/>
          <w:lang w:bidi="he-IL"/>
        </w:rPr>
        <w:t>ς</w:t>
      </w:r>
      <w:r w:rsidRPr="00A67819">
        <w:rPr>
          <w:rFonts w:asciiTheme="minorHAnsi" w:hAnsiTheme="minorHAnsi" w:cstheme="minorHAnsi"/>
          <w:lang w:val="en-US" w:bidi="he-IL"/>
        </w:rPr>
        <w:t xml:space="preserve"> (</w:t>
      </w:r>
      <w:proofErr w:type="spellStart"/>
      <w:proofErr w:type="gramStart"/>
      <w:r w:rsidRPr="00A67819">
        <w:rPr>
          <w:rFonts w:asciiTheme="minorHAnsi" w:hAnsiTheme="minorHAnsi" w:cstheme="minorHAnsi"/>
          <w:i/>
          <w:iCs/>
          <w:lang w:val="en-US" w:bidi="he-IL"/>
        </w:rPr>
        <w:t>theos</w:t>
      </w:r>
      <w:proofErr w:type="spellEnd"/>
      <w:proofErr w:type="gramEnd"/>
      <w:r w:rsidRPr="00A67819">
        <w:rPr>
          <w:rFonts w:asciiTheme="minorHAnsi" w:hAnsiTheme="minorHAnsi" w:cstheme="minorHAnsi"/>
          <w:lang w:val="en-US" w:bidi="he-IL"/>
        </w:rPr>
        <w:t>). The grammatical construction used in John 1:1 “stresses that, although the person of Christ is not the person of the Father, their essence is identical.”</w:t>
      </w:r>
      <w:r w:rsidRPr="008A0B00">
        <w:rPr>
          <w:rStyle w:val="FootnoteReference"/>
          <w:rFonts w:asciiTheme="minorHAnsi" w:hAnsiTheme="minorHAnsi" w:cstheme="minorHAnsi"/>
          <w:vertAlign w:val="superscript"/>
          <w:lang w:bidi="he-IL"/>
        </w:rPr>
        <w:footnoteReference w:id="71"/>
      </w:r>
      <w:r w:rsidRPr="00A67819">
        <w:rPr>
          <w:rFonts w:asciiTheme="minorHAnsi" w:hAnsiTheme="minorHAnsi" w:cstheme="minorHAnsi"/>
          <w:lang w:val="en-US" w:bidi="he-IL"/>
        </w:rPr>
        <w:t xml:space="preserve">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bidi="he-IL"/>
        </w:rPr>
        <w:t>Another researcher who devoted serious attention to the interpretation of John 1:1 is Daniel Wallace. He summarizes the above discussion by stating the rule, “</w:t>
      </w:r>
      <w:r w:rsidRPr="00A67819">
        <w:rPr>
          <w:rFonts w:asciiTheme="minorHAnsi" w:hAnsiTheme="minorHAnsi" w:cstheme="minorHAnsi"/>
          <w:i/>
          <w:iCs/>
          <w:lang w:val="en-US" w:bidi="he-IL"/>
        </w:rPr>
        <w:t xml:space="preserve">An </w:t>
      </w:r>
      <w:proofErr w:type="spellStart"/>
      <w:r w:rsidRPr="00A67819">
        <w:rPr>
          <w:rFonts w:asciiTheme="minorHAnsi" w:hAnsiTheme="minorHAnsi" w:cstheme="minorHAnsi"/>
          <w:i/>
          <w:iCs/>
          <w:lang w:val="en-US" w:bidi="he-IL"/>
        </w:rPr>
        <w:t>anarthrous</w:t>
      </w:r>
      <w:proofErr w:type="spellEnd"/>
      <w:r w:rsidRPr="00A67819">
        <w:rPr>
          <w:rFonts w:asciiTheme="minorHAnsi" w:hAnsiTheme="minorHAnsi" w:cstheme="minorHAnsi"/>
          <w:i/>
          <w:iCs/>
          <w:lang w:val="en-US" w:bidi="he-IL"/>
        </w:rPr>
        <w:t xml:space="preserve"> pre-verbal PN is normally qualitative, sometimes definite, and only rarely indefinite.</w:t>
      </w:r>
      <w:r w:rsidRPr="00A67819">
        <w:rPr>
          <w:rFonts w:asciiTheme="minorHAnsi" w:hAnsiTheme="minorHAnsi" w:cstheme="minorHAnsi"/>
          <w:lang w:val="en-US" w:bidi="he-IL"/>
        </w:rPr>
        <w:t>”</w:t>
      </w:r>
      <w:r w:rsidRPr="008A0B00">
        <w:rPr>
          <w:rStyle w:val="FootnoteReference"/>
          <w:rFonts w:asciiTheme="minorHAnsi" w:hAnsiTheme="minorHAnsi" w:cstheme="minorHAnsi"/>
          <w:vertAlign w:val="superscript"/>
        </w:rPr>
        <w:footnoteReference w:id="72"/>
      </w:r>
      <w:r w:rsidRPr="00A67819">
        <w:rPr>
          <w:rFonts w:asciiTheme="minorHAnsi" w:hAnsiTheme="minorHAnsi" w:cstheme="minorHAnsi"/>
          <w:lang w:val="en-US"/>
        </w:rPr>
        <w:t xml:space="preserve"> Wallace went on to show that in </w:t>
      </w:r>
      <w:proofErr w:type="spellStart"/>
      <w:r w:rsidRPr="00A67819">
        <w:rPr>
          <w:rFonts w:asciiTheme="minorHAnsi" w:hAnsiTheme="minorHAnsi" w:cstheme="minorHAnsi"/>
          <w:lang w:val="en-US"/>
        </w:rPr>
        <w:t>verbles</w:t>
      </w:r>
      <w:r>
        <w:rPr>
          <w:rFonts w:asciiTheme="minorHAnsi" w:hAnsiTheme="minorHAnsi" w:cstheme="minorHAnsi"/>
          <w:lang w:val="en-US"/>
        </w:rPr>
        <w:t>s</w:t>
      </w:r>
      <w:proofErr w:type="spellEnd"/>
      <w:r>
        <w:rPr>
          <w:rFonts w:asciiTheme="minorHAnsi" w:hAnsiTheme="minorHAnsi" w:cstheme="minorHAnsi"/>
          <w:lang w:val="en-US"/>
        </w:rPr>
        <w:t xml:space="preserve"> clauses, the same rule applies</w:t>
      </w:r>
      <w:r w:rsidRPr="00A67819">
        <w:rPr>
          <w:rFonts w:asciiTheme="minorHAnsi" w:hAnsiTheme="minorHAnsi" w:cstheme="minorHAnsi"/>
          <w:lang w:val="en-US"/>
        </w:rPr>
        <w:t xml:space="preserve"> – a</w:t>
      </w:r>
      <w:r>
        <w:rPr>
          <w:rFonts w:asciiTheme="minorHAnsi" w:hAnsiTheme="minorHAnsi" w:cstheme="minorHAnsi"/>
          <w:lang w:val="en-US"/>
        </w:rPr>
        <w:t xml:space="preserve">n </w:t>
      </w:r>
      <w:proofErr w:type="spellStart"/>
      <w:r w:rsidRPr="00B52629">
        <w:rPr>
          <w:rFonts w:asciiTheme="minorHAnsi" w:hAnsiTheme="minorHAnsi" w:cstheme="minorHAnsi"/>
          <w:lang w:val="en-US" w:bidi="he-IL"/>
        </w:rPr>
        <w:t>anarthrous</w:t>
      </w:r>
      <w:proofErr w:type="spellEnd"/>
      <w:r w:rsidRPr="00A67819">
        <w:rPr>
          <w:rFonts w:asciiTheme="minorHAnsi" w:hAnsiTheme="minorHAnsi" w:cstheme="minorHAnsi"/>
          <w:lang w:val="en-US"/>
        </w:rPr>
        <w:t xml:space="preserve"> predicate nominative before the subject was associated with quality or definiteness.</w:t>
      </w:r>
      <w:r w:rsidRPr="008A0B00">
        <w:rPr>
          <w:rStyle w:val="FootnoteReference"/>
          <w:rFonts w:asciiTheme="minorHAnsi" w:hAnsiTheme="minorHAnsi" w:cstheme="minorHAnsi"/>
          <w:vertAlign w:val="superscript"/>
        </w:rPr>
        <w:footnoteReference w:id="73"/>
      </w:r>
      <w:r w:rsidRPr="00A67819">
        <w:rPr>
          <w:rFonts w:asciiTheme="minorHAnsi" w:hAnsiTheme="minorHAnsi" w:cstheme="minorHAnsi"/>
          <w:lang w:val="en-US"/>
        </w:rPr>
        <w:t xml:space="preserve">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bidi="he-IL"/>
        </w:rPr>
        <w:t xml:space="preserve">We must also mention that the Greek article </w:t>
      </w:r>
      <w:proofErr w:type="gramStart"/>
      <w:r w:rsidRPr="00A67819">
        <w:rPr>
          <w:rFonts w:asciiTheme="minorHAnsi" w:hAnsiTheme="minorHAnsi" w:cstheme="minorHAnsi"/>
          <w:lang w:val="en-US" w:bidi="he-IL"/>
        </w:rPr>
        <w:t>is often omitted</w:t>
      </w:r>
      <w:proofErr w:type="gramEnd"/>
      <w:r w:rsidRPr="00A67819">
        <w:rPr>
          <w:rFonts w:asciiTheme="minorHAnsi" w:hAnsiTheme="minorHAnsi" w:cstheme="minorHAnsi"/>
          <w:lang w:val="en-US" w:bidi="he-IL"/>
        </w:rPr>
        <w:t xml:space="preserve"> before proper names. Since </w:t>
      </w:r>
      <w:proofErr w:type="spellStart"/>
      <w:r w:rsidRPr="00A67819">
        <w:rPr>
          <w:rFonts w:asciiTheme="minorHAnsi" w:hAnsiTheme="minorHAnsi" w:cstheme="minorHAnsi"/>
        </w:rPr>
        <w:t>θεο</w:t>
      </w:r>
      <w:proofErr w:type="spellEnd"/>
      <w:r w:rsidRPr="00A67819">
        <w:rPr>
          <w:rFonts w:asciiTheme="minorHAnsi" w:hAnsiTheme="minorHAnsi" w:cstheme="minorHAnsi"/>
          <w:lang w:val="en-US"/>
        </w:rPr>
        <w:t>́</w:t>
      </w:r>
      <w:r w:rsidRPr="00A67819">
        <w:rPr>
          <w:rFonts w:asciiTheme="minorHAnsi" w:hAnsiTheme="minorHAnsi" w:cstheme="minorHAnsi"/>
        </w:rPr>
        <w:t>ς</w:t>
      </w:r>
      <w:r w:rsidRPr="00A67819">
        <w:rPr>
          <w:rFonts w:asciiTheme="minorHAnsi" w:hAnsiTheme="minorHAnsi" w:cstheme="minorHAnsi"/>
          <w:lang w:val="en-US" w:bidi="he-IL"/>
        </w:rPr>
        <w:t xml:space="preserve"> (</w:t>
      </w:r>
      <w:proofErr w:type="spellStart"/>
      <w:proofErr w:type="gramStart"/>
      <w:r w:rsidRPr="00A67819">
        <w:rPr>
          <w:rFonts w:asciiTheme="minorHAnsi" w:hAnsiTheme="minorHAnsi" w:cstheme="minorHAnsi"/>
          <w:i/>
          <w:iCs/>
          <w:lang w:val="en-US" w:bidi="he-IL"/>
        </w:rPr>
        <w:t>theos</w:t>
      </w:r>
      <w:proofErr w:type="spellEnd"/>
      <w:proofErr w:type="gramEnd"/>
      <w:r w:rsidRPr="00A67819">
        <w:rPr>
          <w:rFonts w:asciiTheme="minorHAnsi" w:hAnsiTheme="minorHAnsi" w:cstheme="minorHAnsi"/>
          <w:lang w:val="en-US" w:bidi="he-IL"/>
        </w:rPr>
        <w:t>)</w:t>
      </w:r>
      <w:r>
        <w:rPr>
          <w:rFonts w:asciiTheme="minorHAnsi" w:hAnsiTheme="minorHAnsi" w:cstheme="minorHAnsi"/>
          <w:lang w:val="en-US" w:bidi="he-IL"/>
        </w:rPr>
        <w:t>, “God,”</w:t>
      </w:r>
      <w:r w:rsidRPr="00A67819">
        <w:rPr>
          <w:rFonts w:asciiTheme="minorHAnsi" w:hAnsiTheme="minorHAnsi" w:cstheme="minorHAnsi"/>
          <w:lang w:val="en-US" w:bidi="he-IL"/>
        </w:rPr>
        <w:t xml:space="preserve"> is practically a proper name, the article is usually not used, even though the noun is definite. We note 282 instances where the article is omitted before </w:t>
      </w:r>
      <w:proofErr w:type="spellStart"/>
      <w:r w:rsidRPr="00A67819">
        <w:rPr>
          <w:rFonts w:asciiTheme="minorHAnsi" w:hAnsiTheme="minorHAnsi" w:cstheme="minorHAnsi"/>
        </w:rPr>
        <w:t>θεο</w:t>
      </w:r>
      <w:proofErr w:type="spellEnd"/>
      <w:r w:rsidRPr="00A67819">
        <w:rPr>
          <w:rFonts w:asciiTheme="minorHAnsi" w:hAnsiTheme="minorHAnsi" w:cstheme="minorHAnsi"/>
          <w:lang w:val="en-US"/>
        </w:rPr>
        <w:t>́</w:t>
      </w:r>
      <w:r w:rsidRPr="00A67819">
        <w:rPr>
          <w:rFonts w:asciiTheme="minorHAnsi" w:hAnsiTheme="minorHAnsi" w:cstheme="minorHAnsi"/>
        </w:rPr>
        <w:t>ς</w:t>
      </w:r>
      <w:r w:rsidRPr="00A67819">
        <w:rPr>
          <w:rFonts w:asciiTheme="minorHAnsi" w:hAnsiTheme="minorHAnsi" w:cstheme="minorHAnsi"/>
          <w:lang w:val="en-US"/>
        </w:rPr>
        <w:t xml:space="preserve"> </w:t>
      </w:r>
      <w:r w:rsidRPr="00A67819">
        <w:rPr>
          <w:rFonts w:asciiTheme="minorHAnsi" w:hAnsiTheme="minorHAnsi" w:cstheme="minorHAnsi"/>
          <w:lang w:val="en-US" w:bidi="he-IL"/>
        </w:rPr>
        <w:t>(</w:t>
      </w:r>
      <w:proofErr w:type="spellStart"/>
      <w:proofErr w:type="gramStart"/>
      <w:r w:rsidRPr="00A67819">
        <w:rPr>
          <w:rFonts w:asciiTheme="minorHAnsi" w:hAnsiTheme="minorHAnsi" w:cstheme="minorHAnsi"/>
          <w:i/>
          <w:iCs/>
          <w:lang w:val="en-US" w:bidi="he-IL"/>
        </w:rPr>
        <w:t>theos</w:t>
      </w:r>
      <w:proofErr w:type="spellEnd"/>
      <w:proofErr w:type="gramEnd"/>
      <w:r w:rsidRPr="00A67819">
        <w:rPr>
          <w:rFonts w:asciiTheme="minorHAnsi" w:hAnsiTheme="minorHAnsi" w:cstheme="minorHAnsi"/>
          <w:lang w:val="en-US" w:bidi="he-IL"/>
        </w:rPr>
        <w:t>).</w:t>
      </w:r>
      <w:r w:rsidRPr="008A0B00">
        <w:rPr>
          <w:rStyle w:val="FootnoteReference"/>
          <w:rFonts w:asciiTheme="minorHAnsi" w:hAnsiTheme="minorHAnsi" w:cstheme="minorHAnsi"/>
          <w:vertAlign w:val="superscript"/>
        </w:rPr>
        <w:footnoteReference w:id="74"/>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lastRenderedPageBreak/>
        <w:t xml:space="preserve">It is also important examine the context of John 1:1 since in it divine qualities and activities are ascribed to Christ. He is the Light (v. 8), Life (v. 4), and Creator (v. 2-3). Concerning the last feature, John clearly draws a parallel between the first chapter of his Gospel and Genesis chapter 1, where creation </w:t>
      </w:r>
      <w:proofErr w:type="gramStart"/>
      <w:r w:rsidRPr="00A67819">
        <w:rPr>
          <w:rFonts w:asciiTheme="minorHAnsi" w:hAnsiTheme="minorHAnsi" w:cstheme="minorHAnsi"/>
          <w:lang w:val="en-US"/>
        </w:rPr>
        <w:t>is ascribed</w:t>
      </w:r>
      <w:proofErr w:type="gramEnd"/>
      <w:r w:rsidRPr="00A67819">
        <w:rPr>
          <w:rFonts w:asciiTheme="minorHAnsi" w:hAnsiTheme="minorHAnsi" w:cstheme="minorHAnsi"/>
          <w:lang w:val="en-US"/>
        </w:rPr>
        <w:t xml:space="preserve"> to God. The Old Testament in general makes God the exclusive agent in creation (see Isa 44:24; 48:13; 40:28; </w:t>
      </w:r>
      <w:proofErr w:type="spellStart"/>
      <w:r w:rsidRPr="00A67819">
        <w:rPr>
          <w:rFonts w:asciiTheme="minorHAnsi" w:hAnsiTheme="minorHAnsi" w:cstheme="minorHAnsi"/>
          <w:lang w:val="en-US"/>
        </w:rPr>
        <w:t>Neh</w:t>
      </w:r>
      <w:proofErr w:type="spellEnd"/>
      <w:r w:rsidRPr="00A67819">
        <w:rPr>
          <w:rFonts w:asciiTheme="minorHAnsi" w:hAnsiTheme="minorHAnsi" w:cstheme="minorHAnsi"/>
          <w:lang w:val="en-US"/>
        </w:rPr>
        <w:t xml:space="preserve"> 9:6).</w:t>
      </w:r>
      <w:r w:rsidRPr="008A0B00">
        <w:rPr>
          <w:rStyle w:val="FootnoteReference"/>
          <w:rFonts w:asciiTheme="minorHAnsi" w:hAnsiTheme="minorHAnsi" w:cstheme="minorHAnsi"/>
          <w:vertAlign w:val="superscript"/>
        </w:rPr>
        <w:footnoteReference w:id="75"/>
      </w:r>
    </w:p>
    <w:p w:rsidR="00CD5730" w:rsidRPr="00A67819" w:rsidRDefault="00CD5730" w:rsidP="00CD5730">
      <w:pPr>
        <w:ind w:firstLine="426"/>
        <w:rPr>
          <w:rFonts w:asciiTheme="minorHAnsi" w:eastAsia="MS Mincho" w:hAnsiTheme="minorHAnsi" w:cstheme="minorHAnsi"/>
          <w:lang w:val="en-US" w:eastAsia="ja-JP"/>
        </w:rPr>
      </w:pPr>
      <w:r w:rsidRPr="00A67819">
        <w:rPr>
          <w:rFonts w:asciiTheme="minorHAnsi" w:hAnsiTheme="minorHAnsi" w:cstheme="minorHAnsi"/>
          <w:lang w:val="en-US"/>
        </w:rPr>
        <w:t xml:space="preserve">Moreover, Wallace compares the verbal form describing the eternal nature of God’s Son in verse 1 – </w:t>
      </w:r>
      <w:proofErr w:type="spellStart"/>
      <w:r w:rsidRPr="00A67819">
        <w:rPr>
          <w:rFonts w:asciiTheme="minorHAnsi" w:hAnsiTheme="minorHAnsi" w:cstheme="minorHAnsi"/>
        </w:rPr>
        <w:t>Ἐν</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rPr>
        <w:t>ἀρχῇ</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u w:val="single"/>
        </w:rPr>
        <w:t>ἦν</w:t>
      </w:r>
      <w:proofErr w:type="spellEnd"/>
      <w:r w:rsidRPr="00A67819">
        <w:rPr>
          <w:rFonts w:asciiTheme="minorHAnsi" w:hAnsiTheme="minorHAnsi" w:cstheme="minorHAnsi"/>
          <w:u w:val="single"/>
          <w:lang w:val="en-US"/>
        </w:rPr>
        <w:t xml:space="preserve"> </w:t>
      </w:r>
      <w:r w:rsidRPr="00A67819">
        <w:rPr>
          <w:rFonts w:asciiTheme="minorHAnsi" w:hAnsiTheme="minorHAnsi" w:cstheme="minorHAnsi"/>
        </w:rPr>
        <w:t>ὁ</w:t>
      </w:r>
      <w:r w:rsidRPr="00A67819">
        <w:rPr>
          <w:rFonts w:asciiTheme="minorHAnsi" w:hAnsiTheme="minorHAnsi" w:cstheme="minorHAnsi"/>
          <w:lang w:val="en-US"/>
        </w:rPr>
        <w:t xml:space="preserve"> </w:t>
      </w:r>
      <w:proofErr w:type="spellStart"/>
      <w:r w:rsidRPr="00A67819">
        <w:rPr>
          <w:rFonts w:asciiTheme="minorHAnsi" w:hAnsiTheme="minorHAnsi" w:cstheme="minorHAnsi"/>
        </w:rPr>
        <w:t>λόγος</w:t>
      </w:r>
      <w:proofErr w:type="spellEnd"/>
      <w:r w:rsidRPr="00A67819">
        <w:rPr>
          <w:rFonts w:asciiTheme="minorHAnsi" w:hAnsiTheme="minorHAnsi" w:cstheme="minorHAnsi"/>
          <w:lang w:val="en-US"/>
        </w:rPr>
        <w:t xml:space="preserve"> – with </w:t>
      </w:r>
      <w:r w:rsidRPr="00A67819">
        <w:rPr>
          <w:rFonts w:asciiTheme="minorHAnsi" w:eastAsia="MS Mincho" w:hAnsiTheme="minorHAnsi" w:cstheme="minorHAnsi"/>
          <w:lang w:val="en-US" w:eastAsia="ja-JP"/>
        </w:rPr>
        <w:t xml:space="preserve">the verbal form describing His incarnation in verse 14 </w:t>
      </w:r>
      <w:r w:rsidRPr="00A67819">
        <w:rPr>
          <w:rFonts w:asciiTheme="minorHAnsi" w:hAnsiTheme="minorHAnsi" w:cstheme="minorHAnsi"/>
          <w:lang w:val="en-US"/>
        </w:rPr>
        <w:t xml:space="preserve">– </w:t>
      </w:r>
      <w:r w:rsidRPr="00A67819">
        <w:rPr>
          <w:rFonts w:asciiTheme="minorHAnsi" w:hAnsiTheme="minorHAnsi" w:cstheme="minorHAnsi"/>
          <w:lang w:val="el-GR"/>
        </w:rPr>
        <w:t>ὁ</w:t>
      </w:r>
      <w:r w:rsidRPr="00A67819">
        <w:rPr>
          <w:rFonts w:asciiTheme="minorHAnsi" w:hAnsiTheme="minorHAnsi" w:cstheme="minorHAnsi"/>
          <w:lang w:val="en-US"/>
        </w:rPr>
        <w:t xml:space="preserve"> </w:t>
      </w:r>
      <w:r w:rsidRPr="00A67819">
        <w:rPr>
          <w:rFonts w:asciiTheme="minorHAnsi" w:hAnsiTheme="minorHAnsi" w:cstheme="minorHAnsi"/>
          <w:lang w:val="el-GR"/>
        </w:rPr>
        <w:t>λόγος</w:t>
      </w:r>
      <w:r w:rsidRPr="00A67819">
        <w:rPr>
          <w:rFonts w:asciiTheme="minorHAnsi" w:hAnsiTheme="minorHAnsi" w:cstheme="minorHAnsi"/>
          <w:lang w:val="en-US"/>
        </w:rPr>
        <w:t xml:space="preserve"> </w:t>
      </w:r>
      <w:r w:rsidRPr="00A67819">
        <w:rPr>
          <w:rFonts w:asciiTheme="minorHAnsi" w:hAnsiTheme="minorHAnsi" w:cstheme="minorHAnsi"/>
          <w:lang w:val="el-GR"/>
        </w:rPr>
        <w:t>σὰρξ</w:t>
      </w:r>
      <w:r w:rsidRPr="00A67819">
        <w:rPr>
          <w:rFonts w:asciiTheme="minorHAnsi" w:hAnsiTheme="minorHAnsi" w:cstheme="minorHAnsi"/>
          <w:lang w:val="en-US"/>
        </w:rPr>
        <w:t xml:space="preserve"> </w:t>
      </w:r>
      <w:r w:rsidRPr="00A67819">
        <w:rPr>
          <w:rFonts w:asciiTheme="minorHAnsi" w:hAnsiTheme="minorHAnsi" w:cstheme="minorHAnsi"/>
          <w:u w:val="single"/>
          <w:lang w:val="el-GR"/>
        </w:rPr>
        <w:t>ἐγένετο</w:t>
      </w:r>
      <w:r w:rsidRPr="00A67819">
        <w:rPr>
          <w:rFonts w:asciiTheme="minorHAnsi" w:hAnsiTheme="minorHAnsi" w:cstheme="minorHAnsi"/>
          <w:lang w:val="en-US"/>
        </w:rPr>
        <w:t>.</w:t>
      </w:r>
      <w:r w:rsidRPr="00A67819">
        <w:rPr>
          <w:rFonts w:asciiTheme="minorHAnsi" w:eastAsia="MS Mincho" w:hAnsiTheme="minorHAnsi" w:cstheme="minorHAnsi"/>
          <w:lang w:val="en-US" w:eastAsia="ja-JP"/>
        </w:rPr>
        <w:t xml:space="preserve"> The verb </w:t>
      </w:r>
      <w:proofErr w:type="spellStart"/>
      <w:r w:rsidRPr="00A67819">
        <w:rPr>
          <w:rFonts w:asciiTheme="minorHAnsi" w:hAnsiTheme="minorHAnsi" w:cstheme="minorHAnsi"/>
        </w:rPr>
        <w:t>ἦν</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i/>
          <w:iCs/>
          <w:lang w:val="en-US" w:eastAsia="ja-JP"/>
        </w:rPr>
        <w:t>ein</w:t>
      </w:r>
      <w:proofErr w:type="spellEnd"/>
      <w:r w:rsidRPr="00A67819">
        <w:rPr>
          <w:rFonts w:asciiTheme="minorHAnsi" w:eastAsia="MS Mincho" w:hAnsiTheme="minorHAnsi" w:cstheme="minorHAnsi"/>
          <w:lang w:val="en-US" w:eastAsia="ja-JP"/>
        </w:rPr>
        <w:t xml:space="preserve">), i.e., “was (God),” is in the Greek imperfect tense, indicating continuous action in the past and, in this case, the eternal nature of the Word. The verb </w:t>
      </w:r>
      <w:r w:rsidRPr="00A67819">
        <w:rPr>
          <w:rFonts w:asciiTheme="minorHAnsi" w:hAnsiTheme="minorHAnsi" w:cstheme="minorHAnsi"/>
          <w:lang w:val="el-GR"/>
        </w:rPr>
        <w:t>ἐγένετο</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egeneto</w:t>
      </w:r>
      <w:proofErr w:type="spellEnd"/>
      <w:r w:rsidRPr="00A67819">
        <w:rPr>
          <w:rFonts w:asciiTheme="minorHAnsi" w:hAnsiTheme="minorHAnsi" w:cstheme="minorHAnsi"/>
          <w:lang w:val="en-US"/>
        </w:rPr>
        <w:t xml:space="preserve">), “became (flesh),” is in the Greek aorist tense, which typically indicates a single past action. </w:t>
      </w:r>
      <w:r w:rsidRPr="00A67819">
        <w:rPr>
          <w:rFonts w:asciiTheme="minorHAnsi" w:eastAsia="MS Mincho" w:hAnsiTheme="minorHAnsi" w:cstheme="minorHAnsi"/>
          <w:lang w:val="en-US" w:eastAsia="ja-JP"/>
        </w:rPr>
        <w:t>So then, Christ “was” God eternally and “became” human in time.</w:t>
      </w:r>
      <w:r w:rsidRPr="008A0B00">
        <w:rPr>
          <w:rStyle w:val="FootnoteReference"/>
          <w:rFonts w:asciiTheme="minorHAnsi" w:eastAsia="MS Mincho" w:hAnsiTheme="minorHAnsi" w:cstheme="minorHAnsi"/>
          <w:vertAlign w:val="superscript"/>
          <w:lang w:eastAsia="ja-JP"/>
        </w:rPr>
        <w:footnoteReference w:id="76"/>
      </w: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So then, in the light of our discussion above, the only appropriate translations of John 1:1 </w:t>
      </w:r>
      <w:proofErr w:type="gramStart"/>
      <w:r w:rsidRPr="00A67819">
        <w:rPr>
          <w:rFonts w:asciiTheme="minorHAnsi" w:hAnsiTheme="minorHAnsi" w:cstheme="minorHAnsi"/>
          <w:lang w:val="en-US" w:bidi="he-IL"/>
        </w:rPr>
        <w:t>are:</w:t>
      </w:r>
      <w:proofErr w:type="gramEnd"/>
      <w:r w:rsidRPr="00A67819">
        <w:rPr>
          <w:rFonts w:asciiTheme="minorHAnsi" w:hAnsiTheme="minorHAnsi" w:cstheme="minorHAnsi"/>
          <w:lang w:val="en-US" w:bidi="he-IL"/>
        </w:rPr>
        <w:t xml:space="preserve"> “The Word was God (the definite </w:t>
      </w:r>
      <w:proofErr w:type="spellStart"/>
      <w:r w:rsidRPr="00A67819">
        <w:rPr>
          <w:rFonts w:asciiTheme="minorHAnsi" w:hAnsiTheme="minorHAnsi" w:cstheme="minorHAnsi"/>
          <w:lang w:bidi="he-IL"/>
        </w:rPr>
        <w:t>θεο</w:t>
      </w:r>
      <w:proofErr w:type="spellEnd"/>
      <w:r w:rsidRPr="00A67819">
        <w:rPr>
          <w:rFonts w:asciiTheme="minorHAnsi" w:hAnsiTheme="minorHAnsi" w:cstheme="minorHAnsi"/>
          <w:lang w:val="en-US" w:bidi="he-IL"/>
        </w:rPr>
        <w:t>́</w:t>
      </w:r>
      <w:r w:rsidRPr="00A67819">
        <w:rPr>
          <w:rFonts w:asciiTheme="minorHAnsi" w:hAnsiTheme="minorHAnsi" w:cstheme="minorHAnsi"/>
          <w:lang w:bidi="he-IL"/>
        </w:rPr>
        <w:t>ς</w:t>
      </w:r>
      <w:r w:rsidRPr="00A67819">
        <w:rPr>
          <w:rFonts w:asciiTheme="minorHAnsi" w:hAnsiTheme="minorHAnsi" w:cstheme="minorHAnsi"/>
          <w:lang w:val="en-US" w:bidi="he-IL"/>
        </w:rPr>
        <w:t xml:space="preserve"> – </w:t>
      </w:r>
      <w:proofErr w:type="spellStart"/>
      <w:r w:rsidRPr="00A67819">
        <w:rPr>
          <w:rFonts w:asciiTheme="minorHAnsi" w:hAnsiTheme="minorHAnsi" w:cstheme="minorHAnsi"/>
          <w:i/>
          <w:iCs/>
          <w:lang w:val="en-US" w:bidi="he-IL"/>
        </w:rPr>
        <w:t>theos</w:t>
      </w:r>
      <w:proofErr w:type="spellEnd"/>
      <w:r w:rsidRPr="00A67819">
        <w:rPr>
          <w:rFonts w:asciiTheme="minorHAnsi" w:hAnsiTheme="minorHAnsi" w:cstheme="minorHAnsi"/>
          <w:lang w:val="en-US" w:bidi="he-IL"/>
        </w:rPr>
        <w:t>) or “The Word was Divine” (</w:t>
      </w:r>
      <w:proofErr w:type="spellStart"/>
      <w:r w:rsidRPr="00A67819">
        <w:rPr>
          <w:rFonts w:asciiTheme="minorHAnsi" w:hAnsiTheme="minorHAnsi" w:cstheme="minorHAnsi"/>
          <w:lang w:bidi="he-IL"/>
        </w:rPr>
        <w:t>θεο</w:t>
      </w:r>
      <w:proofErr w:type="spellEnd"/>
      <w:r w:rsidRPr="00A67819">
        <w:rPr>
          <w:rFonts w:asciiTheme="minorHAnsi" w:hAnsiTheme="minorHAnsi" w:cstheme="minorHAnsi"/>
          <w:lang w:val="en-US" w:bidi="he-IL"/>
        </w:rPr>
        <w:t>́</w:t>
      </w:r>
      <w:r w:rsidRPr="00A67819">
        <w:rPr>
          <w:rFonts w:asciiTheme="minorHAnsi" w:hAnsiTheme="minorHAnsi" w:cstheme="minorHAnsi"/>
          <w:lang w:bidi="he-IL"/>
        </w:rPr>
        <w:t>ς</w:t>
      </w:r>
      <w:r w:rsidRPr="00A67819">
        <w:rPr>
          <w:rFonts w:asciiTheme="minorHAnsi" w:hAnsiTheme="minorHAnsi" w:cstheme="minorHAnsi"/>
          <w:lang w:val="en-US" w:bidi="he-IL"/>
        </w:rPr>
        <w:t xml:space="preserve"> – </w:t>
      </w:r>
      <w:proofErr w:type="spellStart"/>
      <w:r w:rsidRPr="00A67819">
        <w:rPr>
          <w:rFonts w:asciiTheme="minorHAnsi" w:hAnsiTheme="minorHAnsi" w:cstheme="minorHAnsi"/>
          <w:i/>
          <w:iCs/>
          <w:lang w:val="en-US" w:bidi="he-IL"/>
        </w:rPr>
        <w:t>theos</w:t>
      </w:r>
      <w:proofErr w:type="spellEnd"/>
      <w:r w:rsidRPr="00A67819">
        <w:rPr>
          <w:rFonts w:asciiTheme="minorHAnsi" w:hAnsiTheme="minorHAnsi" w:cstheme="minorHAnsi"/>
          <w:lang w:val="en-US" w:bidi="he-IL"/>
        </w:rPr>
        <w:t xml:space="preserve"> as quality). The translation “The Word was a god (indefinite </w:t>
      </w:r>
      <w:proofErr w:type="spellStart"/>
      <w:r w:rsidRPr="00A67819">
        <w:rPr>
          <w:rFonts w:asciiTheme="minorHAnsi" w:hAnsiTheme="minorHAnsi" w:cstheme="minorHAnsi"/>
          <w:lang w:bidi="he-IL"/>
        </w:rPr>
        <w:t>θεο</w:t>
      </w:r>
      <w:proofErr w:type="spellEnd"/>
      <w:r w:rsidRPr="00A67819">
        <w:rPr>
          <w:rFonts w:asciiTheme="minorHAnsi" w:hAnsiTheme="minorHAnsi" w:cstheme="minorHAnsi"/>
          <w:lang w:val="en-US" w:bidi="he-IL"/>
        </w:rPr>
        <w:t>́</w:t>
      </w:r>
      <w:r w:rsidRPr="00A67819">
        <w:rPr>
          <w:rFonts w:asciiTheme="minorHAnsi" w:hAnsiTheme="minorHAnsi" w:cstheme="minorHAnsi"/>
          <w:lang w:bidi="he-IL"/>
        </w:rPr>
        <w:t>ς</w:t>
      </w:r>
      <w:r w:rsidRPr="00A67819">
        <w:rPr>
          <w:rFonts w:asciiTheme="minorHAnsi" w:hAnsiTheme="minorHAnsi" w:cstheme="minorHAnsi"/>
          <w:lang w:val="en-US" w:bidi="he-IL"/>
        </w:rPr>
        <w:t xml:space="preserve"> – </w:t>
      </w:r>
      <w:proofErr w:type="spellStart"/>
      <w:proofErr w:type="gramStart"/>
      <w:r w:rsidRPr="00A67819">
        <w:rPr>
          <w:rFonts w:asciiTheme="minorHAnsi" w:hAnsiTheme="minorHAnsi" w:cstheme="minorHAnsi"/>
          <w:i/>
          <w:iCs/>
          <w:lang w:val="en-US" w:bidi="he-IL"/>
        </w:rPr>
        <w:t>theos</w:t>
      </w:r>
      <w:proofErr w:type="spellEnd"/>
      <w:proofErr w:type="gramEnd"/>
      <w:r w:rsidRPr="00A67819">
        <w:rPr>
          <w:rFonts w:asciiTheme="minorHAnsi" w:hAnsiTheme="minorHAnsi" w:cstheme="minorHAnsi"/>
          <w:lang w:val="en-US" w:bidi="he-IL"/>
        </w:rPr>
        <w:t xml:space="preserve">) corresponds poorly both to the usage of this construction in New Testament Greek and to the context of John chapter 1. </w:t>
      </w: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If </w:t>
      </w:r>
      <w:proofErr w:type="spellStart"/>
      <w:r w:rsidRPr="00A67819">
        <w:rPr>
          <w:rFonts w:asciiTheme="minorHAnsi" w:hAnsiTheme="minorHAnsi" w:cstheme="minorHAnsi"/>
          <w:lang w:bidi="he-IL"/>
        </w:rPr>
        <w:t>θεο</w:t>
      </w:r>
      <w:proofErr w:type="spellEnd"/>
      <w:r w:rsidRPr="00A67819">
        <w:rPr>
          <w:rFonts w:asciiTheme="minorHAnsi" w:hAnsiTheme="minorHAnsi" w:cstheme="minorHAnsi"/>
          <w:lang w:val="en-US" w:bidi="he-IL"/>
        </w:rPr>
        <w:t>́</w:t>
      </w:r>
      <w:r w:rsidRPr="00A67819">
        <w:rPr>
          <w:rFonts w:asciiTheme="minorHAnsi" w:hAnsiTheme="minorHAnsi" w:cstheme="minorHAnsi"/>
          <w:lang w:bidi="he-IL"/>
        </w:rPr>
        <w:t>ς</w:t>
      </w:r>
      <w:r w:rsidRPr="00A67819">
        <w:rPr>
          <w:rFonts w:asciiTheme="minorHAnsi" w:hAnsiTheme="minorHAnsi" w:cstheme="minorHAnsi"/>
          <w:lang w:val="en-US" w:bidi="he-IL"/>
        </w:rPr>
        <w:t xml:space="preserve"> (</w:t>
      </w:r>
      <w:proofErr w:type="spellStart"/>
      <w:proofErr w:type="gramStart"/>
      <w:r w:rsidRPr="00A67819">
        <w:rPr>
          <w:rFonts w:asciiTheme="minorHAnsi" w:hAnsiTheme="minorHAnsi" w:cstheme="minorHAnsi"/>
          <w:i/>
          <w:iCs/>
          <w:lang w:val="en-US" w:bidi="he-IL"/>
        </w:rPr>
        <w:t>theos</w:t>
      </w:r>
      <w:proofErr w:type="spellEnd"/>
      <w:proofErr w:type="gramEnd"/>
      <w:r w:rsidRPr="00A67819">
        <w:rPr>
          <w:rFonts w:asciiTheme="minorHAnsi" w:hAnsiTheme="minorHAnsi" w:cstheme="minorHAnsi"/>
          <w:lang w:val="en-US" w:bidi="he-IL"/>
        </w:rPr>
        <w:t>) in John 1:1 refers to the “quality of God,” this does not imply that Jesus is inferior to the Father in quality or dignity. Christians affirm that the “divinity” of Jesus means that H</w:t>
      </w:r>
      <w:r>
        <w:rPr>
          <w:rFonts w:asciiTheme="minorHAnsi" w:hAnsiTheme="minorHAnsi" w:cstheme="minorHAnsi"/>
          <w:lang w:val="en-US" w:bidi="he-IL"/>
        </w:rPr>
        <w:t xml:space="preserve">e </w:t>
      </w:r>
      <w:r w:rsidRPr="00A67819">
        <w:rPr>
          <w:rFonts w:asciiTheme="minorHAnsi" w:hAnsiTheme="minorHAnsi" w:cstheme="minorHAnsi"/>
          <w:lang w:val="en-US" w:bidi="he-IL"/>
        </w:rPr>
        <w:t xml:space="preserve">is one in nature and equal in dignity to God the Father. Our conclusion finds further support in the surrounding context and in other passages of Scripture affirming Christ’s deity (see chapter 9). We also add that the word </w:t>
      </w:r>
      <w:proofErr w:type="spellStart"/>
      <w:r w:rsidRPr="00A67819">
        <w:rPr>
          <w:rFonts w:asciiTheme="minorHAnsi" w:hAnsiTheme="minorHAnsi" w:cstheme="minorHAnsi"/>
          <w:lang w:bidi="he-IL"/>
        </w:rPr>
        <w:t>θεο</w:t>
      </w:r>
      <w:proofErr w:type="spellEnd"/>
      <w:r w:rsidRPr="00A67819">
        <w:rPr>
          <w:rFonts w:asciiTheme="minorHAnsi" w:hAnsiTheme="minorHAnsi" w:cstheme="minorHAnsi"/>
          <w:lang w:val="en-US" w:bidi="he-IL"/>
        </w:rPr>
        <w:t>́</w:t>
      </w:r>
      <w:r w:rsidRPr="00A67819">
        <w:rPr>
          <w:rFonts w:asciiTheme="minorHAnsi" w:hAnsiTheme="minorHAnsi" w:cstheme="minorHAnsi"/>
          <w:lang w:bidi="he-IL"/>
        </w:rPr>
        <w:t>ς</w:t>
      </w:r>
      <w:r w:rsidRPr="00A67819">
        <w:rPr>
          <w:rFonts w:asciiTheme="minorHAnsi" w:hAnsiTheme="minorHAnsi" w:cstheme="minorHAnsi"/>
          <w:lang w:val="en-US" w:bidi="he-IL"/>
        </w:rPr>
        <w:t xml:space="preserve"> (</w:t>
      </w:r>
      <w:proofErr w:type="spellStart"/>
      <w:proofErr w:type="gramStart"/>
      <w:r w:rsidRPr="00A67819">
        <w:rPr>
          <w:rFonts w:asciiTheme="minorHAnsi" w:hAnsiTheme="minorHAnsi" w:cstheme="minorHAnsi"/>
          <w:i/>
          <w:iCs/>
          <w:lang w:val="en-US" w:bidi="he-IL"/>
        </w:rPr>
        <w:t>theos</w:t>
      </w:r>
      <w:proofErr w:type="spellEnd"/>
      <w:proofErr w:type="gramEnd"/>
      <w:r w:rsidRPr="00A67819">
        <w:rPr>
          <w:rFonts w:asciiTheme="minorHAnsi" w:hAnsiTheme="minorHAnsi" w:cstheme="minorHAnsi"/>
          <w:lang w:val="en-US" w:bidi="he-IL"/>
        </w:rPr>
        <w:t xml:space="preserve">) can reasonably be taken as a definite predicate nominative, and not simply reflect divine quality. </w:t>
      </w:r>
    </w:p>
    <w:p w:rsidR="00CD5730" w:rsidRPr="00A67819" w:rsidRDefault="00CD5730" w:rsidP="00CD5730">
      <w:pPr>
        <w:rPr>
          <w:rFonts w:asciiTheme="minorHAnsi" w:hAnsiTheme="minorHAnsi" w:cstheme="minorHAnsi"/>
          <w:lang w:val="en-US" w:bidi="he-IL"/>
        </w:rPr>
      </w:pPr>
    </w:p>
    <w:p w:rsidR="00CD5730" w:rsidRPr="00D82F6C" w:rsidRDefault="00CD5730" w:rsidP="00CD5730">
      <w:pPr>
        <w:jc w:val="center"/>
        <w:rPr>
          <w:rFonts w:asciiTheme="minorHAnsi" w:hAnsiTheme="minorHAnsi" w:cstheme="minorHAnsi"/>
          <w:b/>
          <w:bCs/>
          <w:u w:val="single"/>
          <w:lang w:val="en-US" w:bidi="he-IL"/>
        </w:rPr>
      </w:pPr>
      <w:r w:rsidRPr="00D82F6C">
        <w:rPr>
          <w:rFonts w:asciiTheme="minorHAnsi" w:hAnsiTheme="minorHAnsi" w:cstheme="minorHAnsi"/>
          <w:b/>
          <w:bCs/>
          <w:u w:val="single"/>
          <w:lang w:val="en-US" w:bidi="he-IL"/>
        </w:rPr>
        <w:t>John 1:18</w:t>
      </w:r>
    </w:p>
    <w:p w:rsidR="00CD5730" w:rsidRPr="00A67819" w:rsidRDefault="00CD5730" w:rsidP="00CD5730">
      <w:pPr>
        <w:rPr>
          <w:rFonts w:asciiTheme="minorHAnsi" w:hAnsiTheme="minorHAnsi" w:cstheme="minorHAnsi"/>
          <w:lang w:val="en-US" w:bidi="he-IL"/>
        </w:rPr>
      </w:pP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bidi="he-IL"/>
        </w:rPr>
        <w:t>Later in John’s first chapter, he writes about Jesus, “No one has seen God at any time; the only begotten God who is in the bosom of the Father, He has explained {Him}.” As before, the New World Translators again call Jesus a god: “No man has seen God at any time; the only-begotten god who is at the Father’s side is the one who has explained Him.” The Jehovah’s Witnesses note two points. First, it is written, “No one has seen God at any time.” Yet, people have seen Jesus. Therefore, He cannot be God.</w:t>
      </w:r>
      <w:r w:rsidRPr="008A0B00">
        <w:rPr>
          <w:rStyle w:val="FootnoteReference"/>
          <w:rFonts w:asciiTheme="minorHAnsi" w:hAnsiTheme="minorHAnsi" w:cstheme="minorHAnsi"/>
          <w:vertAlign w:val="superscript"/>
          <w:lang w:bidi="he-IL"/>
        </w:rPr>
        <w:footnoteReference w:id="77"/>
      </w:r>
      <w:r w:rsidRPr="00A67819">
        <w:rPr>
          <w:rFonts w:asciiTheme="minorHAnsi" w:hAnsiTheme="minorHAnsi" w:cstheme="minorHAnsi"/>
          <w:lang w:val="en-US" w:bidi="he-IL"/>
        </w:rPr>
        <w:t xml:space="preserve"> Second, Jesus is the “only begotten.” Does not this mean that the Father created Him?</w:t>
      </w: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To the first objection, we respond that no one has seen God in His non-incarnate form. In His incarnate form, of course, He </w:t>
      </w:r>
      <w:proofErr w:type="gramStart"/>
      <w:r w:rsidRPr="00A67819">
        <w:rPr>
          <w:rFonts w:asciiTheme="minorHAnsi" w:hAnsiTheme="minorHAnsi" w:cstheme="minorHAnsi"/>
          <w:lang w:val="en-US" w:bidi="he-IL"/>
        </w:rPr>
        <w:t>can be seen</w:t>
      </w:r>
      <w:proofErr w:type="gramEnd"/>
      <w:r w:rsidRPr="00A67819">
        <w:rPr>
          <w:rFonts w:asciiTheme="minorHAnsi" w:hAnsiTheme="minorHAnsi" w:cstheme="minorHAnsi"/>
          <w:lang w:val="en-US" w:bidi="he-IL"/>
        </w:rPr>
        <w:t xml:space="preserve">. In the Old Testament, select people saw God in the form of a “theophany,” that is, in a partial, visible manifestation (see Isa 6:1; </w:t>
      </w:r>
      <w:proofErr w:type="spellStart"/>
      <w:r w:rsidRPr="00A67819">
        <w:rPr>
          <w:rFonts w:asciiTheme="minorHAnsi" w:hAnsiTheme="minorHAnsi" w:cstheme="minorHAnsi"/>
          <w:lang w:val="en-US" w:bidi="he-IL"/>
        </w:rPr>
        <w:t>Ezek</w:t>
      </w:r>
      <w:proofErr w:type="spellEnd"/>
      <w:r w:rsidRPr="00A67819">
        <w:rPr>
          <w:rFonts w:asciiTheme="minorHAnsi" w:hAnsiTheme="minorHAnsi" w:cstheme="minorHAnsi"/>
          <w:lang w:val="en-US" w:bidi="he-IL"/>
        </w:rPr>
        <w:t xml:space="preserve"> 1:26-28; </w:t>
      </w:r>
      <w:proofErr w:type="spellStart"/>
      <w:r w:rsidRPr="00A67819">
        <w:rPr>
          <w:rFonts w:asciiTheme="minorHAnsi" w:hAnsiTheme="minorHAnsi" w:cstheme="minorHAnsi"/>
          <w:lang w:val="en-US" w:bidi="he-IL"/>
        </w:rPr>
        <w:t>Num</w:t>
      </w:r>
      <w:proofErr w:type="spellEnd"/>
      <w:r w:rsidRPr="00A67819">
        <w:rPr>
          <w:rFonts w:asciiTheme="minorHAnsi" w:hAnsiTheme="minorHAnsi" w:cstheme="minorHAnsi"/>
          <w:lang w:val="en-US" w:bidi="he-IL"/>
        </w:rPr>
        <w:t xml:space="preserve"> 12:8; </w:t>
      </w:r>
      <w:proofErr w:type="gramStart"/>
      <w:r w:rsidRPr="00A67819">
        <w:rPr>
          <w:rFonts w:asciiTheme="minorHAnsi" w:hAnsiTheme="minorHAnsi" w:cstheme="minorHAnsi"/>
          <w:lang w:val="en-US" w:bidi="he-IL"/>
        </w:rPr>
        <w:t>Ex</w:t>
      </w:r>
      <w:proofErr w:type="gramEnd"/>
      <w:r w:rsidRPr="00A67819">
        <w:rPr>
          <w:rFonts w:asciiTheme="minorHAnsi" w:hAnsiTheme="minorHAnsi" w:cstheme="minorHAnsi"/>
          <w:lang w:val="en-US" w:bidi="he-IL"/>
        </w:rPr>
        <w:t xml:space="preserve"> 33:23 etc.). John is referring to the fact that no one has ever seen God in </w:t>
      </w:r>
      <w:r w:rsidRPr="00A67819">
        <w:rPr>
          <w:rFonts w:asciiTheme="minorHAnsi" w:hAnsiTheme="minorHAnsi" w:cstheme="minorHAnsi"/>
          <w:i/>
          <w:iCs/>
          <w:lang w:val="en-US" w:bidi="he-IL"/>
        </w:rPr>
        <w:t>all His glory</w:t>
      </w:r>
      <w:r w:rsidRPr="00A67819">
        <w:rPr>
          <w:rFonts w:asciiTheme="minorHAnsi" w:hAnsiTheme="minorHAnsi" w:cstheme="minorHAnsi"/>
          <w:lang w:val="en-US" w:bidi="he-IL"/>
        </w:rPr>
        <w:t xml:space="preserve">. </w:t>
      </w: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Our interpretation finds confirmation in verse 14 of this chapter, where we read, “We saw His glory, glory as of the only begotten from the Father.” Since no one can see God in all His glory, a more “muted” (incarnate) manifestation of God was necessary and accomplished in the </w:t>
      </w:r>
      <w:r w:rsidRPr="00A67819">
        <w:rPr>
          <w:rFonts w:asciiTheme="minorHAnsi" w:hAnsiTheme="minorHAnsi" w:cstheme="minorHAnsi"/>
          <w:lang w:val="en-US" w:bidi="he-IL"/>
        </w:rPr>
        <w:lastRenderedPageBreak/>
        <w:t>Person of Jesus Christ. This is why the Son came to “reveal” the Father. Consider Moses’ experience (Ex 33:23). He also could not behold Yahweh in all His glory. We also recall Paul’s words, “…who alone possesses immortality and dwells in unapproachable light, whom no man has seen or can see” (</w:t>
      </w:r>
      <w:proofErr w:type="gramStart"/>
      <w:r w:rsidRPr="00A67819">
        <w:rPr>
          <w:rFonts w:asciiTheme="minorHAnsi" w:hAnsiTheme="minorHAnsi" w:cstheme="minorHAnsi"/>
          <w:lang w:val="en-US" w:bidi="he-IL"/>
        </w:rPr>
        <w:t>1</w:t>
      </w:r>
      <w:proofErr w:type="gramEnd"/>
      <w:r w:rsidRPr="00A67819">
        <w:rPr>
          <w:rFonts w:asciiTheme="minorHAnsi" w:hAnsiTheme="minorHAnsi" w:cstheme="minorHAnsi"/>
          <w:lang w:val="en-US" w:bidi="he-IL"/>
        </w:rPr>
        <w:t xml:space="preserve"> Tim 6:16). Again, it is clear that no one has seen God in the full display of His glory (i.e., unapproachable light). </w:t>
      </w: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Concerning the depiction “only begotten,” we note that John did not write that the Father “created” the Son, but that the latter was “begotten.” The Nicene Creed insists that the Son was “begotten, not made.” This phenomenon </w:t>
      </w:r>
      <w:proofErr w:type="gramStart"/>
      <w:r w:rsidRPr="00A67819">
        <w:rPr>
          <w:rFonts w:asciiTheme="minorHAnsi" w:hAnsiTheme="minorHAnsi" w:cstheme="minorHAnsi"/>
          <w:lang w:val="en-US" w:bidi="he-IL"/>
        </w:rPr>
        <w:t>is discussed</w:t>
      </w:r>
      <w:proofErr w:type="gramEnd"/>
      <w:r w:rsidRPr="00A67819">
        <w:rPr>
          <w:rFonts w:asciiTheme="minorHAnsi" w:hAnsiTheme="minorHAnsi" w:cstheme="minorHAnsi"/>
          <w:lang w:val="en-US" w:bidi="he-IL"/>
        </w:rPr>
        <w:t xml:space="preserve"> in chapter 8 of this volume on the Trinity. </w:t>
      </w:r>
    </w:p>
    <w:p w:rsidR="00CD5730" w:rsidRPr="00A67819" w:rsidRDefault="00CD5730" w:rsidP="00CD5730">
      <w:pPr>
        <w:ind w:firstLine="426"/>
        <w:rPr>
          <w:rFonts w:asciiTheme="minorHAnsi" w:hAnsiTheme="minorHAnsi" w:cstheme="minorHAnsi"/>
          <w:lang w:val="en-US" w:bidi="he-IL"/>
        </w:rPr>
      </w:pPr>
    </w:p>
    <w:p w:rsidR="00CD5730" w:rsidRPr="00A67819" w:rsidRDefault="00CD5730" w:rsidP="00CD5730">
      <w:pPr>
        <w:jc w:val="center"/>
        <w:rPr>
          <w:rFonts w:asciiTheme="minorHAnsi" w:hAnsiTheme="minorHAnsi" w:cstheme="minorHAnsi"/>
          <w:b/>
          <w:bCs/>
          <w:u w:val="single"/>
          <w:lang w:val="en-US" w:bidi="he-IL"/>
        </w:rPr>
      </w:pPr>
      <w:r w:rsidRPr="00A67819">
        <w:rPr>
          <w:rFonts w:asciiTheme="minorHAnsi" w:hAnsiTheme="minorHAnsi" w:cstheme="minorHAnsi"/>
          <w:b/>
          <w:bCs/>
          <w:u w:val="single"/>
          <w:lang w:val="en-US" w:bidi="he-IL"/>
        </w:rPr>
        <w:t>John 5:18</w:t>
      </w:r>
    </w:p>
    <w:p w:rsidR="00CD5730" w:rsidRPr="00A67819" w:rsidRDefault="00CD5730" w:rsidP="00CD5730">
      <w:pPr>
        <w:rPr>
          <w:rFonts w:asciiTheme="minorHAnsi" w:hAnsiTheme="minorHAnsi" w:cstheme="minorHAnsi"/>
          <w:lang w:val="en-US" w:bidi="he-IL"/>
        </w:rPr>
      </w:pP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bidi="he-IL"/>
        </w:rPr>
        <w:t>In the fifth chapter of His Gospel, John narrates, “For this reason therefore the Jews were seeking all the more to kill Him, because He not only was breaking the Sabbath, but also was calling God His own Father, making Himself equal with God” (</w:t>
      </w:r>
      <w:proofErr w:type="spellStart"/>
      <w:r w:rsidRPr="00A67819">
        <w:rPr>
          <w:rFonts w:asciiTheme="minorHAnsi" w:hAnsiTheme="minorHAnsi" w:cstheme="minorHAnsi"/>
          <w:lang w:val="en-US" w:bidi="he-IL"/>
        </w:rPr>
        <w:t>Jn</w:t>
      </w:r>
      <w:proofErr w:type="spellEnd"/>
      <w:r w:rsidRPr="00A67819">
        <w:rPr>
          <w:rFonts w:asciiTheme="minorHAnsi" w:hAnsiTheme="minorHAnsi" w:cstheme="minorHAnsi"/>
          <w:lang w:val="en-US" w:bidi="he-IL"/>
        </w:rPr>
        <w:t xml:space="preserve"> 5:18). The Watchtower adherents explain this by claiming that these Jews did not properly understand Jesus. He was simply referring to God as His father, not making a claim to deity Himself.</w:t>
      </w:r>
      <w:r w:rsidRPr="008A0B00">
        <w:rPr>
          <w:rStyle w:val="FootnoteReference"/>
          <w:rFonts w:asciiTheme="minorHAnsi" w:hAnsiTheme="minorHAnsi" w:cstheme="minorHAnsi"/>
          <w:vertAlign w:val="superscript"/>
          <w:lang w:bidi="he-IL"/>
        </w:rPr>
        <w:footnoteReference w:id="78"/>
      </w: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However, in the following discussion Jesus does not correct their supposed misunderstanding in order to escape their </w:t>
      </w:r>
      <w:proofErr w:type="spellStart"/>
      <w:r w:rsidRPr="00A67819">
        <w:rPr>
          <w:rFonts w:asciiTheme="minorHAnsi" w:hAnsiTheme="minorHAnsi" w:cstheme="minorHAnsi"/>
          <w:lang w:val="en-US" w:bidi="he-IL"/>
        </w:rPr>
        <w:t>threatenings</w:t>
      </w:r>
      <w:proofErr w:type="spellEnd"/>
      <w:r w:rsidRPr="00A67819">
        <w:rPr>
          <w:rFonts w:asciiTheme="minorHAnsi" w:hAnsiTheme="minorHAnsi" w:cstheme="minorHAnsi"/>
          <w:lang w:val="en-US" w:bidi="he-IL"/>
        </w:rPr>
        <w:t>. Just the opposite – He insisted even more strongly on His deity: “For just as the Father raises the dead and gives them life, even so the Son also gives life to whom He wishes. For not even the Father judges anyone, but He has given all judgment to the Son, so that all will honor the Son even as they honor the Father. He who does not honor the Son does not honor the Father who sent Him” (v. 21-23).</w:t>
      </w:r>
    </w:p>
    <w:p w:rsidR="00CD5730" w:rsidRPr="00A67819" w:rsidRDefault="00CD5730" w:rsidP="00CD5730">
      <w:pPr>
        <w:ind w:firstLine="426"/>
        <w:rPr>
          <w:rFonts w:asciiTheme="minorHAnsi" w:hAnsiTheme="minorHAnsi" w:cstheme="minorHAnsi"/>
          <w:lang w:val="en-US" w:bidi="he-IL"/>
        </w:rPr>
      </w:pPr>
    </w:p>
    <w:p w:rsidR="00CD5730" w:rsidRPr="00A67819" w:rsidRDefault="00CD5730" w:rsidP="00CD5730">
      <w:pPr>
        <w:jc w:val="center"/>
        <w:rPr>
          <w:rFonts w:asciiTheme="minorHAnsi" w:hAnsiTheme="minorHAnsi" w:cstheme="minorHAnsi"/>
          <w:b/>
          <w:bCs/>
          <w:u w:val="single"/>
          <w:lang w:val="en-US" w:bidi="he-IL"/>
        </w:rPr>
      </w:pPr>
      <w:r w:rsidRPr="00A67819">
        <w:rPr>
          <w:rFonts w:asciiTheme="minorHAnsi" w:hAnsiTheme="minorHAnsi" w:cstheme="minorHAnsi"/>
          <w:b/>
          <w:bCs/>
          <w:u w:val="single"/>
          <w:lang w:val="en-US" w:bidi="he-IL"/>
        </w:rPr>
        <w:t>John 8:58</w:t>
      </w:r>
    </w:p>
    <w:p w:rsidR="00CD5730" w:rsidRPr="00A67819" w:rsidRDefault="00CD5730" w:rsidP="00CD5730">
      <w:pPr>
        <w:rPr>
          <w:rFonts w:asciiTheme="minorHAnsi" w:hAnsiTheme="minorHAnsi" w:cstheme="minorHAnsi"/>
          <w:lang w:val="en-US" w:bidi="he-IL"/>
        </w:rPr>
      </w:pP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bidi="he-IL"/>
        </w:rPr>
        <w:t>One of the clearest self-declarations of Christ deity is John 8:58, where Jesus claims to be the same God who spoke with Moses in the wilderness, the “I Am” (see discussion of this passage in chapter 9).</w:t>
      </w: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The Jehovah’s Witnesses offer various rebuttals. The New World Translation renders the verse, “Jesus said to them: “Most truly I say to you, before Abraham came into existence, I have been.” However, the verb </w:t>
      </w:r>
      <w:proofErr w:type="spellStart"/>
      <w:r w:rsidRPr="00A67819">
        <w:rPr>
          <w:rFonts w:asciiTheme="minorHAnsi" w:hAnsiTheme="minorHAnsi" w:cstheme="minorHAnsi"/>
        </w:rPr>
        <w:t>εἰμί</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eimi</w:t>
      </w:r>
      <w:proofErr w:type="spellEnd"/>
      <w:r w:rsidRPr="00A67819">
        <w:rPr>
          <w:rFonts w:asciiTheme="minorHAnsi" w:hAnsiTheme="minorHAnsi" w:cstheme="minorHAnsi"/>
          <w:lang w:val="en-US"/>
        </w:rPr>
        <w:t xml:space="preserve">), “I Am,” is in the present tense, not the past. </w:t>
      </w:r>
      <w:r w:rsidRPr="00A67819">
        <w:rPr>
          <w:rFonts w:asciiTheme="minorHAnsi" w:hAnsiTheme="minorHAnsi" w:cstheme="minorHAnsi"/>
          <w:lang w:val="en-US" w:bidi="he-IL"/>
        </w:rPr>
        <w:t xml:space="preserve">The Jehovah’s Witnesses respond that translation in the past tense is appropriate because the phrase </w:t>
      </w:r>
      <w:proofErr w:type="spellStart"/>
      <w:r w:rsidRPr="00A67819">
        <w:rPr>
          <w:rFonts w:asciiTheme="minorHAnsi" w:hAnsiTheme="minorHAnsi" w:cstheme="minorHAnsi"/>
        </w:rPr>
        <w:t>ἐγὼ</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rPr>
        <w:t>εἰμί</w:t>
      </w:r>
      <w:proofErr w:type="spellEnd"/>
      <w:r w:rsidRPr="00A67819">
        <w:rPr>
          <w:rFonts w:asciiTheme="minorHAnsi" w:hAnsiTheme="minorHAnsi" w:cstheme="minorHAnsi"/>
          <w:lang w:val="en-US"/>
        </w:rPr>
        <w:t>, “I Am,” follows a construction with an infinitive</w:t>
      </w:r>
      <w:r w:rsidRPr="00A67819">
        <w:rPr>
          <w:rFonts w:asciiTheme="minorHAnsi" w:hAnsiTheme="minorHAnsi" w:cstheme="minorHAnsi"/>
          <w:lang w:val="en-US" w:bidi="he-IL"/>
        </w:rPr>
        <w:t xml:space="preserve"> </w:t>
      </w:r>
      <w:r w:rsidRPr="00A67819">
        <w:rPr>
          <w:rFonts w:asciiTheme="minorHAnsi" w:hAnsiTheme="minorHAnsi" w:cstheme="minorHAnsi"/>
        </w:rPr>
        <w:t>π</w:t>
      </w:r>
      <w:proofErr w:type="spellStart"/>
      <w:r w:rsidRPr="00A67819">
        <w:rPr>
          <w:rFonts w:asciiTheme="minorHAnsi" w:hAnsiTheme="minorHAnsi" w:cstheme="minorHAnsi"/>
        </w:rPr>
        <w:t>ρὶν</w:t>
      </w:r>
      <w:proofErr w:type="spellEnd"/>
      <w:r w:rsidRPr="00A67819">
        <w:rPr>
          <w:rFonts w:asciiTheme="minorHAnsi" w:hAnsiTheme="minorHAnsi" w:cstheme="minorHAnsi"/>
          <w:lang w:val="en-US"/>
        </w:rPr>
        <w:t xml:space="preserve"> </w:t>
      </w:r>
      <w:r w:rsidRPr="00A67819">
        <w:rPr>
          <w:rFonts w:asciiTheme="minorHAnsi" w:hAnsiTheme="minorHAnsi" w:cstheme="minorHAnsi"/>
        </w:rPr>
        <w:t>Ἀβρα</w:t>
      </w:r>
      <w:proofErr w:type="spellStart"/>
      <w:r w:rsidRPr="00A67819">
        <w:rPr>
          <w:rFonts w:asciiTheme="minorHAnsi" w:hAnsiTheme="minorHAnsi" w:cstheme="minorHAnsi"/>
        </w:rPr>
        <w:t>ὰμ</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rPr>
        <w:t>γενέσθ</w:t>
      </w:r>
      <w:proofErr w:type="spellEnd"/>
      <w:r w:rsidRPr="00A67819">
        <w:rPr>
          <w:rFonts w:asciiTheme="minorHAnsi" w:hAnsiTheme="minorHAnsi" w:cstheme="minorHAnsi"/>
        </w:rPr>
        <w:t>α</w:t>
      </w:r>
      <w:r w:rsidRPr="00A67819">
        <w:rPr>
          <w:rFonts w:asciiTheme="minorHAnsi" w:hAnsiTheme="minorHAnsi" w:cstheme="minorHAnsi"/>
          <w:lang w:val="en-US"/>
        </w:rPr>
        <w:t>, “before Abraham was.”</w:t>
      </w:r>
      <w:r w:rsidRPr="008A0B00">
        <w:rPr>
          <w:rStyle w:val="FootnoteReference"/>
          <w:rFonts w:asciiTheme="minorHAnsi" w:hAnsiTheme="minorHAnsi" w:cstheme="minorHAnsi"/>
          <w:vertAlign w:val="superscript"/>
          <w:lang w:bidi="he-IL"/>
        </w:rPr>
        <w:footnoteReference w:id="79"/>
      </w:r>
      <w:r w:rsidRPr="00A67819">
        <w:rPr>
          <w:rFonts w:asciiTheme="minorHAnsi" w:hAnsiTheme="minorHAnsi" w:cstheme="minorHAnsi"/>
          <w:lang w:val="en-US" w:bidi="he-IL"/>
        </w:rPr>
        <w:t xml:space="preserve"> However, in Greek there is no such rule that after a clause with an infinitive one must translate a present tense verb in the past tense. </w:t>
      </w: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Furthermore, Watchtower adherents object that Jesus’ words, </w:t>
      </w:r>
      <w:proofErr w:type="spellStart"/>
      <w:r w:rsidRPr="00A67819">
        <w:rPr>
          <w:rFonts w:asciiTheme="minorHAnsi" w:hAnsiTheme="minorHAnsi" w:cstheme="minorHAnsi"/>
        </w:rPr>
        <w:t>ἐγὼ</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rPr>
        <w:t>εἰμί</w:t>
      </w:r>
      <w:proofErr w:type="spellEnd"/>
      <w:r w:rsidRPr="00A67819">
        <w:rPr>
          <w:rFonts w:asciiTheme="minorHAnsi" w:hAnsiTheme="minorHAnsi" w:cstheme="minorHAnsi"/>
          <w:lang w:val="en-US" w:bidi="he-IL"/>
        </w:rPr>
        <w:t xml:space="preserve">, (“I Am”) do not correspond to Exodus 3:14, where we read not </w:t>
      </w:r>
      <w:proofErr w:type="spellStart"/>
      <w:r w:rsidRPr="00A67819">
        <w:rPr>
          <w:rFonts w:asciiTheme="minorHAnsi" w:hAnsiTheme="minorHAnsi" w:cstheme="minorHAnsi"/>
        </w:rPr>
        <w:t>ἐγὼ</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rPr>
        <w:t>εἰμί</w:t>
      </w:r>
      <w:proofErr w:type="spellEnd"/>
      <w:r w:rsidRPr="00A67819">
        <w:rPr>
          <w:rFonts w:asciiTheme="minorHAnsi" w:hAnsiTheme="minorHAnsi" w:cstheme="minorHAnsi"/>
          <w:lang w:val="en-US" w:bidi="he-IL"/>
        </w:rPr>
        <w:t xml:space="preserve">, but </w:t>
      </w:r>
      <w:r w:rsidRPr="00A67819">
        <w:rPr>
          <w:rFonts w:asciiTheme="minorHAnsi" w:hAnsiTheme="minorHAnsi" w:cstheme="minorHAnsi"/>
          <w:lang w:bidi="he-IL"/>
        </w:rPr>
        <w:t>ο</w:t>
      </w:r>
      <w:r w:rsidRPr="00A67819">
        <w:rPr>
          <w:rFonts w:asciiTheme="minorHAnsi" w:hAnsiTheme="minorHAnsi" w:cstheme="minorHAnsi"/>
          <w:lang w:val="en-US" w:bidi="he-IL"/>
        </w:rPr>
        <w:t xml:space="preserve">̔ </w:t>
      </w:r>
      <w:r w:rsidRPr="00A67819">
        <w:rPr>
          <w:rFonts w:asciiTheme="minorHAnsi" w:hAnsiTheme="minorHAnsi" w:cstheme="minorHAnsi"/>
          <w:lang w:bidi="he-IL"/>
        </w:rPr>
        <w:t>ω</w:t>
      </w:r>
      <w:r w:rsidRPr="00A67819">
        <w:rPr>
          <w:rFonts w:asciiTheme="minorHAnsi" w:hAnsiTheme="minorHAnsi" w:cstheme="minorHAnsi"/>
          <w:lang w:val="en-US" w:bidi="he-IL"/>
        </w:rPr>
        <w:t>̔̀</w:t>
      </w:r>
      <w:r w:rsidRPr="00A67819">
        <w:rPr>
          <w:rFonts w:asciiTheme="minorHAnsi" w:hAnsiTheme="minorHAnsi" w:cstheme="minorHAnsi"/>
          <w:lang w:bidi="he-IL"/>
        </w:rPr>
        <w:t>ν</w:t>
      </w:r>
      <w:r w:rsidRPr="00A67819">
        <w:rPr>
          <w:rFonts w:asciiTheme="minorHAnsi" w:hAnsiTheme="minorHAnsi" w:cstheme="minorHAnsi"/>
          <w:lang w:val="en-US" w:bidi="he-IL"/>
        </w:rPr>
        <w:t xml:space="preserve"> (“The Existing One”).</w:t>
      </w:r>
      <w:r w:rsidRPr="008A0B00">
        <w:rPr>
          <w:rStyle w:val="FootnoteReference"/>
          <w:rFonts w:asciiTheme="minorHAnsi" w:hAnsiTheme="minorHAnsi" w:cstheme="minorHAnsi"/>
          <w:vertAlign w:val="superscript"/>
          <w:lang w:bidi="he-IL"/>
        </w:rPr>
        <w:footnoteReference w:id="80"/>
      </w:r>
      <w:r w:rsidRPr="00A67819">
        <w:rPr>
          <w:rFonts w:asciiTheme="minorHAnsi" w:hAnsiTheme="minorHAnsi" w:cstheme="minorHAnsi"/>
          <w:lang w:val="en-US" w:bidi="he-IL"/>
        </w:rPr>
        <w:t xml:space="preserve"> They error, though, in appealing to the Septuagint instead of the more reliable Hebrew text, which reads </w:t>
      </w:r>
      <w:r w:rsidRPr="00A67819">
        <w:rPr>
          <w:rFonts w:asciiTheme="minorHAnsi" w:hAnsiTheme="minorHAnsi" w:cstheme="minorHAnsi"/>
          <w:rtl/>
          <w:lang w:bidi="he-IL"/>
        </w:rPr>
        <w:t>אֶהְיֶה</w:t>
      </w:r>
      <w:r w:rsidRPr="00A67819">
        <w:rPr>
          <w:rFonts w:asciiTheme="minorHAnsi" w:hAnsiTheme="minorHAnsi" w:cstheme="minorHAnsi"/>
          <w:lang w:val="en-US" w:bidi="he-IL"/>
        </w:rPr>
        <w:t xml:space="preserve">, “I Am.” </w:t>
      </w: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bidi="he-IL"/>
        </w:rPr>
        <w:lastRenderedPageBreak/>
        <w:t>They also object that Jesus is not referring here to His divine status, but to his age. In other words, He is older than Abraham, but not the Eternal God.</w:t>
      </w:r>
      <w:r w:rsidRPr="008A0B00">
        <w:rPr>
          <w:rStyle w:val="FootnoteReference"/>
          <w:rFonts w:asciiTheme="minorHAnsi" w:hAnsiTheme="minorHAnsi" w:cstheme="minorHAnsi"/>
          <w:vertAlign w:val="superscript"/>
          <w:lang w:bidi="he-IL"/>
        </w:rPr>
        <w:footnoteReference w:id="81"/>
      </w:r>
      <w:r w:rsidRPr="00A67819">
        <w:rPr>
          <w:rFonts w:asciiTheme="minorHAnsi" w:hAnsiTheme="minorHAnsi" w:cstheme="minorHAnsi"/>
          <w:lang w:val="en-US" w:bidi="he-IL"/>
        </w:rPr>
        <w:t xml:space="preserve"> Yet, Jesus’ words do not confirm this interpretation. He did not say that He was born or came into existence before Abraham, but claimed, “I Am.” </w:t>
      </w: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bidi="he-IL"/>
        </w:rPr>
        <w:t>Finally, again we note that these Jews responded to Jesus’ claim by attempting to stone Him.</w:t>
      </w:r>
      <w:r w:rsidRPr="008A0B00">
        <w:rPr>
          <w:rStyle w:val="FootnoteReference"/>
          <w:rFonts w:asciiTheme="minorHAnsi" w:hAnsiTheme="minorHAnsi" w:cstheme="minorHAnsi"/>
          <w:vertAlign w:val="superscript"/>
          <w:lang w:bidi="he-IL"/>
        </w:rPr>
        <w:footnoteReference w:id="82"/>
      </w:r>
      <w:r w:rsidRPr="00A67819">
        <w:rPr>
          <w:rFonts w:asciiTheme="minorHAnsi" w:hAnsiTheme="minorHAnsi" w:cstheme="minorHAnsi"/>
          <w:lang w:val="en-US" w:bidi="he-IL"/>
        </w:rPr>
        <w:t xml:space="preserve"> Clearly, they understood perfectly that He was attributing Exodus </w:t>
      </w:r>
      <w:r w:rsidRPr="00A67819">
        <w:rPr>
          <w:rFonts w:asciiTheme="minorHAnsi" w:hAnsiTheme="minorHAnsi" w:cstheme="minorHAnsi"/>
          <w:lang w:val="en-US"/>
        </w:rPr>
        <w:t>3:14 to Himself. These Jews were not reacting here to Jesus’ earlier statement that they were “children of the devil.” He had said this much earlier</w:t>
      </w:r>
      <w:r w:rsidRPr="00A67819">
        <w:rPr>
          <w:rFonts w:asciiTheme="minorHAnsi" w:hAnsiTheme="minorHAnsi" w:cstheme="minorHAnsi"/>
          <w:lang w:val="en-US" w:bidi="he-IL"/>
        </w:rPr>
        <w:t xml:space="preserve"> (in v. 44) and spoke to them in this way in other instances without provoking such a reaction (see Matt 12:34; 23:33). These Jews gathered stones immediately upon His statement </w:t>
      </w:r>
      <w:proofErr w:type="spellStart"/>
      <w:r w:rsidRPr="00A67819">
        <w:rPr>
          <w:rFonts w:asciiTheme="minorHAnsi" w:hAnsiTheme="minorHAnsi" w:cstheme="minorHAnsi"/>
        </w:rPr>
        <w:t>ἐγὼ</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rPr>
        <w:t>εἰμί</w:t>
      </w:r>
      <w:proofErr w:type="spellEnd"/>
      <w:r w:rsidRPr="00A67819">
        <w:rPr>
          <w:rFonts w:asciiTheme="minorHAnsi" w:hAnsiTheme="minorHAnsi" w:cstheme="minorHAnsi"/>
          <w:lang w:val="en-US"/>
        </w:rPr>
        <w:t xml:space="preserve">, “I Am,” and did so not only in this case, but in similar instances when He made a claim to divinity (see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10:33).</w:t>
      </w:r>
      <w:r w:rsidRPr="008A0B00">
        <w:rPr>
          <w:rStyle w:val="FootnoteReference"/>
          <w:rFonts w:asciiTheme="minorHAnsi" w:hAnsiTheme="minorHAnsi" w:cstheme="minorHAnsi"/>
          <w:vertAlign w:val="superscript"/>
        </w:rPr>
        <w:footnoteReference w:id="83"/>
      </w:r>
      <w:r w:rsidRPr="00A67819">
        <w:rPr>
          <w:rFonts w:asciiTheme="minorHAnsi" w:hAnsiTheme="minorHAnsi" w:cstheme="minorHAnsi"/>
          <w:lang w:val="en-US"/>
        </w:rPr>
        <w:t xml:space="preserve"> </w:t>
      </w:r>
    </w:p>
    <w:p w:rsidR="00CD5730" w:rsidRPr="00A67819" w:rsidRDefault="00CD5730" w:rsidP="00CD5730">
      <w:pPr>
        <w:rPr>
          <w:rFonts w:asciiTheme="minorHAnsi" w:hAnsiTheme="minorHAnsi" w:cstheme="minorHAnsi"/>
          <w:lang w:val="en-US" w:bidi="he-IL"/>
        </w:rPr>
      </w:pPr>
    </w:p>
    <w:p w:rsidR="00CD5730" w:rsidRPr="00A67819" w:rsidRDefault="00CD5730" w:rsidP="00CD5730">
      <w:pPr>
        <w:jc w:val="center"/>
        <w:rPr>
          <w:rFonts w:asciiTheme="minorHAnsi" w:hAnsiTheme="minorHAnsi" w:cstheme="minorHAnsi"/>
          <w:b/>
          <w:bCs/>
          <w:u w:val="single"/>
          <w:lang w:val="en-US" w:bidi="he-IL"/>
        </w:rPr>
      </w:pPr>
      <w:r w:rsidRPr="00A67819">
        <w:rPr>
          <w:rFonts w:asciiTheme="minorHAnsi" w:hAnsiTheme="minorHAnsi" w:cstheme="minorHAnsi"/>
          <w:b/>
          <w:bCs/>
          <w:u w:val="single"/>
          <w:lang w:val="en-US" w:bidi="he-IL"/>
        </w:rPr>
        <w:t>John 10:30</w:t>
      </w:r>
    </w:p>
    <w:p w:rsidR="00CD5730" w:rsidRPr="00A67819" w:rsidRDefault="00CD5730" w:rsidP="00CD5730">
      <w:pPr>
        <w:rPr>
          <w:rFonts w:asciiTheme="minorHAnsi" w:hAnsiTheme="minorHAnsi" w:cstheme="minorHAnsi"/>
          <w:lang w:val="en-US" w:bidi="he-IL"/>
        </w:rPr>
      </w:pP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Jesus said, “I and the Father are </w:t>
      </w:r>
      <w:proofErr w:type="gramStart"/>
      <w:r w:rsidRPr="00A67819">
        <w:rPr>
          <w:rFonts w:asciiTheme="minorHAnsi" w:hAnsiTheme="minorHAnsi" w:cstheme="minorHAnsi"/>
          <w:lang w:val="en-US" w:bidi="he-IL"/>
        </w:rPr>
        <w:t>One</w:t>
      </w:r>
      <w:proofErr w:type="gramEnd"/>
      <w:r w:rsidRPr="00A67819">
        <w:rPr>
          <w:rFonts w:asciiTheme="minorHAnsi" w:hAnsiTheme="minorHAnsi" w:cstheme="minorHAnsi"/>
          <w:lang w:val="en-US" w:bidi="he-IL"/>
        </w:rPr>
        <w:t>.” Does this mean that Christ is equal in nature to the Father? The Jehovah Witnesses teach that Jesus and the Father enjoy only a unity of will and purpose, not a unity of divine nature. It is the same kind of unity that Jesus desired among His disciples: “The glory which You have given Me I have given to them, that they</w:t>
      </w:r>
      <w:r>
        <w:rPr>
          <w:rFonts w:asciiTheme="minorHAnsi" w:hAnsiTheme="minorHAnsi" w:cstheme="minorHAnsi"/>
          <w:lang w:val="en-US" w:bidi="he-IL"/>
        </w:rPr>
        <w:t xml:space="preserve"> may be one, just as We are one</w:t>
      </w:r>
      <w:r w:rsidRPr="00A67819">
        <w:rPr>
          <w:rFonts w:asciiTheme="minorHAnsi" w:hAnsiTheme="minorHAnsi" w:cstheme="minorHAnsi"/>
          <w:lang w:val="en-US" w:bidi="he-IL"/>
        </w:rPr>
        <w:t>”</w:t>
      </w:r>
      <w:r>
        <w:rPr>
          <w:rFonts w:asciiTheme="minorHAnsi" w:hAnsiTheme="minorHAnsi" w:cstheme="minorHAnsi"/>
          <w:lang w:val="en-US" w:bidi="he-IL"/>
        </w:rPr>
        <w:t xml:space="preserve"> (</w:t>
      </w:r>
      <w:proofErr w:type="spellStart"/>
      <w:r>
        <w:rPr>
          <w:rFonts w:asciiTheme="minorHAnsi" w:hAnsiTheme="minorHAnsi" w:cstheme="minorHAnsi"/>
          <w:lang w:val="en-US" w:bidi="he-IL"/>
        </w:rPr>
        <w:t>Jn</w:t>
      </w:r>
      <w:proofErr w:type="spellEnd"/>
      <w:r w:rsidRPr="00D82F6C">
        <w:rPr>
          <w:rFonts w:asciiTheme="minorHAnsi" w:hAnsiTheme="minorHAnsi" w:cstheme="minorHAnsi"/>
          <w:lang w:val="en-US" w:bidi="he-IL"/>
        </w:rPr>
        <w:t xml:space="preserve"> 17:21-22</w:t>
      </w:r>
      <w:r>
        <w:rPr>
          <w:rFonts w:asciiTheme="minorHAnsi" w:hAnsiTheme="minorHAnsi" w:cstheme="minorHAnsi"/>
          <w:lang w:val="en-US" w:bidi="he-IL"/>
        </w:rPr>
        <w:t>).</w:t>
      </w:r>
      <w:r w:rsidRPr="008A0B00">
        <w:rPr>
          <w:rStyle w:val="FootnoteReference"/>
          <w:rFonts w:asciiTheme="minorHAnsi" w:hAnsiTheme="minorHAnsi" w:cstheme="minorHAnsi"/>
          <w:vertAlign w:val="superscript"/>
          <w:lang w:bidi="he-IL"/>
        </w:rPr>
        <w:footnoteReference w:id="84"/>
      </w: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However, the context of John 10:30 reveals that Jesus had something more in mind than a harmonious interrelationship. Immediately before these words, He claimed equality with the Father by saying, “I give eternal life to them, and they will never perish; and no one will snatch them out of </w:t>
      </w:r>
      <w:proofErr w:type="gramStart"/>
      <w:r w:rsidRPr="00A67819">
        <w:rPr>
          <w:rFonts w:asciiTheme="minorHAnsi" w:hAnsiTheme="minorHAnsi" w:cstheme="minorHAnsi"/>
          <w:lang w:val="en-US" w:bidi="he-IL"/>
        </w:rPr>
        <w:t>My</w:t>
      </w:r>
      <w:proofErr w:type="gramEnd"/>
      <w:r w:rsidRPr="00A67819">
        <w:rPr>
          <w:rFonts w:asciiTheme="minorHAnsi" w:hAnsiTheme="minorHAnsi" w:cstheme="minorHAnsi"/>
          <w:lang w:val="en-US" w:bidi="he-IL"/>
        </w:rPr>
        <w:t xml:space="preserve"> hand. My Father, who has given {them} to </w:t>
      </w:r>
      <w:proofErr w:type="gramStart"/>
      <w:r w:rsidRPr="00A67819">
        <w:rPr>
          <w:rFonts w:asciiTheme="minorHAnsi" w:hAnsiTheme="minorHAnsi" w:cstheme="minorHAnsi"/>
          <w:lang w:val="en-US" w:bidi="he-IL"/>
        </w:rPr>
        <w:t>Me</w:t>
      </w:r>
      <w:proofErr w:type="gramEnd"/>
      <w:r w:rsidRPr="00A67819">
        <w:rPr>
          <w:rFonts w:asciiTheme="minorHAnsi" w:hAnsiTheme="minorHAnsi" w:cstheme="minorHAnsi"/>
          <w:lang w:val="en-US" w:bidi="he-IL"/>
        </w:rPr>
        <w:t>, is greater than all; and no one is able to snatch {them} out of the Father's hand” (</w:t>
      </w:r>
      <w:proofErr w:type="spellStart"/>
      <w:r w:rsidRPr="00A67819">
        <w:rPr>
          <w:rFonts w:asciiTheme="minorHAnsi" w:hAnsiTheme="minorHAnsi" w:cstheme="minorHAnsi"/>
          <w:lang w:val="en-US" w:bidi="he-IL"/>
        </w:rPr>
        <w:t>Jn</w:t>
      </w:r>
      <w:proofErr w:type="spellEnd"/>
      <w:r w:rsidRPr="00A67819">
        <w:rPr>
          <w:rFonts w:asciiTheme="minorHAnsi" w:hAnsiTheme="minorHAnsi" w:cstheme="minorHAnsi"/>
          <w:lang w:val="en-US" w:bidi="he-IL"/>
        </w:rPr>
        <w:t xml:space="preserve"> 10:28-29). Notice in this context that Christ Himself gives eternal life – something that only God can do. Furthermore, Jesus claims equality with the Father in power – no one can snatch the sheep out of His hand, just as no one can do so out of the Father’s hand.</w:t>
      </w: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bidi="he-IL"/>
        </w:rPr>
        <w:t>Finally, along with the unity of nature between the Father and the Son, they enjoy a unity of will and purpose as well. This is what Jesus is referring to in John 17:21-22 when He is urging His disciples to follow His and His Father’s example. In John 10:30, though, the point is a unity of nature between the Father and the Son, not simply a unity of purpose. The Jews of Jesus’ time, who were better interpreters of these words than the Jehovah’s Witnesses are, understood perfectly Christ’s meaning and attempted to stone Him for blasphemy.</w:t>
      </w:r>
      <w:r w:rsidRPr="008A0B00">
        <w:rPr>
          <w:rStyle w:val="FootnoteReference"/>
          <w:rFonts w:asciiTheme="minorHAnsi" w:hAnsiTheme="minorHAnsi" w:cstheme="minorHAnsi"/>
          <w:vertAlign w:val="superscript"/>
          <w:lang w:bidi="he-IL"/>
        </w:rPr>
        <w:footnoteReference w:id="85"/>
      </w:r>
      <w:r w:rsidRPr="00A67819">
        <w:rPr>
          <w:rFonts w:asciiTheme="minorHAnsi" w:hAnsiTheme="minorHAnsi" w:cstheme="minorHAnsi"/>
          <w:lang w:val="en-US" w:bidi="he-IL"/>
        </w:rPr>
        <w:t xml:space="preserve"> </w:t>
      </w:r>
    </w:p>
    <w:p w:rsidR="00CD5730" w:rsidRPr="00A67819" w:rsidRDefault="00CD5730" w:rsidP="00CD5730">
      <w:pPr>
        <w:rPr>
          <w:rFonts w:asciiTheme="minorHAnsi" w:hAnsiTheme="minorHAnsi" w:cstheme="minorHAnsi"/>
          <w:lang w:val="en-US" w:bidi="he-IL"/>
        </w:rPr>
      </w:pPr>
    </w:p>
    <w:p w:rsidR="00CD5730" w:rsidRPr="00A67819" w:rsidRDefault="00CD5730" w:rsidP="00CD5730">
      <w:pPr>
        <w:jc w:val="center"/>
        <w:rPr>
          <w:rFonts w:asciiTheme="minorHAnsi" w:hAnsiTheme="minorHAnsi" w:cstheme="minorHAnsi"/>
          <w:b/>
          <w:bCs/>
          <w:u w:val="single"/>
          <w:lang w:val="en-US"/>
        </w:rPr>
      </w:pPr>
      <w:r w:rsidRPr="00A67819">
        <w:rPr>
          <w:rFonts w:asciiTheme="minorHAnsi" w:hAnsiTheme="minorHAnsi" w:cstheme="minorHAnsi"/>
          <w:b/>
          <w:bCs/>
          <w:u w:val="single"/>
          <w:lang w:val="en-US"/>
        </w:rPr>
        <w:t>John 10:34-36</w:t>
      </w:r>
    </w:p>
    <w:p w:rsidR="00CD5730" w:rsidRPr="00A67819" w:rsidRDefault="00CD5730" w:rsidP="00CD5730">
      <w:pPr>
        <w:rPr>
          <w:rFonts w:asciiTheme="minorHAnsi" w:hAnsiTheme="minorHAnsi" w:cstheme="minorHAnsi"/>
          <w:lang w:val="en-US"/>
        </w:rPr>
      </w:pP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In John 10:34-36, Jesus is responding to objections to His claim of equality with God (see v. 30-31). He states, “Has it not been written in your Law, </w:t>
      </w:r>
      <w:proofErr w:type="gramStart"/>
      <w:r w:rsidRPr="00A67819">
        <w:rPr>
          <w:rFonts w:asciiTheme="minorHAnsi" w:hAnsiTheme="minorHAnsi" w:cstheme="minorHAnsi"/>
          <w:lang w:val="en-US"/>
        </w:rPr>
        <w:t>‘I said, you are gods’?</w:t>
      </w:r>
      <w:proofErr w:type="gramEnd"/>
      <w:r w:rsidRPr="00A67819">
        <w:rPr>
          <w:rFonts w:asciiTheme="minorHAnsi" w:hAnsiTheme="minorHAnsi" w:cstheme="minorHAnsi"/>
          <w:lang w:val="en-US"/>
        </w:rPr>
        <w:t xml:space="preserve"> If he called them gods, to whom the word of God came (and the Scripture cannot be broken), do you say of Him, </w:t>
      </w:r>
      <w:r w:rsidRPr="00A67819">
        <w:rPr>
          <w:rFonts w:asciiTheme="minorHAnsi" w:hAnsiTheme="minorHAnsi" w:cstheme="minorHAnsi"/>
          <w:lang w:val="en-US"/>
        </w:rPr>
        <w:lastRenderedPageBreak/>
        <w:t xml:space="preserve">whom the Father sanctified and sent into the world, ‘You are blaspheming,’ because I said, ‘I am the Son of God?’”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Jehovah’s Witnesses correctly observe that when Jesus says, “you are gods,” He was using the word </w:t>
      </w:r>
      <w:r w:rsidRPr="00A67819">
        <w:rPr>
          <w:rFonts w:asciiTheme="minorHAnsi" w:hAnsiTheme="minorHAnsi" w:cstheme="minorHAnsi"/>
          <w:rtl/>
          <w:lang w:bidi="he-IL"/>
        </w:rPr>
        <w:t>אְֶלֹהִים</w:t>
      </w:r>
      <w:r w:rsidRPr="00A67819">
        <w:rPr>
          <w:rFonts w:asciiTheme="minorHAnsi" w:hAnsiTheme="minorHAnsi" w:cstheme="minorHAnsi"/>
          <w:lang w:val="en-US"/>
        </w:rPr>
        <w:t>, (</w:t>
      </w:r>
      <w:proofErr w:type="spellStart"/>
      <w:r w:rsidRPr="00A67819">
        <w:rPr>
          <w:rFonts w:asciiTheme="minorHAnsi" w:hAnsiTheme="minorHAnsi" w:cstheme="minorHAnsi"/>
          <w:i/>
          <w:iCs/>
          <w:lang w:val="en-US"/>
        </w:rPr>
        <w:t>elohim</w:t>
      </w:r>
      <w:proofErr w:type="spellEnd"/>
      <w:r w:rsidRPr="00A67819">
        <w:rPr>
          <w:rFonts w:asciiTheme="minorHAnsi" w:hAnsiTheme="minorHAnsi" w:cstheme="minorHAnsi"/>
          <w:lang w:val="en-US"/>
        </w:rPr>
        <w:t>) in the sense of the leaders of Israel (cf. Ps 82:6; Ex 21:6; 22:8). Yet, they are mistaken when claiming that Jesus considered Himself “god” only in this lesser sense.</w:t>
      </w:r>
      <w:r w:rsidRPr="008A0B00">
        <w:rPr>
          <w:rStyle w:val="FootnoteReference"/>
          <w:rFonts w:asciiTheme="minorHAnsi" w:hAnsiTheme="minorHAnsi" w:cstheme="minorHAnsi"/>
          <w:vertAlign w:val="superscript"/>
        </w:rPr>
        <w:footnoteReference w:id="86"/>
      </w:r>
      <w:r w:rsidRPr="00A67819">
        <w:rPr>
          <w:rFonts w:asciiTheme="minorHAnsi" w:hAnsiTheme="minorHAnsi" w:cstheme="minorHAnsi"/>
          <w:lang w:val="en-US"/>
        </w:rPr>
        <w:t xml:space="preserve"> In fact, the Jehovah’s Witnesses themselves do not regard Jesus as simply a human leader, but a divine being, yet inferior to Jehovah.</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Warfield handles this verse quite well.</w:t>
      </w:r>
      <w:r w:rsidRPr="008A0B00">
        <w:rPr>
          <w:rStyle w:val="FootnoteReference"/>
          <w:rFonts w:asciiTheme="minorHAnsi" w:hAnsiTheme="minorHAnsi" w:cstheme="minorHAnsi"/>
          <w:vertAlign w:val="superscript"/>
        </w:rPr>
        <w:footnoteReference w:id="87"/>
      </w:r>
      <w:r w:rsidRPr="00A67819">
        <w:rPr>
          <w:rFonts w:asciiTheme="minorHAnsi" w:hAnsiTheme="minorHAnsi" w:cstheme="minorHAnsi"/>
          <w:lang w:val="en-US"/>
        </w:rPr>
        <w:t xml:space="preserve"> Having already established that He is equal to the Father (see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10:30-33), Jesus’ goal is disputing with the Pharisees was not to assert His deity again, but to answer their charge of blasphemy. He shows that the title </w:t>
      </w:r>
      <w:r w:rsidRPr="00A67819">
        <w:rPr>
          <w:rFonts w:asciiTheme="minorHAnsi" w:hAnsiTheme="minorHAnsi" w:cstheme="minorHAnsi"/>
          <w:i/>
          <w:iCs/>
          <w:lang w:val="en-US"/>
        </w:rPr>
        <w:t>Elohim</w:t>
      </w:r>
      <w:r w:rsidRPr="00A67819">
        <w:rPr>
          <w:rFonts w:asciiTheme="minorHAnsi" w:hAnsiTheme="minorHAnsi" w:cstheme="minorHAnsi"/>
          <w:lang w:val="en-US"/>
        </w:rPr>
        <w:t xml:space="preserve"> is appropriate for those who qualify for it. In the Old Testament, it applied to the judges of Israel. Therefore, the Pharisees cannot object if Jesus applies it to Himself since He is greater than Israel’s </w:t>
      </w:r>
      <w:proofErr w:type="gramStart"/>
      <w:r w:rsidRPr="00A67819">
        <w:rPr>
          <w:rFonts w:asciiTheme="minorHAnsi" w:hAnsiTheme="minorHAnsi" w:cstheme="minorHAnsi"/>
          <w:lang w:val="en-US"/>
        </w:rPr>
        <w:t>judges</w:t>
      </w:r>
      <w:proofErr w:type="gramEnd"/>
      <w:r w:rsidRPr="00A67819">
        <w:rPr>
          <w:rFonts w:asciiTheme="minorHAnsi" w:hAnsiTheme="minorHAnsi" w:cstheme="minorHAnsi"/>
          <w:lang w:val="en-US"/>
        </w:rPr>
        <w:t xml:space="preserve"> – He is the One “whom the Father sanctified and sent into the world”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10:36).</w:t>
      </w:r>
    </w:p>
    <w:p w:rsidR="00CD5730" w:rsidRPr="00A67819" w:rsidRDefault="00CD5730" w:rsidP="00CD5730">
      <w:pPr>
        <w:rPr>
          <w:rFonts w:asciiTheme="minorHAnsi" w:hAnsiTheme="minorHAnsi" w:cstheme="minorHAnsi"/>
          <w:lang w:val="en-US"/>
        </w:rPr>
      </w:pPr>
    </w:p>
    <w:p w:rsidR="00CD5730" w:rsidRPr="00A67819" w:rsidRDefault="00CD5730" w:rsidP="00CD5730">
      <w:pPr>
        <w:jc w:val="center"/>
        <w:rPr>
          <w:rFonts w:asciiTheme="minorHAnsi" w:hAnsiTheme="minorHAnsi" w:cstheme="minorHAnsi"/>
          <w:b/>
          <w:bCs/>
          <w:u w:val="single"/>
          <w:lang w:val="en-US"/>
        </w:rPr>
      </w:pPr>
      <w:r w:rsidRPr="00A67819">
        <w:rPr>
          <w:rFonts w:asciiTheme="minorHAnsi" w:hAnsiTheme="minorHAnsi" w:cstheme="minorHAnsi"/>
          <w:b/>
          <w:bCs/>
          <w:u w:val="single"/>
          <w:lang w:val="en-US"/>
        </w:rPr>
        <w:t>John 14:1-11</w:t>
      </w:r>
    </w:p>
    <w:p w:rsidR="00CD5730" w:rsidRPr="00A67819" w:rsidRDefault="00CD5730" w:rsidP="00CD5730">
      <w:pPr>
        <w:rPr>
          <w:rFonts w:asciiTheme="minorHAnsi" w:hAnsiTheme="minorHAnsi" w:cstheme="minorHAnsi"/>
          <w:lang w:val="en-US"/>
        </w:rPr>
      </w:pP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In John chapter 14, we see many exam</w:t>
      </w:r>
      <w:r>
        <w:rPr>
          <w:rFonts w:asciiTheme="minorHAnsi" w:hAnsiTheme="minorHAnsi" w:cstheme="minorHAnsi"/>
          <w:lang w:val="en-US"/>
        </w:rPr>
        <w:t>ples where Christ is distinguished</w:t>
      </w:r>
      <w:r w:rsidRPr="00A67819">
        <w:rPr>
          <w:rFonts w:asciiTheme="minorHAnsi" w:hAnsiTheme="minorHAnsi" w:cstheme="minorHAnsi"/>
          <w:lang w:val="en-US"/>
        </w:rPr>
        <w:t xml:space="preserve"> from God the Father: “Believe in God, believe also in </w:t>
      </w:r>
      <w:proofErr w:type="gramStart"/>
      <w:r w:rsidRPr="00A67819">
        <w:rPr>
          <w:rFonts w:asciiTheme="minorHAnsi" w:hAnsiTheme="minorHAnsi" w:cstheme="minorHAnsi"/>
          <w:lang w:val="en-US"/>
        </w:rPr>
        <w:t>Me</w:t>
      </w:r>
      <w:proofErr w:type="gramEnd"/>
      <w:r w:rsidRPr="00A67819">
        <w:rPr>
          <w:rFonts w:asciiTheme="minorHAnsi" w:hAnsiTheme="minorHAnsi" w:cstheme="minorHAnsi"/>
          <w:lang w:val="en-US"/>
        </w:rPr>
        <w:t>” (v. 1), “Lord, show us the Father” (v. 8), etc. Is Christ denying His deity here?</w:t>
      </w:r>
      <w:r w:rsidRPr="008A0B00">
        <w:rPr>
          <w:rStyle w:val="FootnoteReference"/>
          <w:rFonts w:asciiTheme="minorHAnsi" w:hAnsiTheme="minorHAnsi" w:cstheme="minorHAnsi"/>
          <w:vertAlign w:val="superscript"/>
        </w:rPr>
        <w:footnoteReference w:id="88"/>
      </w:r>
      <w:r w:rsidRPr="00A67819">
        <w:rPr>
          <w:rFonts w:asciiTheme="minorHAnsi" w:hAnsiTheme="minorHAnsi" w:cstheme="minorHAnsi"/>
          <w:lang w:val="en-US"/>
        </w:rPr>
        <w:t xml:space="preserve"> No, but just the opposite. In this chapter, Jesus stresses in unequivocal terms His close relationship with the Father and perfect representation of Him. He said, “If you had known </w:t>
      </w:r>
      <w:proofErr w:type="gramStart"/>
      <w:r w:rsidRPr="00A67819">
        <w:rPr>
          <w:rFonts w:asciiTheme="minorHAnsi" w:hAnsiTheme="minorHAnsi" w:cstheme="minorHAnsi"/>
          <w:lang w:val="en-US"/>
        </w:rPr>
        <w:t>Me</w:t>
      </w:r>
      <w:proofErr w:type="gramEnd"/>
      <w:r w:rsidRPr="00A67819">
        <w:rPr>
          <w:rFonts w:asciiTheme="minorHAnsi" w:hAnsiTheme="minorHAnsi" w:cstheme="minorHAnsi"/>
          <w:lang w:val="en-US"/>
        </w:rPr>
        <w:t xml:space="preserve">, you would have known My Father also” (v. 7), “He who has seen Me has seen the Father” (v. 9), and, “I am in the Father, and the Father is in Me” (v. 10). In addition, Jesus calls His disciples to believe not only in the Father, but in Him as well (v. 1). Of course, Christ is not identical to the Father – they differ as Persons. Still, this context unmistakably asserts the divine nature of the Second Person of the Trinity. </w:t>
      </w:r>
    </w:p>
    <w:p w:rsidR="00CD5730" w:rsidRPr="00A67819" w:rsidRDefault="00CD5730" w:rsidP="00CD5730">
      <w:pPr>
        <w:rPr>
          <w:rFonts w:asciiTheme="minorHAnsi" w:hAnsiTheme="minorHAnsi" w:cstheme="minorHAnsi"/>
          <w:u w:val="single"/>
          <w:lang w:val="en-US"/>
        </w:rPr>
      </w:pPr>
    </w:p>
    <w:p w:rsidR="00CD5730" w:rsidRPr="00A67819" w:rsidRDefault="00CD5730" w:rsidP="00CD5730">
      <w:pPr>
        <w:jc w:val="center"/>
        <w:rPr>
          <w:rFonts w:asciiTheme="minorHAnsi" w:hAnsiTheme="minorHAnsi" w:cstheme="minorHAnsi"/>
          <w:b/>
          <w:bCs/>
          <w:u w:val="single"/>
          <w:lang w:val="en-US"/>
        </w:rPr>
      </w:pPr>
      <w:r w:rsidRPr="00A67819">
        <w:rPr>
          <w:rFonts w:asciiTheme="minorHAnsi" w:hAnsiTheme="minorHAnsi" w:cstheme="minorHAnsi"/>
          <w:b/>
          <w:bCs/>
          <w:u w:val="single"/>
          <w:lang w:val="en-US"/>
        </w:rPr>
        <w:t>John 14:28</w:t>
      </w:r>
    </w:p>
    <w:p w:rsidR="00CD5730" w:rsidRPr="00A67819" w:rsidRDefault="00CD5730" w:rsidP="00CD5730">
      <w:pPr>
        <w:rPr>
          <w:rFonts w:asciiTheme="minorHAnsi" w:hAnsiTheme="minorHAnsi" w:cstheme="minorHAnsi"/>
          <w:b/>
          <w:bCs/>
          <w:lang w:val="en-US"/>
        </w:rPr>
      </w:pP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Jesus said, “The Father is greater than I.” The Watchtower feels that this verse unequivocally proves the superiority of Jehovah to Christ and excludes the possibility that the latter is fully divine.</w:t>
      </w:r>
      <w:r w:rsidRPr="008A0B00">
        <w:rPr>
          <w:rStyle w:val="FootnoteReference"/>
          <w:rFonts w:asciiTheme="minorHAnsi" w:hAnsiTheme="minorHAnsi" w:cstheme="minorHAnsi"/>
          <w:vertAlign w:val="superscript"/>
        </w:rPr>
        <w:footnoteReference w:id="89"/>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In addition, Jehovah’s Witnesses cite other passages leading to the same conclusion.</w:t>
      </w:r>
      <w:r w:rsidRPr="008A0B00">
        <w:rPr>
          <w:rStyle w:val="FootnoteReference"/>
          <w:rFonts w:asciiTheme="minorHAnsi" w:hAnsiTheme="minorHAnsi" w:cstheme="minorHAnsi"/>
          <w:vertAlign w:val="superscript"/>
        </w:rPr>
        <w:footnoteReference w:id="90"/>
      </w:r>
      <w:r w:rsidRPr="00A67819">
        <w:rPr>
          <w:rFonts w:asciiTheme="minorHAnsi" w:hAnsiTheme="minorHAnsi" w:cstheme="minorHAnsi"/>
          <w:lang w:val="en-US"/>
        </w:rPr>
        <w:t xml:space="preserve"> The Father is the “God” of Jesus Christ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20</w:t>
      </w:r>
      <w:proofErr w:type="gramStart"/>
      <w:r w:rsidRPr="00A67819">
        <w:rPr>
          <w:rFonts w:asciiTheme="minorHAnsi" w:hAnsiTheme="minorHAnsi" w:cstheme="minorHAnsi"/>
          <w:lang w:val="en-US"/>
        </w:rPr>
        <w:t>;17</w:t>
      </w:r>
      <w:proofErr w:type="gramEnd"/>
      <w:r w:rsidRPr="00A67819">
        <w:rPr>
          <w:rFonts w:asciiTheme="minorHAnsi" w:hAnsiTheme="minorHAnsi" w:cstheme="minorHAnsi"/>
          <w:lang w:val="en-US"/>
        </w:rPr>
        <w:t>; 1 Pet 1:3; Mk 15:34; Rev 3:12). Jesus considered Himself a representative of the Father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10:36; 5:37; 8:17-18; 14:1, 6, 9). Christ submits Himself to the Father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13:16; 8:42; 5:19; Lk 22:41-42), even after His ascension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Cor</w:t>
      </w:r>
      <w:proofErr w:type="spellEnd"/>
      <w:r w:rsidRPr="00A67819">
        <w:rPr>
          <w:rFonts w:asciiTheme="minorHAnsi" w:hAnsiTheme="minorHAnsi" w:cstheme="minorHAnsi"/>
          <w:lang w:val="en-US"/>
        </w:rPr>
        <w:t xml:space="preserve"> 11:3; </w:t>
      </w:r>
      <w:r w:rsidRPr="00A67819">
        <w:rPr>
          <w:rFonts w:asciiTheme="minorHAnsi" w:hAnsiTheme="minorHAnsi" w:cstheme="minorHAnsi"/>
          <w:lang w:val="en-US"/>
        </w:rPr>
        <w:lastRenderedPageBreak/>
        <w:t xml:space="preserve">Matt 20:23; 1 </w:t>
      </w:r>
      <w:proofErr w:type="spellStart"/>
      <w:r w:rsidRPr="00A67819">
        <w:rPr>
          <w:rFonts w:asciiTheme="minorHAnsi" w:hAnsiTheme="minorHAnsi" w:cstheme="minorHAnsi"/>
          <w:lang w:val="en-US"/>
        </w:rPr>
        <w:t>Cor</w:t>
      </w:r>
      <w:proofErr w:type="spellEnd"/>
      <w:r w:rsidRPr="00A67819">
        <w:rPr>
          <w:rFonts w:asciiTheme="minorHAnsi" w:hAnsiTheme="minorHAnsi" w:cstheme="minorHAnsi"/>
          <w:lang w:val="en-US"/>
        </w:rPr>
        <w:t xml:space="preserve"> 15:27-28). Only the Father knows the time of Christ’s Second Coming (Matt 24:36). The Father prepares a kingdom for the Son (Matt 20:20-23). Jesus came to bring revelation from the Father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7:16) and fulfill His will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6:38). Jesus prays to the Father (Lk 6:12). The Father exalted Christ (Phil 2:9) and gave Him authority (Matt 28:18).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In defense of Christ’s full divinity, we respond that these verses describe the Son’s voluntary submission to the Father. They in no way reflect on some inferiority of nature. Christ’s voluntary subordination to God the Father is plainly shown in Philippians 2:6-8: “Who, although He existed in the form of God, did not regard equality with God a thing to be grasped, but emptied </w:t>
      </w:r>
      <w:r w:rsidRPr="00A67819">
        <w:rPr>
          <w:rFonts w:asciiTheme="minorHAnsi" w:hAnsiTheme="minorHAnsi" w:cstheme="minorHAnsi"/>
          <w:i/>
          <w:iCs/>
          <w:lang w:val="en-US"/>
        </w:rPr>
        <w:t>Himself</w:t>
      </w:r>
      <w:r w:rsidRPr="00A67819">
        <w:rPr>
          <w:rFonts w:asciiTheme="minorHAnsi" w:hAnsiTheme="minorHAnsi" w:cstheme="minorHAnsi"/>
          <w:lang w:val="en-US"/>
        </w:rPr>
        <w:t xml:space="preserve">” and “humbled </w:t>
      </w:r>
      <w:r w:rsidRPr="00A67819">
        <w:rPr>
          <w:rFonts w:asciiTheme="minorHAnsi" w:hAnsiTheme="minorHAnsi" w:cstheme="minorHAnsi"/>
          <w:i/>
          <w:iCs/>
          <w:lang w:val="en-US"/>
        </w:rPr>
        <w:t>Himself</w:t>
      </w:r>
      <w:r w:rsidRPr="00A67819">
        <w:rPr>
          <w:rFonts w:asciiTheme="minorHAnsi" w:hAnsiTheme="minorHAnsi" w:cstheme="minorHAnsi"/>
          <w:lang w:val="en-US"/>
        </w:rPr>
        <w:t xml:space="preserve">.”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We also consider that these things </w:t>
      </w:r>
      <w:proofErr w:type="gramStart"/>
      <w:r w:rsidRPr="00A67819">
        <w:rPr>
          <w:rFonts w:asciiTheme="minorHAnsi" w:hAnsiTheme="minorHAnsi" w:cstheme="minorHAnsi"/>
          <w:lang w:val="en-US"/>
        </w:rPr>
        <w:t>are said</w:t>
      </w:r>
      <w:proofErr w:type="gramEnd"/>
      <w:r w:rsidRPr="00A67819">
        <w:rPr>
          <w:rFonts w:asciiTheme="minorHAnsi" w:hAnsiTheme="minorHAnsi" w:cstheme="minorHAnsi"/>
          <w:lang w:val="en-US"/>
        </w:rPr>
        <w:t xml:space="preserve"> from the vantage point of Jesus’ humanity. He is not only fully God, but also fully human. Therefore, one may expect that as a human, Jesus would occupy a place of submission to the Father and dependence on Him to the point that He would call the Father His “God.” The above-mentioned indications of Jesus’ true humanity </w:t>
      </w:r>
      <w:proofErr w:type="gramStart"/>
      <w:r w:rsidRPr="00A67819">
        <w:rPr>
          <w:rFonts w:asciiTheme="minorHAnsi" w:hAnsiTheme="minorHAnsi" w:cstheme="minorHAnsi"/>
          <w:lang w:val="en-US"/>
        </w:rPr>
        <w:t>must be interpreted</w:t>
      </w:r>
      <w:proofErr w:type="gramEnd"/>
      <w:r w:rsidRPr="00A67819">
        <w:rPr>
          <w:rFonts w:asciiTheme="minorHAnsi" w:hAnsiTheme="minorHAnsi" w:cstheme="minorHAnsi"/>
          <w:lang w:val="en-US"/>
        </w:rPr>
        <w:t xml:space="preserve"> in light of His claims to be God – passages we discussed in chapter 9. The nature of Christ </w:t>
      </w:r>
      <w:proofErr w:type="gramStart"/>
      <w:r w:rsidRPr="00A67819">
        <w:rPr>
          <w:rFonts w:asciiTheme="minorHAnsi" w:hAnsiTheme="minorHAnsi" w:cstheme="minorHAnsi"/>
          <w:lang w:val="en-US"/>
        </w:rPr>
        <w:t>must be understood</w:t>
      </w:r>
      <w:proofErr w:type="gramEnd"/>
      <w:r w:rsidRPr="00A67819">
        <w:rPr>
          <w:rFonts w:asciiTheme="minorHAnsi" w:hAnsiTheme="minorHAnsi" w:cstheme="minorHAnsi"/>
          <w:lang w:val="en-US"/>
        </w:rPr>
        <w:t xml:space="preserve"> in the light of all these passages. In such a way, we form a proper appreciation of the God-man, Jesus Christ.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Donald Carson views John 14:28 from another angle. He notes that the conjunction beginning the verse, i.e., “for,” requires us to interpret this verse in the light of what </w:t>
      </w:r>
      <w:proofErr w:type="gramStart"/>
      <w:r w:rsidRPr="00A67819">
        <w:rPr>
          <w:rFonts w:asciiTheme="minorHAnsi" w:hAnsiTheme="minorHAnsi" w:cstheme="minorHAnsi"/>
          <w:lang w:val="en-US"/>
        </w:rPr>
        <w:t>was stated</w:t>
      </w:r>
      <w:proofErr w:type="gramEnd"/>
      <w:r w:rsidRPr="00A67819">
        <w:rPr>
          <w:rFonts w:asciiTheme="minorHAnsi" w:hAnsiTheme="minorHAnsi" w:cstheme="minorHAnsi"/>
          <w:lang w:val="en-US"/>
        </w:rPr>
        <w:t xml:space="preserve"> prior: “You heard that I said to you, 'I go away, and I will come to you.' If you loved </w:t>
      </w:r>
      <w:proofErr w:type="gramStart"/>
      <w:r w:rsidRPr="00A67819">
        <w:rPr>
          <w:rFonts w:asciiTheme="minorHAnsi" w:hAnsiTheme="minorHAnsi" w:cstheme="minorHAnsi"/>
          <w:lang w:val="en-US"/>
        </w:rPr>
        <w:t>Me</w:t>
      </w:r>
      <w:proofErr w:type="gramEnd"/>
      <w:r w:rsidRPr="00A67819">
        <w:rPr>
          <w:rFonts w:asciiTheme="minorHAnsi" w:hAnsiTheme="minorHAnsi" w:cstheme="minorHAnsi"/>
          <w:lang w:val="en-US"/>
        </w:rPr>
        <w:t>, you would have rejoiced because I go to the Father.”</w:t>
      </w:r>
      <w:r w:rsidRPr="008A0B00">
        <w:rPr>
          <w:rFonts w:asciiTheme="minorHAnsi" w:eastAsia="MS Mincho" w:hAnsiTheme="minorHAnsi" w:cstheme="minorHAnsi"/>
          <w:vertAlign w:val="superscript"/>
          <w:lang w:eastAsia="ja-JP"/>
        </w:rPr>
        <w:footnoteReference w:id="91"/>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Up to this time, the disciples were thinking only of themselves – what will happen to them after Jesus leaves. Jesus directs their attention, then, to what His departure will mean for Himself. He is returning to the Father to receive again the glory that He enjoyed with Him from eternity past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17:5). If the disciples “loved Him,” they would think of what awaited Jesus in heaven. Therefore, the words, “The Father is greater than I,” refer to the greater glory the Father enjoyed at that time. Christ’s return to the Father, though, would remedy that discrepancy and restore to Him His pre-incarnate glory.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Some commentators explain Christ’s words, “The Father is greater than I,” by appealing to the theory of the “eternal generation of the Son.” According to this theory, the Son by some unexplainable mechanism is eternally being “begotten” by the Father. This is no way, however, diminishes His deity or dignity as God. In this way, then, the Father is greater </w:t>
      </w:r>
      <w:proofErr w:type="gramStart"/>
      <w:r w:rsidRPr="00A67819">
        <w:rPr>
          <w:rFonts w:asciiTheme="minorHAnsi" w:hAnsiTheme="minorHAnsi" w:cstheme="minorHAnsi"/>
          <w:lang w:val="en-US"/>
        </w:rPr>
        <w:t>than the Son</w:t>
      </w:r>
      <w:proofErr w:type="gramEnd"/>
      <w:r w:rsidRPr="00A67819">
        <w:rPr>
          <w:rFonts w:asciiTheme="minorHAnsi" w:hAnsiTheme="minorHAnsi" w:cstheme="minorHAnsi"/>
          <w:lang w:val="en-US"/>
        </w:rPr>
        <w:t xml:space="preserve"> in the sense that the Father is Son’s “source.” Although </w:t>
      </w:r>
      <w:proofErr w:type="gramStart"/>
      <w:r w:rsidRPr="00A67819">
        <w:rPr>
          <w:rFonts w:asciiTheme="minorHAnsi" w:hAnsiTheme="minorHAnsi" w:cstheme="minorHAnsi"/>
          <w:lang w:val="en-US"/>
        </w:rPr>
        <w:t>this theory, which traces back to Origen, is acknowledge</w:t>
      </w:r>
      <w:r>
        <w:rPr>
          <w:rFonts w:asciiTheme="minorHAnsi" w:hAnsiTheme="minorHAnsi" w:cstheme="minorHAnsi"/>
          <w:lang w:val="en-US"/>
        </w:rPr>
        <w:t>d</w:t>
      </w:r>
      <w:r w:rsidRPr="00A67819">
        <w:rPr>
          <w:rFonts w:asciiTheme="minorHAnsi" w:hAnsiTheme="minorHAnsi" w:cstheme="minorHAnsi"/>
          <w:lang w:val="en-US"/>
        </w:rPr>
        <w:t xml:space="preserve"> by the Church</w:t>
      </w:r>
      <w:proofErr w:type="gramEnd"/>
      <w:r w:rsidRPr="00A67819">
        <w:rPr>
          <w:rFonts w:asciiTheme="minorHAnsi" w:hAnsiTheme="minorHAnsi" w:cstheme="minorHAnsi"/>
          <w:lang w:val="en-US"/>
        </w:rPr>
        <w:t>, it nonetheless can lead to the false conclusion that Christ is somehow inferior to the Father. In fact, Arius formed his false teaching of Christ’s creation by the Father from Origen’s view.</w:t>
      </w:r>
    </w:p>
    <w:p w:rsidR="00CD5730" w:rsidRPr="00A67819" w:rsidRDefault="00CD5730" w:rsidP="00CD5730">
      <w:pPr>
        <w:rPr>
          <w:rFonts w:asciiTheme="minorHAnsi" w:hAnsiTheme="minorHAnsi" w:cstheme="minorHAnsi"/>
          <w:lang w:val="en-US"/>
        </w:rPr>
      </w:pPr>
    </w:p>
    <w:p w:rsidR="00CD5730" w:rsidRPr="00A67819" w:rsidRDefault="00CD5730" w:rsidP="00CD5730">
      <w:pPr>
        <w:jc w:val="center"/>
        <w:rPr>
          <w:rFonts w:asciiTheme="minorHAnsi" w:hAnsiTheme="minorHAnsi" w:cstheme="minorHAnsi"/>
          <w:b/>
          <w:bCs/>
          <w:u w:val="single"/>
          <w:lang w:val="en-US"/>
        </w:rPr>
      </w:pPr>
      <w:r w:rsidRPr="00A67819">
        <w:rPr>
          <w:rFonts w:asciiTheme="minorHAnsi" w:hAnsiTheme="minorHAnsi" w:cstheme="minorHAnsi"/>
          <w:b/>
          <w:bCs/>
          <w:u w:val="single"/>
          <w:lang w:val="en-US"/>
        </w:rPr>
        <w:t>John 17:3</w:t>
      </w:r>
    </w:p>
    <w:p w:rsidR="00CD5730" w:rsidRPr="00A67819" w:rsidRDefault="00CD5730" w:rsidP="00CD5730">
      <w:pPr>
        <w:rPr>
          <w:rFonts w:asciiTheme="minorHAnsi" w:hAnsiTheme="minorHAnsi" w:cstheme="minorHAnsi"/>
          <w:b/>
          <w:bCs/>
          <w:lang w:val="en-US"/>
        </w:rPr>
      </w:pP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Furthermore, in the Gospel of John we encounter the following prayer of Jesus to the Father: “This is eternal life, that they may know You, the only true God, and Jesus Christ whom </w:t>
      </w:r>
      <w:proofErr w:type="gramStart"/>
      <w:r w:rsidRPr="00A67819">
        <w:rPr>
          <w:rFonts w:asciiTheme="minorHAnsi" w:hAnsiTheme="minorHAnsi" w:cstheme="minorHAnsi"/>
          <w:lang w:val="en-US"/>
        </w:rPr>
        <w:lastRenderedPageBreak/>
        <w:t>You</w:t>
      </w:r>
      <w:proofErr w:type="gramEnd"/>
      <w:r w:rsidRPr="00A67819">
        <w:rPr>
          <w:rFonts w:asciiTheme="minorHAnsi" w:hAnsiTheme="minorHAnsi" w:cstheme="minorHAnsi"/>
          <w:lang w:val="en-US"/>
        </w:rPr>
        <w:t xml:space="preserve"> have sent”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17:3).</w:t>
      </w:r>
      <w:r w:rsidRPr="008A0B00">
        <w:rPr>
          <w:rStyle w:val="FootnoteReference"/>
          <w:rFonts w:asciiTheme="minorHAnsi" w:hAnsiTheme="minorHAnsi" w:cstheme="minorHAnsi"/>
          <w:vertAlign w:val="superscript"/>
        </w:rPr>
        <w:footnoteReference w:id="92"/>
      </w:r>
      <w:r w:rsidRPr="00A67819">
        <w:rPr>
          <w:rFonts w:asciiTheme="minorHAnsi" w:hAnsiTheme="minorHAnsi" w:cstheme="minorHAnsi"/>
          <w:lang w:val="en-US"/>
        </w:rPr>
        <w:t xml:space="preserve"> According to Watchtower teaching, these words convincingly show the uniqueness of Jehovah as the only true God.</w:t>
      </w:r>
      <w:r w:rsidRPr="008A0B00">
        <w:rPr>
          <w:rStyle w:val="FootnoteReference"/>
          <w:rFonts w:asciiTheme="minorHAnsi" w:hAnsiTheme="minorHAnsi" w:cstheme="minorHAnsi"/>
          <w:vertAlign w:val="superscript"/>
        </w:rPr>
        <w:footnoteReference w:id="93"/>
      </w:r>
      <w:r w:rsidRPr="00A67819">
        <w:rPr>
          <w:rFonts w:asciiTheme="minorHAnsi" w:hAnsiTheme="minorHAnsi" w:cstheme="minorHAnsi"/>
          <w:lang w:val="en-US"/>
        </w:rPr>
        <w:t xml:space="preserve">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A closer look at the context, though, revels that people receive eternal life not only from the Father, but from the Son as well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17:2-3). In addition, before His incarnation Jesus shared heavenly glory with the Father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17:5). The Son of God, who enjoys heavenly glory along with the Father and grants eternal life, is certainly more than some sort of “secondary god.”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Another key feature of this verse is the phrase “true God.” John uses this expression in 1 John 5:20: “And we know that the Son of God has come, and has given us understanding so that we may know Him who is true; and we are in Him who is true, in His Son Jesus Christ. This is the true God and eternal life.”</w:t>
      </w:r>
      <w:r w:rsidRPr="008A0B00">
        <w:rPr>
          <w:rStyle w:val="FootnoteReference"/>
          <w:rFonts w:asciiTheme="minorHAnsi" w:hAnsiTheme="minorHAnsi" w:cstheme="minorHAnsi"/>
          <w:vertAlign w:val="superscript"/>
        </w:rPr>
        <w:footnoteReference w:id="94"/>
      </w:r>
      <w:r w:rsidRPr="00A67819">
        <w:rPr>
          <w:rFonts w:asciiTheme="minorHAnsi" w:hAnsiTheme="minorHAnsi" w:cstheme="minorHAnsi"/>
          <w:lang w:val="en-US"/>
        </w:rPr>
        <w:t xml:space="preserve">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We note a striking parallel between John 17:3 and 1 John 5:20. In both cases, </w:t>
      </w:r>
      <w:r>
        <w:rPr>
          <w:rFonts w:asciiTheme="minorHAnsi" w:hAnsiTheme="minorHAnsi" w:cstheme="minorHAnsi"/>
          <w:lang w:val="en-US"/>
        </w:rPr>
        <w:t>ce</w:t>
      </w:r>
      <w:r w:rsidR="00492839">
        <w:rPr>
          <w:rFonts w:asciiTheme="minorHAnsi" w:hAnsiTheme="minorHAnsi" w:cstheme="minorHAnsi"/>
          <w:lang w:val="en-US"/>
        </w:rPr>
        <w:t>r</w:t>
      </w:r>
      <w:r>
        <w:rPr>
          <w:rFonts w:asciiTheme="minorHAnsi" w:hAnsiTheme="minorHAnsi" w:cstheme="minorHAnsi"/>
          <w:lang w:val="en-US"/>
        </w:rPr>
        <w:t xml:space="preserve">tain features </w:t>
      </w:r>
      <w:proofErr w:type="gramStart"/>
      <w:r w:rsidRPr="00A67819">
        <w:rPr>
          <w:rFonts w:asciiTheme="minorHAnsi" w:hAnsiTheme="minorHAnsi" w:cstheme="minorHAnsi"/>
          <w:lang w:val="en-US"/>
        </w:rPr>
        <w:t>are highlighted</w:t>
      </w:r>
      <w:proofErr w:type="gramEnd"/>
      <w:r>
        <w:rPr>
          <w:rFonts w:asciiTheme="minorHAnsi" w:hAnsiTheme="minorHAnsi" w:cstheme="minorHAnsi"/>
          <w:lang w:val="en-US"/>
        </w:rPr>
        <w:t xml:space="preserve">: </w:t>
      </w:r>
      <w:r w:rsidRPr="00A67819">
        <w:rPr>
          <w:rFonts w:asciiTheme="minorHAnsi" w:hAnsiTheme="minorHAnsi" w:cstheme="minorHAnsi"/>
          <w:lang w:val="en-US"/>
        </w:rPr>
        <w:t xml:space="preserve">the idea of the “true God,” the relationship between the Father and the Son, and the reception of eternal life. It is vital to note that we receive eternal life in connection with “Him who is true,” and we are “in Him who is true” only by virtue of being “in His Son.” In this way, Jesus’ words in John 17:3 are made clear – eternal life comes through the agency of both the only true God and the Sent One, Jesus Christ. So then, again we see a description of the relationship between the Father and Son that exceeds what we would expect between the Creator and one of His creatures.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The following verse is also significant: “Little children, guard yourselves from idols”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5:21). The contrast between “idols” and “Him who is true” reveals that John is concerned that his readers do not </w:t>
      </w:r>
      <w:proofErr w:type="gramStart"/>
      <w:r w:rsidRPr="00A67819">
        <w:rPr>
          <w:rFonts w:asciiTheme="minorHAnsi" w:hAnsiTheme="minorHAnsi" w:cstheme="minorHAnsi"/>
          <w:lang w:val="en-US"/>
        </w:rPr>
        <w:t>follow after</w:t>
      </w:r>
      <w:proofErr w:type="gramEnd"/>
      <w:r w:rsidRPr="00A67819">
        <w:rPr>
          <w:rFonts w:asciiTheme="minorHAnsi" w:hAnsiTheme="minorHAnsi" w:cstheme="minorHAnsi"/>
          <w:lang w:val="en-US"/>
        </w:rPr>
        <w:t xml:space="preserve"> false gods, whether that be pagan gods, or gods of their own imagination. Therefore, the “One who is true” is not being contrasted with the Son, but with idols, who differ </w:t>
      </w:r>
      <w:proofErr w:type="gramStart"/>
      <w:r w:rsidRPr="00A67819">
        <w:rPr>
          <w:rFonts w:asciiTheme="minorHAnsi" w:hAnsiTheme="minorHAnsi" w:cstheme="minorHAnsi"/>
          <w:lang w:val="en-US"/>
        </w:rPr>
        <w:t>both from the Father and the</w:t>
      </w:r>
      <w:proofErr w:type="gramEnd"/>
      <w:r w:rsidRPr="00A67819">
        <w:rPr>
          <w:rFonts w:asciiTheme="minorHAnsi" w:hAnsiTheme="minorHAnsi" w:cstheme="minorHAnsi"/>
          <w:lang w:val="en-US"/>
        </w:rPr>
        <w:t xml:space="preserve"> Son. In a similar way, when Jesus calls the Father the “only true God” in John 17:3, He is contrasting the Father not with Himself, but with false gods.</w:t>
      </w:r>
      <w:r w:rsidRPr="008A0B00">
        <w:rPr>
          <w:rStyle w:val="FootnoteReference"/>
          <w:rFonts w:asciiTheme="minorHAnsi" w:hAnsiTheme="minorHAnsi" w:cstheme="minorHAnsi"/>
          <w:vertAlign w:val="superscript"/>
        </w:rPr>
        <w:footnoteReference w:id="95"/>
      </w:r>
    </w:p>
    <w:p w:rsidR="00CD5730" w:rsidRPr="00A67819" w:rsidRDefault="00CD5730" w:rsidP="00CD5730">
      <w:pPr>
        <w:ind w:firstLine="426"/>
        <w:rPr>
          <w:rFonts w:asciiTheme="minorHAnsi" w:hAnsiTheme="minorHAnsi" w:cstheme="minorHAnsi"/>
          <w:lang w:val="en-US"/>
        </w:rPr>
      </w:pPr>
    </w:p>
    <w:p w:rsidR="00CD5730" w:rsidRPr="00A67819" w:rsidRDefault="00CD5730" w:rsidP="00CD5730">
      <w:pPr>
        <w:jc w:val="center"/>
        <w:rPr>
          <w:rFonts w:asciiTheme="minorHAnsi" w:hAnsiTheme="minorHAnsi" w:cstheme="minorHAnsi"/>
          <w:b/>
          <w:bCs/>
          <w:u w:val="single"/>
          <w:lang w:val="en-US" w:bidi="he-IL"/>
        </w:rPr>
      </w:pPr>
      <w:r w:rsidRPr="00A67819">
        <w:rPr>
          <w:rFonts w:asciiTheme="minorHAnsi" w:hAnsiTheme="minorHAnsi" w:cstheme="minorHAnsi"/>
          <w:b/>
          <w:bCs/>
          <w:u w:val="single"/>
          <w:lang w:val="en-US" w:bidi="he-IL"/>
        </w:rPr>
        <w:t>John 20:28</w:t>
      </w:r>
    </w:p>
    <w:p w:rsidR="00CD5730" w:rsidRPr="00A67819" w:rsidRDefault="00CD5730" w:rsidP="00CD5730">
      <w:pPr>
        <w:rPr>
          <w:rFonts w:asciiTheme="minorHAnsi" w:hAnsiTheme="minorHAnsi" w:cstheme="minorHAnsi"/>
          <w:lang w:val="en-US" w:bidi="he-IL"/>
        </w:rPr>
      </w:pP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The final verse from John’s Gospel that we will examine is John 20:28, where Thomas says after seeing the risen Christ, “My Lord and my God,” i.e., </w:t>
      </w:r>
      <w:r w:rsidRPr="00A67819">
        <w:rPr>
          <w:rFonts w:asciiTheme="minorHAnsi" w:hAnsiTheme="minorHAnsi" w:cstheme="minorHAnsi"/>
          <w:bCs/>
        </w:rPr>
        <w:t>Ὁ</w:t>
      </w:r>
      <w:r w:rsidRPr="00A67819">
        <w:rPr>
          <w:rFonts w:asciiTheme="minorHAnsi" w:hAnsiTheme="minorHAnsi" w:cstheme="minorHAnsi"/>
          <w:bCs/>
          <w:lang w:val="en-US"/>
        </w:rPr>
        <w:t xml:space="preserve"> </w:t>
      </w:r>
      <w:proofErr w:type="spellStart"/>
      <w:r w:rsidRPr="00A67819">
        <w:rPr>
          <w:rFonts w:asciiTheme="minorHAnsi" w:hAnsiTheme="minorHAnsi" w:cstheme="minorHAnsi"/>
          <w:bCs/>
        </w:rPr>
        <w:t>κύριός</w:t>
      </w:r>
      <w:proofErr w:type="spellEnd"/>
      <w:r w:rsidRPr="00A67819">
        <w:rPr>
          <w:rFonts w:asciiTheme="minorHAnsi" w:hAnsiTheme="minorHAnsi" w:cstheme="minorHAnsi"/>
          <w:bCs/>
          <w:lang w:val="en-US"/>
        </w:rPr>
        <w:t xml:space="preserve"> </w:t>
      </w:r>
      <w:proofErr w:type="spellStart"/>
      <w:r w:rsidRPr="00A67819">
        <w:rPr>
          <w:rFonts w:asciiTheme="minorHAnsi" w:hAnsiTheme="minorHAnsi" w:cstheme="minorHAnsi"/>
          <w:bCs/>
        </w:rPr>
        <w:t>μου</w:t>
      </w:r>
      <w:proofErr w:type="spellEnd"/>
      <w:r w:rsidRPr="00A67819">
        <w:rPr>
          <w:rFonts w:asciiTheme="minorHAnsi" w:hAnsiTheme="minorHAnsi" w:cstheme="minorHAnsi"/>
          <w:bCs/>
          <w:lang w:val="en-US"/>
        </w:rPr>
        <w:t xml:space="preserve"> </w:t>
      </w:r>
      <w:r w:rsidRPr="00A67819">
        <w:rPr>
          <w:rFonts w:asciiTheme="minorHAnsi" w:hAnsiTheme="minorHAnsi" w:cstheme="minorHAnsi"/>
          <w:bCs/>
        </w:rPr>
        <w:t>καὶ</w:t>
      </w:r>
      <w:r w:rsidRPr="00A67819">
        <w:rPr>
          <w:rFonts w:asciiTheme="minorHAnsi" w:hAnsiTheme="minorHAnsi" w:cstheme="minorHAnsi"/>
          <w:bCs/>
          <w:lang w:val="en-US"/>
        </w:rPr>
        <w:t xml:space="preserve"> </w:t>
      </w:r>
      <w:r w:rsidRPr="00A67819">
        <w:rPr>
          <w:rFonts w:asciiTheme="minorHAnsi" w:hAnsiTheme="minorHAnsi" w:cstheme="minorHAnsi"/>
          <w:bCs/>
        </w:rPr>
        <w:t>ὁ</w:t>
      </w:r>
      <w:r w:rsidRPr="00A67819">
        <w:rPr>
          <w:rFonts w:asciiTheme="minorHAnsi" w:hAnsiTheme="minorHAnsi" w:cstheme="minorHAnsi"/>
          <w:bCs/>
          <w:lang w:val="en-US"/>
        </w:rPr>
        <w:t xml:space="preserve"> </w:t>
      </w:r>
      <w:proofErr w:type="spellStart"/>
      <w:r w:rsidRPr="00A67819">
        <w:rPr>
          <w:rFonts w:asciiTheme="minorHAnsi" w:hAnsiTheme="minorHAnsi" w:cstheme="minorHAnsi"/>
          <w:bCs/>
        </w:rPr>
        <w:t>θεός</w:t>
      </w:r>
      <w:proofErr w:type="spellEnd"/>
      <w:r w:rsidRPr="00A67819">
        <w:rPr>
          <w:rFonts w:asciiTheme="minorHAnsi" w:hAnsiTheme="minorHAnsi" w:cstheme="minorHAnsi"/>
          <w:bCs/>
          <w:lang w:val="en-US"/>
        </w:rPr>
        <w:t xml:space="preserve"> </w:t>
      </w:r>
      <w:proofErr w:type="spellStart"/>
      <w:r w:rsidRPr="00A67819">
        <w:rPr>
          <w:rFonts w:asciiTheme="minorHAnsi" w:hAnsiTheme="minorHAnsi" w:cstheme="minorHAnsi"/>
          <w:bCs/>
        </w:rPr>
        <w:t>μου</w:t>
      </w:r>
      <w:proofErr w:type="spellEnd"/>
      <w:r w:rsidRPr="00A67819">
        <w:rPr>
          <w:rFonts w:asciiTheme="minorHAnsi" w:hAnsiTheme="minorHAnsi" w:cstheme="minorHAnsi"/>
          <w:lang w:val="en-US" w:bidi="he-IL"/>
        </w:rPr>
        <w:t>. Here, Thomas (along with the author John), plainly acknowledges Jesus’ deity.</w:t>
      </w: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bidi="he-IL"/>
        </w:rPr>
        <w:t>The Jehovah’s Witnesses respond that other Scripture passages speak of Jehovah as the only true God (</w:t>
      </w:r>
      <w:proofErr w:type="spellStart"/>
      <w:r w:rsidRPr="00A67819">
        <w:rPr>
          <w:rFonts w:asciiTheme="minorHAnsi" w:hAnsiTheme="minorHAnsi" w:cstheme="minorHAnsi"/>
          <w:lang w:val="en-US" w:bidi="he-IL"/>
        </w:rPr>
        <w:t>Jn</w:t>
      </w:r>
      <w:proofErr w:type="spellEnd"/>
      <w:r w:rsidRPr="00A67819">
        <w:rPr>
          <w:rFonts w:asciiTheme="minorHAnsi" w:hAnsiTheme="minorHAnsi" w:cstheme="minorHAnsi"/>
          <w:lang w:val="en-US" w:bidi="he-IL"/>
        </w:rPr>
        <w:t xml:space="preserve"> 17:3; 20:17) and that John calls Jesus not “God,” but the “Son of God” (</w:t>
      </w:r>
      <w:proofErr w:type="spellStart"/>
      <w:r w:rsidRPr="00A67819">
        <w:rPr>
          <w:rFonts w:asciiTheme="minorHAnsi" w:hAnsiTheme="minorHAnsi" w:cstheme="minorHAnsi"/>
          <w:lang w:val="en-US" w:bidi="he-IL"/>
        </w:rPr>
        <w:t>Jn</w:t>
      </w:r>
      <w:proofErr w:type="spellEnd"/>
      <w:r w:rsidRPr="00A67819">
        <w:rPr>
          <w:rFonts w:asciiTheme="minorHAnsi" w:hAnsiTheme="minorHAnsi" w:cstheme="minorHAnsi"/>
          <w:lang w:val="en-US" w:bidi="he-IL"/>
        </w:rPr>
        <w:t xml:space="preserve"> 20:31). Therefore, John could not have meant that Jesus is God. Thomas is only acknowledging here that Jesus is “god.”</w:t>
      </w:r>
      <w:r w:rsidRPr="008A0B00">
        <w:rPr>
          <w:rStyle w:val="FootnoteReference"/>
          <w:rFonts w:asciiTheme="minorHAnsi" w:hAnsiTheme="minorHAnsi" w:cstheme="minorHAnsi"/>
          <w:vertAlign w:val="superscript"/>
          <w:lang w:bidi="he-IL"/>
        </w:rPr>
        <w:footnoteReference w:id="96"/>
      </w:r>
      <w:r w:rsidRPr="00A67819">
        <w:rPr>
          <w:rFonts w:asciiTheme="minorHAnsi" w:hAnsiTheme="minorHAnsi" w:cstheme="minorHAnsi"/>
          <w:lang w:val="en-US" w:bidi="he-IL"/>
        </w:rPr>
        <w:t xml:space="preserve"> However, the Greek article stands before both terms </w:t>
      </w:r>
      <w:proofErr w:type="spellStart"/>
      <w:r w:rsidRPr="00A67819">
        <w:rPr>
          <w:rFonts w:asciiTheme="minorHAnsi" w:hAnsiTheme="minorHAnsi" w:cstheme="minorHAnsi"/>
          <w:bCs/>
        </w:rPr>
        <w:t>κύριος</w:t>
      </w:r>
      <w:proofErr w:type="spellEnd"/>
      <w:r w:rsidRPr="00A67819">
        <w:rPr>
          <w:rFonts w:asciiTheme="minorHAnsi" w:hAnsiTheme="minorHAnsi" w:cstheme="minorHAnsi"/>
          <w:bCs/>
          <w:lang w:val="en-US"/>
        </w:rPr>
        <w:t xml:space="preserve"> (</w:t>
      </w:r>
      <w:proofErr w:type="spellStart"/>
      <w:r w:rsidRPr="00A67819">
        <w:rPr>
          <w:rFonts w:asciiTheme="minorHAnsi" w:hAnsiTheme="minorHAnsi" w:cstheme="minorHAnsi"/>
          <w:bCs/>
          <w:i/>
          <w:iCs/>
        </w:rPr>
        <w:t>куриос</w:t>
      </w:r>
      <w:proofErr w:type="spellEnd"/>
      <w:r w:rsidRPr="00A67819">
        <w:rPr>
          <w:rFonts w:asciiTheme="minorHAnsi" w:hAnsiTheme="minorHAnsi" w:cstheme="minorHAnsi"/>
          <w:bCs/>
          <w:lang w:val="en-US"/>
        </w:rPr>
        <w:t>)</w:t>
      </w:r>
      <w:r w:rsidRPr="00A67819">
        <w:rPr>
          <w:rFonts w:asciiTheme="minorHAnsi" w:hAnsiTheme="minorHAnsi" w:cstheme="minorHAnsi"/>
          <w:lang w:val="en-US" w:bidi="he-IL"/>
        </w:rPr>
        <w:t xml:space="preserve">, </w:t>
      </w:r>
      <w:r w:rsidRPr="00A67819">
        <w:rPr>
          <w:rFonts w:asciiTheme="minorHAnsi" w:hAnsiTheme="minorHAnsi" w:cstheme="minorHAnsi"/>
          <w:lang w:val="en-US" w:bidi="he-IL"/>
        </w:rPr>
        <w:lastRenderedPageBreak/>
        <w:t xml:space="preserve">“Lord,” and </w:t>
      </w:r>
      <w:proofErr w:type="spellStart"/>
      <w:r w:rsidRPr="00A67819">
        <w:rPr>
          <w:rFonts w:asciiTheme="minorHAnsi" w:hAnsiTheme="minorHAnsi" w:cstheme="minorHAnsi"/>
          <w:bCs/>
        </w:rPr>
        <w:t>θεός</w:t>
      </w:r>
      <w:proofErr w:type="spellEnd"/>
      <w:r w:rsidRPr="00A67819">
        <w:rPr>
          <w:rFonts w:asciiTheme="minorHAnsi" w:hAnsiTheme="minorHAnsi" w:cstheme="minorHAnsi"/>
          <w:lang w:val="en-US" w:bidi="he-IL"/>
        </w:rPr>
        <w:t xml:space="preserve"> (</w:t>
      </w:r>
      <w:proofErr w:type="spellStart"/>
      <w:r w:rsidRPr="00A67819">
        <w:rPr>
          <w:rFonts w:asciiTheme="minorHAnsi" w:hAnsiTheme="minorHAnsi" w:cstheme="minorHAnsi"/>
          <w:i/>
          <w:iCs/>
          <w:lang w:bidi="he-IL"/>
        </w:rPr>
        <w:t>теос</w:t>
      </w:r>
      <w:proofErr w:type="spellEnd"/>
      <w:r w:rsidRPr="00A67819">
        <w:rPr>
          <w:rFonts w:asciiTheme="minorHAnsi" w:hAnsiTheme="minorHAnsi" w:cstheme="minorHAnsi"/>
          <w:lang w:val="en-US" w:bidi="he-IL"/>
        </w:rPr>
        <w:t>), “God.” Therefore, is in incorrect and actually impossible to translate the verse with the word “god.”</w:t>
      </w:r>
      <w:r w:rsidRPr="008A0B00">
        <w:rPr>
          <w:rStyle w:val="FootnoteReference"/>
          <w:rFonts w:asciiTheme="minorHAnsi" w:hAnsiTheme="minorHAnsi" w:cstheme="minorHAnsi"/>
          <w:vertAlign w:val="superscript"/>
          <w:lang w:bidi="he-IL"/>
        </w:rPr>
        <w:footnoteReference w:id="97"/>
      </w:r>
      <w:r w:rsidRPr="00A67819">
        <w:rPr>
          <w:rFonts w:asciiTheme="minorHAnsi" w:hAnsiTheme="minorHAnsi" w:cstheme="minorHAnsi"/>
          <w:lang w:val="en-US" w:bidi="he-IL"/>
        </w:rPr>
        <w:t xml:space="preserve"> </w:t>
      </w:r>
    </w:p>
    <w:p w:rsidR="00CD5730"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Others explain that Thomas words </w:t>
      </w:r>
      <w:proofErr w:type="gramStart"/>
      <w:r w:rsidRPr="00A67819">
        <w:rPr>
          <w:rFonts w:asciiTheme="minorHAnsi" w:hAnsiTheme="minorHAnsi" w:cstheme="minorHAnsi"/>
          <w:lang w:val="en-US" w:bidi="he-IL"/>
        </w:rPr>
        <w:t>were addressed</w:t>
      </w:r>
      <w:proofErr w:type="gramEnd"/>
      <w:r w:rsidRPr="00A67819">
        <w:rPr>
          <w:rFonts w:asciiTheme="minorHAnsi" w:hAnsiTheme="minorHAnsi" w:cstheme="minorHAnsi"/>
          <w:lang w:val="en-US" w:bidi="he-IL"/>
        </w:rPr>
        <w:t xml:space="preserve"> to the Father, not to Jesus. Thomas was simply expressing his amazement at seeing the risen Jesus. On the other hand, the text is clear that Thomas was speaking to Jesus and that Jesus accepted his acknowledgement and worship: “Because you have seen </w:t>
      </w:r>
      <w:proofErr w:type="gramStart"/>
      <w:r w:rsidRPr="00A67819">
        <w:rPr>
          <w:rFonts w:asciiTheme="minorHAnsi" w:hAnsiTheme="minorHAnsi" w:cstheme="minorHAnsi"/>
          <w:lang w:val="en-US" w:bidi="he-IL"/>
        </w:rPr>
        <w:t>Me</w:t>
      </w:r>
      <w:proofErr w:type="gramEnd"/>
      <w:r w:rsidRPr="00A67819">
        <w:rPr>
          <w:rFonts w:asciiTheme="minorHAnsi" w:hAnsiTheme="minorHAnsi" w:cstheme="minorHAnsi"/>
          <w:lang w:val="en-US" w:bidi="he-IL"/>
        </w:rPr>
        <w:t>, have you believed? Blessed {are} they who did not see, and {yet} believed” (</w:t>
      </w:r>
      <w:proofErr w:type="spellStart"/>
      <w:r w:rsidRPr="00A67819">
        <w:rPr>
          <w:rFonts w:asciiTheme="minorHAnsi" w:hAnsiTheme="minorHAnsi" w:cstheme="minorHAnsi"/>
          <w:lang w:val="en-US" w:bidi="he-IL"/>
        </w:rPr>
        <w:t>Jn</w:t>
      </w:r>
      <w:proofErr w:type="spellEnd"/>
      <w:r w:rsidRPr="00A67819">
        <w:rPr>
          <w:rFonts w:asciiTheme="minorHAnsi" w:hAnsiTheme="minorHAnsi" w:cstheme="minorHAnsi"/>
          <w:lang w:val="en-US" w:bidi="he-IL"/>
        </w:rPr>
        <w:t xml:space="preserve"> 20:29).</w:t>
      </w:r>
    </w:p>
    <w:p w:rsidR="00CD5730" w:rsidRPr="00A67819" w:rsidRDefault="00CD5730" w:rsidP="00CD5730">
      <w:pPr>
        <w:ind w:firstLine="426"/>
        <w:rPr>
          <w:rFonts w:asciiTheme="minorHAnsi" w:hAnsiTheme="minorHAnsi" w:cstheme="minorHAnsi"/>
          <w:lang w:val="en-US" w:bidi="he-IL"/>
        </w:rPr>
      </w:pPr>
      <w:r>
        <w:rPr>
          <w:rFonts w:asciiTheme="minorHAnsi" w:hAnsiTheme="minorHAnsi" w:cstheme="minorHAnsi"/>
          <w:lang w:val="en-US" w:bidi="he-IL"/>
        </w:rPr>
        <w:t>Finally, John could not have been referring to Jesus as a lesser “god.” T</w:t>
      </w:r>
      <w:r w:rsidRPr="00A67819">
        <w:rPr>
          <w:rFonts w:asciiTheme="minorHAnsi" w:hAnsiTheme="minorHAnsi" w:cstheme="minorHAnsi"/>
          <w:lang w:val="en-US" w:bidi="he-IL"/>
        </w:rPr>
        <w:t xml:space="preserve">he idea </w:t>
      </w:r>
      <w:r>
        <w:rPr>
          <w:rFonts w:asciiTheme="minorHAnsi" w:hAnsiTheme="minorHAnsi" w:cstheme="minorHAnsi"/>
          <w:lang w:val="en-US" w:bidi="he-IL"/>
        </w:rPr>
        <w:t>of</w:t>
      </w:r>
      <w:r w:rsidRPr="00A67819">
        <w:rPr>
          <w:rFonts w:asciiTheme="minorHAnsi" w:hAnsiTheme="minorHAnsi" w:cstheme="minorHAnsi"/>
          <w:lang w:val="en-US" w:bidi="he-IL"/>
        </w:rPr>
        <w:t xml:space="preserve"> some sort of “secondary god” would have been </w:t>
      </w:r>
      <w:proofErr w:type="gramStart"/>
      <w:r w:rsidRPr="00A67819">
        <w:rPr>
          <w:rFonts w:asciiTheme="minorHAnsi" w:hAnsiTheme="minorHAnsi" w:cstheme="minorHAnsi"/>
          <w:lang w:val="en-US" w:bidi="he-IL"/>
        </w:rPr>
        <w:t>totally foreign</w:t>
      </w:r>
      <w:proofErr w:type="gramEnd"/>
      <w:r w:rsidRPr="00A67819">
        <w:rPr>
          <w:rFonts w:asciiTheme="minorHAnsi" w:hAnsiTheme="minorHAnsi" w:cstheme="minorHAnsi"/>
          <w:lang w:val="en-US" w:bidi="he-IL"/>
        </w:rPr>
        <w:t xml:space="preserve"> and incomprehensible to the Jewish mind of that time.</w:t>
      </w:r>
    </w:p>
    <w:p w:rsidR="00CD5730" w:rsidRPr="00A67819" w:rsidRDefault="00CD5730" w:rsidP="00CD5730">
      <w:pPr>
        <w:rPr>
          <w:rFonts w:asciiTheme="minorHAnsi" w:hAnsiTheme="minorHAnsi" w:cstheme="minorHAnsi"/>
          <w:lang w:val="en-US" w:bidi="he-IL"/>
        </w:rPr>
      </w:pPr>
    </w:p>
    <w:p w:rsidR="00CD5730" w:rsidRPr="00A67819" w:rsidRDefault="00CD5730" w:rsidP="00CD5730">
      <w:pPr>
        <w:jc w:val="center"/>
        <w:rPr>
          <w:rFonts w:asciiTheme="minorHAnsi" w:hAnsiTheme="minorHAnsi" w:cstheme="minorHAnsi"/>
          <w:b/>
          <w:bCs/>
          <w:u w:val="single"/>
          <w:lang w:val="en-US" w:bidi="he-IL"/>
        </w:rPr>
      </w:pPr>
      <w:r w:rsidRPr="00A67819">
        <w:rPr>
          <w:rFonts w:asciiTheme="minorHAnsi" w:hAnsiTheme="minorHAnsi" w:cstheme="minorHAnsi"/>
          <w:b/>
          <w:bCs/>
          <w:u w:val="single"/>
          <w:lang w:val="en-US" w:bidi="he-IL"/>
        </w:rPr>
        <w:t>Worship</w:t>
      </w:r>
    </w:p>
    <w:p w:rsidR="00CD5730" w:rsidRPr="00A67819" w:rsidRDefault="00CD5730" w:rsidP="00CD5730">
      <w:pPr>
        <w:rPr>
          <w:rFonts w:asciiTheme="minorHAnsi" w:hAnsiTheme="minorHAnsi" w:cstheme="minorHAnsi"/>
          <w:lang w:val="en-US" w:bidi="he-IL"/>
        </w:rPr>
      </w:pP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The Jehovah’s Witnesses claim that since Jesus taught people to worship only God, He Himself could not be God (see Matt 4:10; </w:t>
      </w:r>
      <w:proofErr w:type="spellStart"/>
      <w:r w:rsidRPr="00A67819">
        <w:rPr>
          <w:rFonts w:asciiTheme="minorHAnsi" w:hAnsiTheme="minorHAnsi" w:cstheme="minorHAnsi"/>
          <w:lang w:val="en-US" w:bidi="he-IL"/>
        </w:rPr>
        <w:t>Jn</w:t>
      </w:r>
      <w:proofErr w:type="spellEnd"/>
      <w:r w:rsidRPr="00A67819">
        <w:rPr>
          <w:rFonts w:asciiTheme="minorHAnsi" w:hAnsiTheme="minorHAnsi" w:cstheme="minorHAnsi"/>
          <w:lang w:val="en-US" w:bidi="he-IL"/>
        </w:rPr>
        <w:t xml:space="preserve"> 20:17; 4:23-24).</w:t>
      </w:r>
      <w:r w:rsidRPr="008A0B00">
        <w:rPr>
          <w:rStyle w:val="FootnoteReference"/>
          <w:rFonts w:asciiTheme="minorHAnsi" w:hAnsiTheme="minorHAnsi" w:cstheme="minorHAnsi"/>
          <w:vertAlign w:val="superscript"/>
          <w:lang w:bidi="he-IL"/>
        </w:rPr>
        <w:footnoteReference w:id="98"/>
      </w:r>
      <w:r w:rsidRPr="00A67819">
        <w:rPr>
          <w:rFonts w:asciiTheme="minorHAnsi" w:hAnsiTheme="minorHAnsi" w:cstheme="minorHAnsi"/>
          <w:lang w:val="en-US" w:bidi="he-IL"/>
        </w:rPr>
        <w:t xml:space="preserve"> They continue that Jesus received “worship” only as a sign of respect, and that only Jehovah is worthy of worship with “a particular attitude of heart” that He is God.</w:t>
      </w:r>
      <w:r w:rsidRPr="008A0B00">
        <w:rPr>
          <w:rStyle w:val="FootnoteReference"/>
          <w:rFonts w:asciiTheme="minorHAnsi" w:hAnsiTheme="minorHAnsi" w:cstheme="minorHAnsi"/>
          <w:vertAlign w:val="superscript"/>
          <w:lang w:bidi="he-IL"/>
        </w:rPr>
        <w:footnoteReference w:id="99"/>
      </w: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However, our discussion of “worship” in chapter 9 of this volume demonstrated that, in some instances, Jesus did receive worship as God. In addition, Morey writes that in Psalm 2:12, the nations </w:t>
      </w:r>
      <w:proofErr w:type="gramStart"/>
      <w:r w:rsidRPr="00A67819">
        <w:rPr>
          <w:rFonts w:asciiTheme="minorHAnsi" w:hAnsiTheme="minorHAnsi" w:cstheme="minorHAnsi"/>
          <w:lang w:val="en-US" w:bidi="he-IL"/>
        </w:rPr>
        <w:t>are called</w:t>
      </w:r>
      <w:proofErr w:type="gramEnd"/>
      <w:r w:rsidRPr="00A67819">
        <w:rPr>
          <w:rFonts w:asciiTheme="minorHAnsi" w:hAnsiTheme="minorHAnsi" w:cstheme="minorHAnsi"/>
          <w:lang w:val="en-US" w:bidi="he-IL"/>
        </w:rPr>
        <w:t xml:space="preserve"> to worship the Son.</w:t>
      </w:r>
      <w:r w:rsidRPr="008A0B00">
        <w:rPr>
          <w:rStyle w:val="FootnoteReference"/>
          <w:rFonts w:asciiTheme="minorHAnsi" w:hAnsiTheme="minorHAnsi" w:cstheme="minorHAnsi"/>
          <w:vertAlign w:val="superscript"/>
          <w:lang w:bidi="he-IL"/>
        </w:rPr>
        <w:footnoteReference w:id="100"/>
      </w:r>
      <w:r w:rsidRPr="00A67819">
        <w:rPr>
          <w:rFonts w:asciiTheme="minorHAnsi" w:hAnsiTheme="minorHAnsi" w:cstheme="minorHAnsi"/>
          <w:lang w:val="en-US" w:bidi="he-IL"/>
        </w:rPr>
        <w:t xml:space="preserve"> Schnell shows that in Revelation 5:12-13, both the Father and the Son receive worship.</w:t>
      </w:r>
      <w:r w:rsidRPr="008A0B00">
        <w:rPr>
          <w:rStyle w:val="FootnoteReference"/>
          <w:rFonts w:asciiTheme="minorHAnsi" w:hAnsiTheme="minorHAnsi" w:cstheme="minorHAnsi"/>
          <w:vertAlign w:val="superscript"/>
          <w:lang w:bidi="he-IL"/>
        </w:rPr>
        <w:footnoteReference w:id="101"/>
      </w:r>
      <w:r w:rsidRPr="00A67819">
        <w:rPr>
          <w:rFonts w:asciiTheme="minorHAnsi" w:hAnsiTheme="minorHAnsi" w:cstheme="minorHAnsi"/>
          <w:lang w:val="en-US" w:bidi="he-IL"/>
        </w:rPr>
        <w:t xml:space="preserve"> </w:t>
      </w:r>
    </w:p>
    <w:p w:rsidR="00CD5730" w:rsidRPr="00A67819" w:rsidRDefault="00CD5730" w:rsidP="00CD5730">
      <w:pPr>
        <w:rPr>
          <w:rFonts w:asciiTheme="minorHAnsi" w:hAnsiTheme="minorHAnsi" w:cstheme="minorHAnsi"/>
          <w:lang w:val="en-US" w:bidi="he-IL"/>
        </w:rPr>
      </w:pPr>
    </w:p>
    <w:p w:rsidR="00CD5730" w:rsidRPr="00A67819" w:rsidRDefault="00CD5730" w:rsidP="00CD5730">
      <w:pPr>
        <w:jc w:val="center"/>
        <w:rPr>
          <w:rFonts w:asciiTheme="minorHAnsi" w:hAnsiTheme="minorHAnsi" w:cstheme="minorHAnsi"/>
          <w:b/>
          <w:bCs/>
          <w:u w:val="single"/>
          <w:lang w:val="en-US" w:bidi="he-IL"/>
        </w:rPr>
      </w:pPr>
      <w:r w:rsidRPr="00A67819">
        <w:rPr>
          <w:rFonts w:asciiTheme="minorHAnsi" w:hAnsiTheme="minorHAnsi" w:cstheme="minorHAnsi"/>
          <w:b/>
          <w:bCs/>
          <w:u w:val="single"/>
          <w:lang w:val="en-US" w:bidi="he-IL"/>
        </w:rPr>
        <w:t>Miracles</w:t>
      </w:r>
    </w:p>
    <w:p w:rsidR="00CD5730" w:rsidRPr="00A67819" w:rsidRDefault="00CD5730" w:rsidP="00CD5730">
      <w:pPr>
        <w:rPr>
          <w:rFonts w:asciiTheme="minorHAnsi" w:hAnsiTheme="minorHAnsi" w:cstheme="minorHAnsi"/>
          <w:lang w:val="en-US" w:bidi="he-IL"/>
        </w:rPr>
      </w:pP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bidi="he-IL"/>
        </w:rPr>
        <w:t xml:space="preserve">The Jehovah’s Witnesses point out that Jesus Himself did not perform miracles, but </w:t>
      </w:r>
      <w:proofErr w:type="gramStart"/>
      <w:r w:rsidRPr="00A67819">
        <w:rPr>
          <w:rFonts w:asciiTheme="minorHAnsi" w:hAnsiTheme="minorHAnsi" w:cstheme="minorHAnsi"/>
          <w:lang w:val="en-US" w:bidi="he-IL"/>
        </w:rPr>
        <w:t>they were done by God the Father or the Holy Spirit</w:t>
      </w:r>
      <w:proofErr w:type="gramEnd"/>
      <w:r w:rsidRPr="00A67819">
        <w:rPr>
          <w:rFonts w:asciiTheme="minorHAnsi" w:hAnsiTheme="minorHAnsi" w:cstheme="minorHAnsi"/>
          <w:lang w:val="en-US" w:bidi="he-IL"/>
        </w:rPr>
        <w:t>.</w:t>
      </w:r>
      <w:r w:rsidRPr="008A0B00">
        <w:rPr>
          <w:rStyle w:val="FootnoteReference"/>
          <w:rFonts w:asciiTheme="minorHAnsi" w:hAnsiTheme="minorHAnsi" w:cstheme="minorHAnsi"/>
          <w:vertAlign w:val="superscript"/>
          <w:lang w:bidi="he-IL"/>
        </w:rPr>
        <w:footnoteReference w:id="102"/>
      </w:r>
      <w:r w:rsidRPr="00A67819">
        <w:rPr>
          <w:rFonts w:asciiTheme="minorHAnsi" w:hAnsiTheme="minorHAnsi" w:cstheme="minorHAnsi"/>
          <w:lang w:val="en-US" w:bidi="he-IL"/>
        </w:rPr>
        <w:t xml:space="preserve"> God did so to confirm Jesus’ appointment as Messiah.</w:t>
      </w:r>
      <w:r w:rsidRPr="008A0B00">
        <w:rPr>
          <w:rStyle w:val="FootnoteReference"/>
          <w:rFonts w:asciiTheme="minorHAnsi" w:hAnsiTheme="minorHAnsi" w:cstheme="minorHAnsi"/>
          <w:vertAlign w:val="superscript"/>
          <w:lang w:bidi="he-IL"/>
        </w:rPr>
        <w:footnoteReference w:id="103"/>
      </w:r>
      <w:r w:rsidRPr="00A67819">
        <w:rPr>
          <w:rFonts w:asciiTheme="minorHAnsi" w:hAnsiTheme="minorHAnsi" w:cstheme="minorHAnsi"/>
          <w:lang w:val="en-US" w:bidi="he-IL"/>
        </w:rPr>
        <w:t xml:space="preserve"> The following passages </w:t>
      </w:r>
      <w:proofErr w:type="gramStart"/>
      <w:r w:rsidRPr="00A67819">
        <w:rPr>
          <w:rFonts w:asciiTheme="minorHAnsi" w:hAnsiTheme="minorHAnsi" w:cstheme="minorHAnsi"/>
          <w:lang w:val="en-US" w:bidi="he-IL"/>
        </w:rPr>
        <w:t>are cited</w:t>
      </w:r>
      <w:proofErr w:type="gramEnd"/>
      <w:r w:rsidRPr="00A67819">
        <w:rPr>
          <w:rFonts w:asciiTheme="minorHAnsi" w:hAnsiTheme="minorHAnsi" w:cstheme="minorHAnsi"/>
          <w:lang w:val="en-US" w:bidi="he-IL"/>
        </w:rPr>
        <w:t xml:space="preserve"> in support: </w:t>
      </w:r>
      <w:r w:rsidRPr="00A67819">
        <w:rPr>
          <w:rFonts w:asciiTheme="minorHAnsi" w:hAnsiTheme="minorHAnsi" w:cstheme="minorHAnsi"/>
          <w:lang w:val="en-US"/>
        </w:rPr>
        <w:t xml:space="preserve">Matthew 12:18; Luke 4:1, 14, 17-21; John 5:19, 30.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It is true that Jesus did attribute His miracles to the Father and the Spirit. Yet, that does not force the conclusion that He has no supernatural power Himself. In most cases, Jesus relied on the Spirit as an example for His disciples. At the same time, some passages seem to indicate that Jesus Himself did at times demonstrate supernatural knowledge or power: John 2:11, 19; John</w:t>
      </w:r>
      <w:r w:rsidRPr="00A67819">
        <w:rPr>
          <w:rFonts w:asciiTheme="minorHAnsi" w:hAnsiTheme="minorHAnsi" w:cstheme="minorHAnsi"/>
          <w:lang w:val="en-US" w:bidi="he-IL"/>
        </w:rPr>
        <w:t xml:space="preserve"> 1:47-50; 2:23; 13:18-19; Matthew 9:4;</w:t>
      </w:r>
      <w:r w:rsidRPr="00A67819">
        <w:rPr>
          <w:rFonts w:asciiTheme="minorHAnsi" w:hAnsiTheme="minorHAnsi" w:cstheme="minorHAnsi"/>
          <w:lang w:val="en-US"/>
        </w:rPr>
        <w:t xml:space="preserve"> 8:8-9, 27; </w:t>
      </w:r>
      <w:r w:rsidRPr="00A67819">
        <w:rPr>
          <w:rFonts w:asciiTheme="minorHAnsi" w:hAnsiTheme="minorHAnsi" w:cstheme="minorHAnsi"/>
          <w:bCs/>
          <w:lang w:val="en-US"/>
        </w:rPr>
        <w:t>Mark 1:23-24</w:t>
      </w:r>
      <w:r w:rsidRPr="00A67819">
        <w:rPr>
          <w:rFonts w:asciiTheme="minorHAnsi" w:hAnsiTheme="minorHAnsi" w:cstheme="minorHAnsi"/>
          <w:lang w:val="en-US"/>
        </w:rPr>
        <w:t xml:space="preserve">.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Additionally, although God the Father also confirmed the ministry of other prophets with miracles, Jesus’ ministry differed in that He claimed to be God. It is highly unlikely that the Father would have supernaturally confirmed Jesus’ divine claims if they were false.</w:t>
      </w:r>
    </w:p>
    <w:p w:rsidR="00CD5730" w:rsidRPr="00A67819" w:rsidRDefault="00CD5730" w:rsidP="00CD5730">
      <w:pPr>
        <w:rPr>
          <w:rFonts w:asciiTheme="minorHAnsi" w:hAnsiTheme="minorHAnsi" w:cstheme="minorHAnsi"/>
          <w:lang w:val="en-US" w:bidi="he-IL"/>
        </w:rPr>
      </w:pPr>
    </w:p>
    <w:p w:rsidR="00CD5730" w:rsidRPr="00A67819" w:rsidRDefault="00CD5730" w:rsidP="00CD5730">
      <w:pPr>
        <w:jc w:val="center"/>
        <w:rPr>
          <w:rFonts w:asciiTheme="minorHAnsi" w:hAnsiTheme="minorHAnsi" w:cstheme="minorHAnsi"/>
          <w:b/>
          <w:bCs/>
          <w:u w:val="single"/>
          <w:lang w:val="en-US" w:bidi="he-IL"/>
        </w:rPr>
      </w:pPr>
      <w:r>
        <w:rPr>
          <w:rFonts w:asciiTheme="minorHAnsi" w:hAnsiTheme="minorHAnsi" w:cstheme="minorHAnsi"/>
          <w:b/>
          <w:bCs/>
          <w:u w:val="single"/>
          <w:lang w:val="en-US" w:bidi="he-IL"/>
        </w:rPr>
        <w:lastRenderedPageBreak/>
        <w:t>I</w:t>
      </w:r>
      <w:r w:rsidRPr="00A67819">
        <w:rPr>
          <w:rFonts w:asciiTheme="minorHAnsi" w:hAnsiTheme="minorHAnsi" w:cstheme="minorHAnsi"/>
          <w:b/>
          <w:bCs/>
          <w:u w:val="single"/>
          <w:lang w:val="en-US" w:bidi="he-IL"/>
        </w:rPr>
        <w:t>mmanuel</w:t>
      </w:r>
    </w:p>
    <w:p w:rsidR="00CD5730" w:rsidRPr="00A67819" w:rsidRDefault="00CD5730" w:rsidP="00CD5730">
      <w:pPr>
        <w:rPr>
          <w:rFonts w:asciiTheme="minorHAnsi" w:hAnsiTheme="minorHAnsi" w:cstheme="minorHAnsi"/>
          <w:lang w:val="en-US" w:bidi="he-IL"/>
        </w:rPr>
      </w:pP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bidi="he-IL"/>
        </w:rPr>
        <w:t>In Matthew 1:23, the angel Gabriel predicted of Jesus, “’Behold, the virgin shall be with child and shall bear a son, and they shall call his name Immanuel,’ which translated means, ‘God with us.’” Watchtower adherents respond that other biblical characters had similar names. For example, Jehu means “He is Yahweh,” but Jehu was certainly not Yahweh. Moreover, the angel did not say that Jesus would be “God,” but the “Son of God.”</w:t>
      </w:r>
      <w:r w:rsidRPr="008A0B00">
        <w:rPr>
          <w:rStyle w:val="FootnoteReference"/>
          <w:rFonts w:asciiTheme="minorHAnsi" w:hAnsiTheme="minorHAnsi" w:cstheme="minorHAnsi"/>
          <w:vertAlign w:val="superscript"/>
          <w:lang w:bidi="he-IL"/>
        </w:rPr>
        <w:footnoteReference w:id="104"/>
      </w:r>
      <w:r w:rsidRPr="00A67819">
        <w:rPr>
          <w:rFonts w:asciiTheme="minorHAnsi" w:hAnsiTheme="minorHAnsi" w:cstheme="minorHAnsi"/>
          <w:lang w:val="en-US" w:bidi="he-IL"/>
        </w:rPr>
        <w:t xml:space="preserve"> Another explanation </w:t>
      </w:r>
      <w:proofErr w:type="gramStart"/>
      <w:r w:rsidRPr="00A67819">
        <w:rPr>
          <w:rFonts w:asciiTheme="minorHAnsi" w:hAnsiTheme="minorHAnsi" w:cstheme="minorHAnsi"/>
          <w:lang w:val="en-US" w:bidi="he-IL"/>
        </w:rPr>
        <w:t>is offered</w:t>
      </w:r>
      <w:proofErr w:type="gramEnd"/>
      <w:r w:rsidRPr="00A67819">
        <w:rPr>
          <w:rFonts w:asciiTheme="minorHAnsi" w:hAnsiTheme="minorHAnsi" w:cstheme="minorHAnsi"/>
          <w:lang w:val="en-US" w:bidi="he-IL"/>
        </w:rPr>
        <w:t xml:space="preserve"> – Immanuel does not mean that “God” became incarnate, but that “god” became incarnate.</w:t>
      </w:r>
      <w:r w:rsidRPr="008A0B00">
        <w:rPr>
          <w:rStyle w:val="FootnoteReference"/>
          <w:rFonts w:asciiTheme="minorHAnsi" w:hAnsiTheme="minorHAnsi" w:cstheme="minorHAnsi"/>
          <w:vertAlign w:val="superscript"/>
          <w:lang w:bidi="he-IL"/>
        </w:rPr>
        <w:footnoteReference w:id="105"/>
      </w: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On the other hand, Matthew 1:23 is a quotation from Isaiah 7:14, which predicts the virgin birth of Jesus. This indicates that we are not dealing with just any biblical character, but with a unique individual – “God with us.” In addition, the idea that some sort of “secondary god” was to be born would have been </w:t>
      </w:r>
      <w:proofErr w:type="gramStart"/>
      <w:r w:rsidRPr="00A67819">
        <w:rPr>
          <w:rFonts w:asciiTheme="minorHAnsi" w:hAnsiTheme="minorHAnsi" w:cstheme="minorHAnsi"/>
          <w:lang w:val="en-US" w:bidi="he-IL"/>
        </w:rPr>
        <w:t>totally foreign</w:t>
      </w:r>
      <w:proofErr w:type="gramEnd"/>
      <w:r w:rsidRPr="00A67819">
        <w:rPr>
          <w:rFonts w:asciiTheme="minorHAnsi" w:hAnsiTheme="minorHAnsi" w:cstheme="minorHAnsi"/>
          <w:lang w:val="en-US" w:bidi="he-IL"/>
        </w:rPr>
        <w:t xml:space="preserve"> and incomprehensible to the Jewish mind of that time. When they read Isaiah’s proclamation of a coming Immanuel, they would have associated Him with </w:t>
      </w:r>
      <w:r w:rsidRPr="00A67819">
        <w:rPr>
          <w:rFonts w:asciiTheme="minorHAnsi" w:hAnsiTheme="minorHAnsi" w:cstheme="minorHAnsi"/>
          <w:rtl/>
          <w:lang w:bidi="he-IL"/>
        </w:rPr>
        <w:t>אְֶלֹהִים</w:t>
      </w:r>
      <w:r w:rsidRPr="00A67819">
        <w:rPr>
          <w:rFonts w:asciiTheme="minorHAnsi" w:hAnsiTheme="minorHAnsi" w:cstheme="minorHAnsi"/>
          <w:lang w:val="en-US" w:bidi="he-IL"/>
        </w:rPr>
        <w:t>, “</w:t>
      </w:r>
      <w:r w:rsidRPr="00A67819">
        <w:rPr>
          <w:rFonts w:asciiTheme="minorHAnsi" w:hAnsiTheme="minorHAnsi" w:cstheme="minorHAnsi"/>
          <w:i/>
          <w:iCs/>
          <w:lang w:val="en-US" w:bidi="he-IL"/>
        </w:rPr>
        <w:t>Elohim”</w:t>
      </w:r>
      <w:r w:rsidRPr="00A67819">
        <w:rPr>
          <w:rFonts w:asciiTheme="minorHAnsi" w:hAnsiTheme="minorHAnsi" w:cstheme="minorHAnsi"/>
          <w:lang w:val="en-US" w:bidi="he-IL"/>
        </w:rPr>
        <w:t xml:space="preserve">, the God of Israel. </w:t>
      </w:r>
    </w:p>
    <w:p w:rsidR="00CD5730" w:rsidRPr="00A67819" w:rsidRDefault="00CD5730" w:rsidP="00CD5730">
      <w:pPr>
        <w:rPr>
          <w:rFonts w:asciiTheme="minorHAnsi" w:hAnsiTheme="minorHAnsi" w:cstheme="minorHAnsi"/>
          <w:lang w:val="en-US" w:bidi="he-IL"/>
        </w:rPr>
      </w:pPr>
    </w:p>
    <w:p w:rsidR="00CD5730" w:rsidRPr="00A67819" w:rsidRDefault="00CD5730" w:rsidP="00CD5730">
      <w:pPr>
        <w:jc w:val="center"/>
        <w:rPr>
          <w:rFonts w:asciiTheme="minorHAnsi" w:hAnsiTheme="minorHAnsi" w:cstheme="minorHAnsi"/>
          <w:b/>
          <w:bCs/>
          <w:u w:val="single"/>
          <w:lang w:val="en-US" w:bidi="he-IL"/>
        </w:rPr>
      </w:pPr>
      <w:r w:rsidRPr="00A67819">
        <w:rPr>
          <w:rFonts w:asciiTheme="minorHAnsi" w:hAnsiTheme="minorHAnsi" w:cstheme="minorHAnsi"/>
          <w:b/>
          <w:bCs/>
          <w:u w:val="single"/>
          <w:lang w:val="en-US" w:bidi="he-IL"/>
        </w:rPr>
        <w:t>Firstborn</w:t>
      </w:r>
    </w:p>
    <w:p w:rsidR="00CD5730" w:rsidRPr="00A67819" w:rsidRDefault="00CD5730" w:rsidP="00CD5730">
      <w:pPr>
        <w:rPr>
          <w:rFonts w:asciiTheme="minorHAnsi" w:hAnsiTheme="minorHAnsi" w:cstheme="minorHAnsi"/>
          <w:lang w:val="en-US" w:bidi="he-IL"/>
        </w:rPr>
      </w:pP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bidi="he-IL"/>
        </w:rPr>
        <w:t xml:space="preserve">A very special designation for Jesus Christ is “firstborn,” or in Greek, </w:t>
      </w:r>
      <w:r w:rsidRPr="00A67819">
        <w:rPr>
          <w:rFonts w:asciiTheme="minorHAnsi" w:hAnsiTheme="minorHAnsi" w:cstheme="minorHAnsi"/>
          <w:lang w:bidi="he-IL"/>
        </w:rPr>
        <w:t>π</w:t>
      </w:r>
      <w:proofErr w:type="spellStart"/>
      <w:r w:rsidRPr="00A67819">
        <w:rPr>
          <w:rFonts w:asciiTheme="minorHAnsi" w:hAnsiTheme="minorHAnsi" w:cstheme="minorHAnsi"/>
          <w:lang w:bidi="he-IL"/>
        </w:rPr>
        <w:t>ρωτο</w:t>
      </w:r>
      <w:proofErr w:type="spellEnd"/>
      <w:r w:rsidRPr="00A67819">
        <w:rPr>
          <w:rFonts w:asciiTheme="minorHAnsi" w:hAnsiTheme="minorHAnsi" w:cstheme="minorHAnsi"/>
          <w:lang w:val="en-US" w:bidi="he-IL"/>
        </w:rPr>
        <w:t>́</w:t>
      </w:r>
      <w:proofErr w:type="spellStart"/>
      <w:r w:rsidRPr="00A67819">
        <w:rPr>
          <w:rFonts w:asciiTheme="minorHAnsi" w:hAnsiTheme="minorHAnsi" w:cstheme="minorHAnsi"/>
          <w:lang w:bidi="he-IL"/>
        </w:rPr>
        <w:t>τοκος</w:t>
      </w:r>
      <w:proofErr w:type="spellEnd"/>
      <w:r w:rsidRPr="00A67819">
        <w:rPr>
          <w:rFonts w:asciiTheme="minorHAnsi" w:hAnsiTheme="minorHAnsi" w:cstheme="minorHAnsi"/>
          <w:lang w:val="en-US" w:bidi="he-IL"/>
        </w:rPr>
        <w:t xml:space="preserve"> (</w:t>
      </w:r>
      <w:proofErr w:type="spellStart"/>
      <w:r w:rsidRPr="00A67819">
        <w:rPr>
          <w:rFonts w:asciiTheme="minorHAnsi" w:hAnsiTheme="minorHAnsi" w:cstheme="minorHAnsi"/>
          <w:i/>
          <w:iCs/>
          <w:lang w:val="en-US"/>
        </w:rPr>
        <w:t>prototokos</w:t>
      </w:r>
      <w:proofErr w:type="spellEnd"/>
      <w:r w:rsidRPr="00A67819">
        <w:rPr>
          <w:rFonts w:asciiTheme="minorHAnsi" w:hAnsiTheme="minorHAnsi" w:cstheme="minorHAnsi"/>
          <w:lang w:val="en-US"/>
        </w:rPr>
        <w:t>). In the New Testament, this word usually refers to the first child in a family. For example, it applies to Mary’s firstborn child in Luke 2:7: “And she gave birth to her firstborn son (</w:t>
      </w:r>
      <w:r w:rsidRPr="00A67819">
        <w:rPr>
          <w:rFonts w:asciiTheme="minorHAnsi" w:hAnsiTheme="minorHAnsi" w:cstheme="minorHAnsi"/>
          <w:lang w:bidi="he-IL"/>
        </w:rPr>
        <w:t>π</w:t>
      </w:r>
      <w:proofErr w:type="spellStart"/>
      <w:r w:rsidRPr="00A67819">
        <w:rPr>
          <w:rFonts w:asciiTheme="minorHAnsi" w:hAnsiTheme="minorHAnsi" w:cstheme="minorHAnsi"/>
          <w:lang w:bidi="he-IL"/>
        </w:rPr>
        <w:t>ρωτο</w:t>
      </w:r>
      <w:proofErr w:type="spellEnd"/>
      <w:r w:rsidRPr="00A67819">
        <w:rPr>
          <w:rFonts w:asciiTheme="minorHAnsi" w:hAnsiTheme="minorHAnsi" w:cstheme="minorHAnsi"/>
          <w:lang w:val="en-US" w:bidi="he-IL"/>
        </w:rPr>
        <w:t>́</w:t>
      </w:r>
      <w:proofErr w:type="spellStart"/>
      <w:r w:rsidRPr="00A67819">
        <w:rPr>
          <w:rFonts w:asciiTheme="minorHAnsi" w:hAnsiTheme="minorHAnsi" w:cstheme="minorHAnsi"/>
          <w:lang w:bidi="he-IL"/>
        </w:rPr>
        <w:t>τοκος</w:t>
      </w:r>
      <w:proofErr w:type="spellEnd"/>
      <w:r w:rsidRPr="00A67819">
        <w:rPr>
          <w:rFonts w:asciiTheme="minorHAnsi" w:hAnsiTheme="minorHAnsi" w:cstheme="minorHAnsi"/>
          <w:lang w:val="en-US"/>
        </w:rPr>
        <w:t>).” Also see Hebrews 11:28: “By faith he kept the Passover and the sprinkling of the blood, so that he who destroyed the firstborn (</w:t>
      </w:r>
      <w:r w:rsidRPr="00A67819">
        <w:rPr>
          <w:rFonts w:asciiTheme="minorHAnsi" w:hAnsiTheme="minorHAnsi" w:cstheme="minorHAnsi"/>
          <w:lang w:bidi="he-IL"/>
        </w:rPr>
        <w:t>π</w:t>
      </w:r>
      <w:proofErr w:type="spellStart"/>
      <w:r w:rsidRPr="00A67819">
        <w:rPr>
          <w:rFonts w:asciiTheme="minorHAnsi" w:hAnsiTheme="minorHAnsi" w:cstheme="minorHAnsi"/>
          <w:lang w:bidi="he-IL"/>
        </w:rPr>
        <w:t>ρωτο</w:t>
      </w:r>
      <w:proofErr w:type="spellEnd"/>
      <w:r w:rsidRPr="00A67819">
        <w:rPr>
          <w:rFonts w:asciiTheme="minorHAnsi" w:hAnsiTheme="minorHAnsi" w:cstheme="minorHAnsi"/>
          <w:lang w:val="en-US" w:bidi="he-IL"/>
        </w:rPr>
        <w:t>́</w:t>
      </w:r>
      <w:proofErr w:type="spellStart"/>
      <w:r w:rsidRPr="00A67819">
        <w:rPr>
          <w:rFonts w:asciiTheme="minorHAnsi" w:hAnsiTheme="minorHAnsi" w:cstheme="minorHAnsi"/>
          <w:lang w:bidi="he-IL"/>
        </w:rPr>
        <w:t>τοκος</w:t>
      </w:r>
      <w:proofErr w:type="spellEnd"/>
      <w:r w:rsidRPr="00A67819">
        <w:rPr>
          <w:rFonts w:asciiTheme="minorHAnsi" w:hAnsiTheme="minorHAnsi" w:cstheme="minorHAnsi"/>
          <w:lang w:val="en-US"/>
        </w:rPr>
        <w:t xml:space="preserve">) would not touch them.”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Jesus </w:t>
      </w:r>
      <w:proofErr w:type="gramStart"/>
      <w:r w:rsidRPr="00A67819">
        <w:rPr>
          <w:rFonts w:asciiTheme="minorHAnsi" w:hAnsiTheme="minorHAnsi" w:cstheme="minorHAnsi"/>
          <w:lang w:val="en-US"/>
        </w:rPr>
        <w:t>is so named</w:t>
      </w:r>
      <w:proofErr w:type="gramEnd"/>
      <w:r w:rsidRPr="00A67819">
        <w:rPr>
          <w:rFonts w:asciiTheme="minorHAnsi" w:hAnsiTheme="minorHAnsi" w:cstheme="minorHAnsi"/>
          <w:lang w:val="en-US"/>
        </w:rPr>
        <w:t xml:space="preserve"> in Romans 8:29; Revelation 1:5; Colossians 1:15, 18; and Hebrews 1:6. In what sense is Jesus the “firstborn?” First, in Revelation 1:5 and Colossians 1:18, He is the firstborn from the dead – the first to </w:t>
      </w:r>
      <w:proofErr w:type="gramStart"/>
      <w:r w:rsidRPr="00A67819">
        <w:rPr>
          <w:rFonts w:asciiTheme="minorHAnsi" w:hAnsiTheme="minorHAnsi" w:cstheme="minorHAnsi"/>
          <w:lang w:val="en-US"/>
        </w:rPr>
        <w:t>be resurrected</w:t>
      </w:r>
      <w:proofErr w:type="gramEnd"/>
      <w:r w:rsidRPr="00A67819">
        <w:rPr>
          <w:rFonts w:asciiTheme="minorHAnsi" w:hAnsiTheme="minorHAnsi" w:cstheme="minorHAnsi"/>
          <w:lang w:val="en-US"/>
        </w:rPr>
        <w:t xml:space="preserve"> in a glorified body. This resonates with Revelation 3:14, where He is termed “the Beginning of the creation of God” in the sense of the beginning of God’s </w:t>
      </w:r>
      <w:r w:rsidRPr="00A67819">
        <w:rPr>
          <w:rFonts w:asciiTheme="minorHAnsi" w:hAnsiTheme="minorHAnsi" w:cstheme="minorHAnsi"/>
          <w:i/>
          <w:iCs/>
          <w:lang w:val="en-US"/>
        </w:rPr>
        <w:t>new</w:t>
      </w:r>
      <w:r w:rsidRPr="00A67819">
        <w:rPr>
          <w:rFonts w:asciiTheme="minorHAnsi" w:hAnsiTheme="minorHAnsi" w:cstheme="minorHAnsi"/>
          <w:lang w:val="en-US"/>
        </w:rPr>
        <w:t xml:space="preserve"> creation. This also coincides with the description of our Lord in Romans 8:29 – Jesus as the “firstborn” (</w:t>
      </w:r>
      <w:r w:rsidRPr="00A67819">
        <w:rPr>
          <w:rFonts w:asciiTheme="minorHAnsi" w:hAnsiTheme="minorHAnsi" w:cstheme="minorHAnsi"/>
          <w:lang w:bidi="he-IL"/>
        </w:rPr>
        <w:t>π</w:t>
      </w:r>
      <w:proofErr w:type="spellStart"/>
      <w:r w:rsidRPr="00A67819">
        <w:rPr>
          <w:rFonts w:asciiTheme="minorHAnsi" w:hAnsiTheme="minorHAnsi" w:cstheme="minorHAnsi"/>
          <w:lang w:bidi="he-IL"/>
        </w:rPr>
        <w:t>ρωτο</w:t>
      </w:r>
      <w:proofErr w:type="spellEnd"/>
      <w:r w:rsidRPr="00A67819">
        <w:rPr>
          <w:rFonts w:asciiTheme="minorHAnsi" w:hAnsiTheme="minorHAnsi" w:cstheme="minorHAnsi"/>
          <w:lang w:val="en-US" w:bidi="he-IL"/>
        </w:rPr>
        <w:t>́</w:t>
      </w:r>
      <w:proofErr w:type="spellStart"/>
      <w:r w:rsidRPr="00A67819">
        <w:rPr>
          <w:rFonts w:asciiTheme="minorHAnsi" w:hAnsiTheme="minorHAnsi" w:cstheme="minorHAnsi"/>
          <w:lang w:bidi="he-IL"/>
        </w:rPr>
        <w:t>τοκος</w:t>
      </w:r>
      <w:proofErr w:type="spellEnd"/>
      <w:r w:rsidRPr="00A67819">
        <w:rPr>
          <w:rFonts w:asciiTheme="minorHAnsi" w:hAnsiTheme="minorHAnsi" w:cstheme="minorHAnsi"/>
          <w:lang w:val="en-US"/>
        </w:rPr>
        <w:t xml:space="preserve">) of many brethren.” So then, Jesus is the first, but not the last, to enter God’s new creation through resurrection from the dead. All believers, that is “Jesus’ brethren,” will experience the same.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Second, uncovering the Old Testament understanding of “firstborn” will prove enlightening. At that time, the firstborn son held the place of primacy among his siblings. He was the heir of the main share of his father’s estate. The right of the firstborn </w:t>
      </w:r>
      <w:proofErr w:type="gramStart"/>
      <w:r w:rsidRPr="00A67819">
        <w:rPr>
          <w:rFonts w:asciiTheme="minorHAnsi" w:hAnsiTheme="minorHAnsi" w:cstheme="minorHAnsi"/>
          <w:lang w:val="en-US"/>
        </w:rPr>
        <w:t>is described</w:t>
      </w:r>
      <w:proofErr w:type="gramEnd"/>
      <w:r w:rsidRPr="00A67819">
        <w:rPr>
          <w:rFonts w:asciiTheme="minorHAnsi" w:hAnsiTheme="minorHAnsi" w:cstheme="minorHAnsi"/>
          <w:lang w:val="en-US"/>
        </w:rPr>
        <w:t xml:space="preserve"> in Genesis 25:5-6; 27:35-36; 43:33 and Deuteronomy 21:15-17.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In regard to Jesus Christ, Colossians 1:15 states that He is the </w:t>
      </w:r>
      <w:r w:rsidRPr="00A67819">
        <w:rPr>
          <w:rFonts w:asciiTheme="minorHAnsi" w:hAnsiTheme="minorHAnsi" w:cstheme="minorHAnsi"/>
          <w:lang w:val="el-GR"/>
        </w:rPr>
        <w:t>πρωτότοκος</w:t>
      </w:r>
      <w:r w:rsidRPr="00A67819">
        <w:rPr>
          <w:rFonts w:asciiTheme="minorHAnsi" w:hAnsiTheme="minorHAnsi" w:cstheme="minorHAnsi"/>
          <w:lang w:val="en-US"/>
        </w:rPr>
        <w:t xml:space="preserve"> </w:t>
      </w:r>
      <w:r w:rsidRPr="00A67819">
        <w:rPr>
          <w:rFonts w:asciiTheme="minorHAnsi" w:hAnsiTheme="minorHAnsi" w:cstheme="minorHAnsi"/>
          <w:lang w:val="el-GR"/>
        </w:rPr>
        <w:t>πάσης</w:t>
      </w:r>
      <w:r w:rsidRPr="00A67819">
        <w:rPr>
          <w:rFonts w:asciiTheme="minorHAnsi" w:hAnsiTheme="minorHAnsi" w:cstheme="minorHAnsi"/>
          <w:lang w:val="en-US"/>
        </w:rPr>
        <w:t xml:space="preserve"> </w:t>
      </w:r>
      <w:r w:rsidRPr="00A67819">
        <w:rPr>
          <w:rFonts w:asciiTheme="minorHAnsi" w:hAnsiTheme="minorHAnsi" w:cstheme="minorHAnsi"/>
          <w:lang w:val="el-GR"/>
        </w:rPr>
        <w:t>κτίσεως</w:t>
      </w:r>
      <w:r w:rsidRPr="00A67819">
        <w:rPr>
          <w:rFonts w:asciiTheme="minorHAnsi" w:hAnsiTheme="minorHAnsi" w:cstheme="minorHAnsi"/>
          <w:lang w:val="en-US"/>
        </w:rPr>
        <w:t xml:space="preserve">, i.e., the “firstborn of all creation.” Upon examination of the context, we discover that Paul </w:t>
      </w:r>
      <w:r>
        <w:rPr>
          <w:rFonts w:asciiTheme="minorHAnsi" w:hAnsiTheme="minorHAnsi" w:cstheme="minorHAnsi"/>
          <w:lang w:val="en-US"/>
        </w:rPr>
        <w:t>means</w:t>
      </w:r>
      <w:r w:rsidRPr="00A67819">
        <w:rPr>
          <w:rFonts w:asciiTheme="minorHAnsi" w:hAnsiTheme="minorHAnsi" w:cstheme="minorHAnsi"/>
          <w:lang w:val="en-US"/>
        </w:rPr>
        <w:t xml:space="preserve"> that Christ is the heir (</w:t>
      </w:r>
      <w:r w:rsidRPr="00A67819">
        <w:rPr>
          <w:rFonts w:asciiTheme="minorHAnsi" w:hAnsiTheme="minorHAnsi" w:cstheme="minorHAnsi"/>
          <w:lang w:bidi="he-IL"/>
        </w:rPr>
        <w:t>π</w:t>
      </w:r>
      <w:proofErr w:type="spellStart"/>
      <w:r w:rsidRPr="00A67819">
        <w:rPr>
          <w:rFonts w:asciiTheme="minorHAnsi" w:hAnsiTheme="minorHAnsi" w:cstheme="minorHAnsi"/>
          <w:lang w:bidi="he-IL"/>
        </w:rPr>
        <w:t>ρωτο</w:t>
      </w:r>
      <w:proofErr w:type="spellEnd"/>
      <w:r w:rsidRPr="00A67819">
        <w:rPr>
          <w:rFonts w:asciiTheme="minorHAnsi" w:hAnsiTheme="minorHAnsi" w:cstheme="minorHAnsi"/>
          <w:lang w:val="en-US" w:bidi="he-IL"/>
        </w:rPr>
        <w:t>́</w:t>
      </w:r>
      <w:proofErr w:type="spellStart"/>
      <w:r w:rsidRPr="00A67819">
        <w:rPr>
          <w:rFonts w:asciiTheme="minorHAnsi" w:hAnsiTheme="minorHAnsi" w:cstheme="minorHAnsi"/>
          <w:lang w:bidi="he-IL"/>
        </w:rPr>
        <w:t>τοκος</w:t>
      </w:r>
      <w:proofErr w:type="spellEnd"/>
      <w:r w:rsidRPr="00A67819">
        <w:rPr>
          <w:rFonts w:asciiTheme="minorHAnsi" w:hAnsiTheme="minorHAnsi" w:cstheme="minorHAnsi"/>
          <w:lang w:val="en-US" w:bidi="he-IL"/>
        </w:rPr>
        <w:t xml:space="preserve">) of all creation. In the following verse, we read, “For by Him all things were created, {both} in the heavens and on earth, visible and invisible, whether thrones or dominions or rulers or authorities – all things have been created through </w:t>
      </w:r>
      <w:r w:rsidRPr="00A67819">
        <w:rPr>
          <w:rFonts w:asciiTheme="minorHAnsi" w:hAnsiTheme="minorHAnsi" w:cstheme="minorHAnsi"/>
          <w:lang w:val="en-US" w:bidi="he-IL"/>
        </w:rPr>
        <w:lastRenderedPageBreak/>
        <w:t>Him and for Him.”</w:t>
      </w:r>
      <w:r w:rsidRPr="00A67819">
        <w:rPr>
          <w:rFonts w:asciiTheme="minorHAnsi" w:hAnsiTheme="minorHAnsi" w:cstheme="minorHAnsi"/>
          <w:lang w:val="en-US"/>
        </w:rPr>
        <w:t xml:space="preserve"> Note that all things </w:t>
      </w:r>
      <w:proofErr w:type="gramStart"/>
      <w:r w:rsidRPr="00A67819">
        <w:rPr>
          <w:rFonts w:asciiTheme="minorHAnsi" w:hAnsiTheme="minorHAnsi" w:cstheme="minorHAnsi"/>
          <w:lang w:val="en-US"/>
        </w:rPr>
        <w:t>were created</w:t>
      </w:r>
      <w:proofErr w:type="gramEnd"/>
      <w:r w:rsidRPr="00A67819">
        <w:rPr>
          <w:rFonts w:asciiTheme="minorHAnsi" w:hAnsiTheme="minorHAnsi" w:cstheme="minorHAnsi"/>
          <w:lang w:val="en-US"/>
        </w:rPr>
        <w:t xml:space="preserve"> for Him. He is the </w:t>
      </w:r>
      <w:r w:rsidRPr="00A67819">
        <w:rPr>
          <w:rFonts w:asciiTheme="minorHAnsi" w:hAnsiTheme="minorHAnsi" w:cstheme="minorHAnsi"/>
          <w:lang w:bidi="he-IL"/>
        </w:rPr>
        <w:t>π</w:t>
      </w:r>
      <w:proofErr w:type="spellStart"/>
      <w:r w:rsidRPr="00A67819">
        <w:rPr>
          <w:rFonts w:asciiTheme="minorHAnsi" w:hAnsiTheme="minorHAnsi" w:cstheme="minorHAnsi"/>
          <w:lang w:bidi="he-IL"/>
        </w:rPr>
        <w:t>ρωτο</w:t>
      </w:r>
      <w:proofErr w:type="spellEnd"/>
      <w:r w:rsidRPr="00A67819">
        <w:rPr>
          <w:rFonts w:asciiTheme="minorHAnsi" w:hAnsiTheme="minorHAnsi" w:cstheme="minorHAnsi"/>
          <w:lang w:val="en-US" w:bidi="he-IL"/>
        </w:rPr>
        <w:t>́</w:t>
      </w:r>
      <w:proofErr w:type="spellStart"/>
      <w:r w:rsidRPr="00A67819">
        <w:rPr>
          <w:rFonts w:asciiTheme="minorHAnsi" w:hAnsiTheme="minorHAnsi" w:cstheme="minorHAnsi"/>
          <w:lang w:bidi="he-IL"/>
        </w:rPr>
        <w:t>τοκος</w:t>
      </w:r>
      <w:proofErr w:type="spellEnd"/>
      <w:r w:rsidRPr="00A67819">
        <w:rPr>
          <w:rFonts w:asciiTheme="minorHAnsi" w:hAnsiTheme="minorHAnsi" w:cstheme="minorHAnsi"/>
          <w:lang w:val="en-US"/>
        </w:rPr>
        <w:t xml:space="preserve"> </w:t>
      </w:r>
      <w:r w:rsidRPr="00A67819">
        <w:rPr>
          <w:rFonts w:asciiTheme="minorHAnsi" w:hAnsiTheme="minorHAnsi" w:cstheme="minorHAnsi"/>
          <w:lang w:val="en-US" w:bidi="he-IL"/>
        </w:rPr>
        <w:t>(</w:t>
      </w:r>
      <w:proofErr w:type="spellStart"/>
      <w:r w:rsidRPr="00A67819">
        <w:rPr>
          <w:rFonts w:asciiTheme="minorHAnsi" w:hAnsiTheme="minorHAnsi" w:cstheme="minorHAnsi"/>
          <w:i/>
          <w:iCs/>
        </w:rPr>
        <w:t>прототокос</w:t>
      </w:r>
      <w:proofErr w:type="spellEnd"/>
      <w:r w:rsidRPr="00A67819">
        <w:rPr>
          <w:rFonts w:asciiTheme="minorHAnsi" w:hAnsiTheme="minorHAnsi" w:cstheme="minorHAnsi"/>
          <w:lang w:val="en-US"/>
        </w:rPr>
        <w:t>) or “heir” of all creation.</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Also of note is the use of the genitive case in the phrase </w:t>
      </w:r>
      <w:r w:rsidRPr="00A67819">
        <w:rPr>
          <w:rFonts w:asciiTheme="minorHAnsi" w:hAnsiTheme="minorHAnsi" w:cstheme="minorHAnsi"/>
          <w:lang w:val="el-GR"/>
        </w:rPr>
        <w:t>πρωτότοκος</w:t>
      </w:r>
      <w:r w:rsidRPr="00A67819">
        <w:rPr>
          <w:rFonts w:asciiTheme="minorHAnsi" w:hAnsiTheme="minorHAnsi" w:cstheme="minorHAnsi"/>
          <w:lang w:val="en-US"/>
        </w:rPr>
        <w:t xml:space="preserve"> </w:t>
      </w:r>
      <w:r w:rsidRPr="00A67819">
        <w:rPr>
          <w:rFonts w:asciiTheme="minorHAnsi" w:hAnsiTheme="minorHAnsi" w:cstheme="minorHAnsi"/>
          <w:lang w:val="el-GR"/>
        </w:rPr>
        <w:t>πάσης</w:t>
      </w:r>
      <w:r w:rsidRPr="00A67819">
        <w:rPr>
          <w:rFonts w:asciiTheme="minorHAnsi" w:hAnsiTheme="minorHAnsi" w:cstheme="minorHAnsi"/>
          <w:lang w:val="en-US"/>
        </w:rPr>
        <w:t xml:space="preserve"> </w:t>
      </w:r>
      <w:r w:rsidRPr="00A67819">
        <w:rPr>
          <w:rFonts w:asciiTheme="minorHAnsi" w:hAnsiTheme="minorHAnsi" w:cstheme="minorHAnsi"/>
          <w:lang w:val="el-GR"/>
        </w:rPr>
        <w:t>κτίσεως</w:t>
      </w:r>
      <w:r w:rsidRPr="00A67819">
        <w:rPr>
          <w:rFonts w:asciiTheme="minorHAnsi" w:hAnsiTheme="minorHAnsi" w:cstheme="minorHAnsi"/>
          <w:lang w:val="en-US"/>
        </w:rPr>
        <w:t>, i.e., the “firstborn of all creation.” The Greek genitive can denote “submission to,” a meaning which fits our context well. Creation is under the authority of the firstborn/heir, Jesus Christ. In thi</w:t>
      </w:r>
      <w:r>
        <w:rPr>
          <w:rFonts w:asciiTheme="minorHAnsi" w:hAnsiTheme="minorHAnsi" w:cstheme="minorHAnsi"/>
          <w:lang w:val="en-US"/>
        </w:rPr>
        <w:t xml:space="preserve">s sense, He is the “firstborn </w:t>
      </w:r>
      <w:r w:rsidRPr="00320C55">
        <w:rPr>
          <w:rFonts w:asciiTheme="minorHAnsi" w:hAnsiTheme="minorHAnsi" w:cstheme="minorHAnsi"/>
          <w:i/>
          <w:iCs/>
          <w:lang w:val="en-US"/>
        </w:rPr>
        <w:t>over</w:t>
      </w:r>
      <w:r w:rsidRPr="00A67819">
        <w:rPr>
          <w:rFonts w:asciiTheme="minorHAnsi" w:hAnsiTheme="minorHAnsi" w:cstheme="minorHAnsi"/>
          <w:lang w:val="en-US"/>
        </w:rPr>
        <w:t xml:space="preserve"> all creation.” Other instances of such a use for the Greek genitive </w:t>
      </w:r>
      <w:proofErr w:type="gramStart"/>
      <w:r w:rsidRPr="00A67819">
        <w:rPr>
          <w:rFonts w:asciiTheme="minorHAnsi" w:hAnsiTheme="minorHAnsi" w:cstheme="minorHAnsi"/>
          <w:lang w:val="en-US"/>
        </w:rPr>
        <w:t>are found</w:t>
      </w:r>
      <w:proofErr w:type="gramEnd"/>
      <w:r w:rsidRPr="00A67819">
        <w:rPr>
          <w:rFonts w:asciiTheme="minorHAnsi" w:hAnsiTheme="minorHAnsi" w:cstheme="minorHAnsi"/>
          <w:lang w:val="en-US"/>
        </w:rPr>
        <w:t xml:space="preserve"> in Ephesians 6:12 and Acts 4:8.</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Hebrews 1:6 also speaks of Jesus as firstborn in the sense of heir: “And when He again brings the firstborn into the world, He says, ‘</w:t>
      </w:r>
      <w:proofErr w:type="gramStart"/>
      <w:r w:rsidRPr="00A67819">
        <w:rPr>
          <w:rFonts w:asciiTheme="minorHAnsi" w:hAnsiTheme="minorHAnsi" w:cstheme="minorHAnsi"/>
          <w:lang w:val="en-US"/>
        </w:rPr>
        <w:t>And</w:t>
      </w:r>
      <w:proofErr w:type="gramEnd"/>
      <w:r w:rsidRPr="00A67819">
        <w:rPr>
          <w:rFonts w:asciiTheme="minorHAnsi" w:hAnsiTheme="minorHAnsi" w:cstheme="minorHAnsi"/>
          <w:lang w:val="en-US"/>
        </w:rPr>
        <w:t xml:space="preserve"> let all the angels of God worship Him.’”</w:t>
      </w:r>
      <w:r w:rsidRPr="008A0B00">
        <w:rPr>
          <w:rStyle w:val="FootnoteReference"/>
          <w:rFonts w:asciiTheme="minorHAnsi" w:hAnsiTheme="minorHAnsi" w:cstheme="minorHAnsi"/>
          <w:vertAlign w:val="superscript"/>
        </w:rPr>
        <w:footnoteReference w:id="106"/>
      </w:r>
      <w:r w:rsidRPr="00A67819">
        <w:rPr>
          <w:rFonts w:asciiTheme="minorHAnsi" w:hAnsiTheme="minorHAnsi" w:cstheme="minorHAnsi"/>
          <w:lang w:val="en-US"/>
        </w:rPr>
        <w:t xml:space="preserve"> The context confirms that Jesus </w:t>
      </w:r>
      <w:proofErr w:type="gramStart"/>
      <w:r w:rsidRPr="00A67819">
        <w:rPr>
          <w:rFonts w:asciiTheme="minorHAnsi" w:hAnsiTheme="minorHAnsi" w:cstheme="minorHAnsi"/>
          <w:lang w:val="en-US"/>
        </w:rPr>
        <w:t>is portrayed</w:t>
      </w:r>
      <w:proofErr w:type="gramEnd"/>
      <w:r w:rsidRPr="00A67819">
        <w:rPr>
          <w:rFonts w:asciiTheme="minorHAnsi" w:hAnsiTheme="minorHAnsi" w:cstheme="minorHAnsi"/>
          <w:lang w:val="en-US"/>
        </w:rPr>
        <w:t xml:space="preserve"> as firstborn/heir in this passage. In verse 2, we read that the Father “appointed (Him) heir of all things.” Verse 4 affirms that Christ is “much better than the angels, as He has inherited a </w:t>
      </w:r>
      <w:proofErr w:type="gramStart"/>
      <w:r w:rsidRPr="00A67819">
        <w:rPr>
          <w:rFonts w:asciiTheme="minorHAnsi" w:hAnsiTheme="minorHAnsi" w:cstheme="minorHAnsi"/>
          <w:lang w:val="en-US"/>
        </w:rPr>
        <w:t>more excellent</w:t>
      </w:r>
      <w:proofErr w:type="gramEnd"/>
      <w:r w:rsidRPr="00A67819">
        <w:rPr>
          <w:rFonts w:asciiTheme="minorHAnsi" w:hAnsiTheme="minorHAnsi" w:cstheme="minorHAnsi"/>
          <w:lang w:val="en-US"/>
        </w:rPr>
        <w:t xml:space="preserve"> name than they.” Verse 8 mentions the kingdom that He inherits: “But of the Son {He says,} ‘Your throne, O God, is forever and ever,’” and, “Sit at My right hand, until I make </w:t>
      </w:r>
      <w:proofErr w:type="gramStart"/>
      <w:r w:rsidRPr="00A67819">
        <w:rPr>
          <w:rFonts w:asciiTheme="minorHAnsi" w:hAnsiTheme="minorHAnsi" w:cstheme="minorHAnsi"/>
          <w:lang w:val="en-US"/>
        </w:rPr>
        <w:t>Your</w:t>
      </w:r>
      <w:proofErr w:type="gramEnd"/>
      <w:r w:rsidRPr="00A67819">
        <w:rPr>
          <w:rFonts w:asciiTheme="minorHAnsi" w:hAnsiTheme="minorHAnsi" w:cstheme="minorHAnsi"/>
          <w:lang w:val="en-US"/>
        </w:rPr>
        <w:t xml:space="preserve"> enemies a footstool for Your feet” (v. 13). Finally, in Psalm 89:27 we read about Messiah: “I also shall make him {My} firstborn, the highest of the kings of the earth.” Jesus is “firstborn” in the sense that He is King and heir of all things.</w:t>
      </w:r>
    </w:p>
    <w:p w:rsidR="00CD5730" w:rsidRPr="00A67819" w:rsidRDefault="00CD5730" w:rsidP="00CD5730">
      <w:pPr>
        <w:rPr>
          <w:rFonts w:asciiTheme="minorHAnsi" w:hAnsiTheme="minorHAnsi" w:cstheme="minorHAnsi"/>
          <w:lang w:val="en-US" w:bidi="he-IL"/>
        </w:rPr>
      </w:pPr>
    </w:p>
    <w:p w:rsidR="00CD5730" w:rsidRPr="00A67819" w:rsidRDefault="00CD5730" w:rsidP="00CD5730">
      <w:pPr>
        <w:jc w:val="center"/>
        <w:rPr>
          <w:rFonts w:asciiTheme="minorHAnsi" w:hAnsiTheme="minorHAnsi" w:cstheme="minorHAnsi"/>
          <w:b/>
          <w:bCs/>
          <w:u w:val="single"/>
          <w:lang w:val="en-US" w:bidi="he-IL"/>
        </w:rPr>
      </w:pPr>
      <w:r w:rsidRPr="00A67819">
        <w:rPr>
          <w:rFonts w:asciiTheme="minorHAnsi" w:hAnsiTheme="minorHAnsi" w:cstheme="minorHAnsi"/>
          <w:b/>
          <w:bCs/>
          <w:u w:val="single"/>
          <w:lang w:val="en-US"/>
        </w:rPr>
        <w:t>Acts 2:36</w:t>
      </w:r>
    </w:p>
    <w:p w:rsidR="00CD5730" w:rsidRPr="00A67819" w:rsidRDefault="00CD5730" w:rsidP="00CD5730">
      <w:pPr>
        <w:rPr>
          <w:rFonts w:asciiTheme="minorHAnsi" w:hAnsiTheme="minorHAnsi" w:cstheme="minorHAnsi"/>
          <w:lang w:val="en-US" w:bidi="he-IL"/>
        </w:rPr>
      </w:pP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Some may misunderstand the meaning of Acts 2:36, where it is written, “Therefore let all the house of Israel know for certain that God has made Him both Lord and Christ – this Jesus whom you crucified.” It seems here that Jesus “became” Lord at His ascension, but was not so beforehand. Yet, we must consider that in the previous verse, Peter cites Psalm 110:1, where the coronation of a king </w:t>
      </w:r>
      <w:proofErr w:type="gramStart"/>
      <w:r w:rsidRPr="00A67819">
        <w:rPr>
          <w:rFonts w:asciiTheme="minorHAnsi" w:hAnsiTheme="minorHAnsi" w:cstheme="minorHAnsi"/>
          <w:lang w:val="en-US"/>
        </w:rPr>
        <w:t>is described</w:t>
      </w:r>
      <w:proofErr w:type="gramEnd"/>
      <w:r w:rsidRPr="00A67819">
        <w:rPr>
          <w:rFonts w:asciiTheme="minorHAnsi" w:hAnsiTheme="minorHAnsi" w:cstheme="minorHAnsi"/>
          <w:lang w:val="en-US"/>
        </w:rPr>
        <w:t xml:space="preserve">. In this light, we conclude that Peter did not mean that Jesus received divine status at His ascension, but officially began to occupy the office of Messiah, i.e., the king of Israel. In this sense, God made Him “Lord and Christ.” </w:t>
      </w:r>
    </w:p>
    <w:p w:rsidR="00CD5730" w:rsidRPr="00A67819" w:rsidRDefault="00CD5730" w:rsidP="00CD5730">
      <w:pPr>
        <w:rPr>
          <w:rFonts w:asciiTheme="minorHAnsi" w:hAnsiTheme="minorHAnsi" w:cstheme="minorHAnsi"/>
          <w:lang w:val="en-US" w:bidi="he-IL"/>
        </w:rPr>
      </w:pPr>
    </w:p>
    <w:p w:rsidR="00CD5730" w:rsidRPr="00A67819" w:rsidRDefault="00CD5730" w:rsidP="00CD5730">
      <w:pPr>
        <w:jc w:val="center"/>
        <w:rPr>
          <w:rFonts w:asciiTheme="minorHAnsi" w:hAnsiTheme="minorHAnsi" w:cstheme="minorHAnsi"/>
          <w:b/>
          <w:bCs/>
          <w:u w:val="single"/>
          <w:lang w:val="en-US" w:bidi="he-IL"/>
        </w:rPr>
      </w:pPr>
      <w:r w:rsidRPr="00A67819">
        <w:rPr>
          <w:rFonts w:asciiTheme="minorHAnsi" w:hAnsiTheme="minorHAnsi" w:cstheme="minorHAnsi"/>
          <w:b/>
          <w:bCs/>
          <w:u w:val="single"/>
          <w:lang w:val="en-US" w:bidi="he-IL"/>
        </w:rPr>
        <w:t>Psalm 2:7</w:t>
      </w:r>
    </w:p>
    <w:p w:rsidR="00CD5730" w:rsidRPr="00A67819" w:rsidRDefault="00CD5730" w:rsidP="00CD5730">
      <w:pPr>
        <w:rPr>
          <w:rFonts w:asciiTheme="minorHAnsi" w:hAnsiTheme="minorHAnsi" w:cstheme="minorHAnsi"/>
          <w:lang w:val="en-US" w:bidi="he-IL"/>
        </w:rPr>
      </w:pP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In Psalm 2:7, we read, “I will surely tell of the decree of Yahweh: He said to </w:t>
      </w:r>
      <w:proofErr w:type="gramStart"/>
      <w:r w:rsidRPr="00A67819">
        <w:rPr>
          <w:rFonts w:asciiTheme="minorHAnsi" w:hAnsiTheme="minorHAnsi" w:cstheme="minorHAnsi"/>
          <w:lang w:val="en-US"/>
        </w:rPr>
        <w:t>Me</w:t>
      </w:r>
      <w:proofErr w:type="gramEnd"/>
      <w:r w:rsidRPr="00A67819">
        <w:rPr>
          <w:rFonts w:asciiTheme="minorHAnsi" w:hAnsiTheme="minorHAnsi" w:cstheme="minorHAnsi"/>
          <w:lang w:val="en-US"/>
        </w:rPr>
        <w:t xml:space="preserve">, 'You are My Son, Today I have begotten You.” Does this mean that God the Father “gave birth” to the Son? First, we must keep in mind that in its Old Testament context, this verse describes the coronation of Messiah. The expression “I have begotten </w:t>
      </w:r>
      <w:proofErr w:type="gramStart"/>
      <w:r w:rsidRPr="00A67819">
        <w:rPr>
          <w:rFonts w:asciiTheme="minorHAnsi" w:hAnsiTheme="minorHAnsi" w:cstheme="minorHAnsi"/>
          <w:lang w:val="en-US"/>
        </w:rPr>
        <w:t>You</w:t>
      </w:r>
      <w:proofErr w:type="gramEnd"/>
      <w:r w:rsidRPr="00A67819">
        <w:rPr>
          <w:rFonts w:asciiTheme="minorHAnsi" w:hAnsiTheme="minorHAnsi" w:cstheme="minorHAnsi"/>
          <w:lang w:val="en-US"/>
        </w:rPr>
        <w:t xml:space="preserve">” is a figure of speech when Jesus, according to Acts 2:36, officially began to occupy the office of Messiah. We recall that the title “Son of God” can refer to Messiah. When Jesus began to function in His messianic office, He “became” the Son of God in the sense of Messiah. Therefore, we may paraphrase the text as such: “You are Messiah. Today I have appointed </w:t>
      </w:r>
      <w:proofErr w:type="gramStart"/>
      <w:r w:rsidRPr="00A67819">
        <w:rPr>
          <w:rFonts w:asciiTheme="minorHAnsi" w:hAnsiTheme="minorHAnsi" w:cstheme="minorHAnsi"/>
          <w:lang w:val="en-US"/>
        </w:rPr>
        <w:t>You</w:t>
      </w:r>
      <w:proofErr w:type="gramEnd"/>
      <w:r w:rsidRPr="00A67819">
        <w:rPr>
          <w:rFonts w:asciiTheme="minorHAnsi" w:hAnsiTheme="minorHAnsi" w:cstheme="minorHAnsi"/>
          <w:lang w:val="en-US"/>
        </w:rPr>
        <w:t xml:space="preserve"> king.”</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Second in Acts 13:32-33, Paul applies Psalm 2:7 in a different way – in relation to Jesus’ resurrection. Paul announced, “And we preach to you the good news of the promise made to the fathers, that God has fulfilled this {promise} to our children in that He raised up Jesus, as it </w:t>
      </w:r>
      <w:r w:rsidRPr="00A67819">
        <w:rPr>
          <w:rFonts w:asciiTheme="minorHAnsi" w:hAnsiTheme="minorHAnsi" w:cstheme="minorHAnsi"/>
          <w:lang w:val="en-US"/>
        </w:rPr>
        <w:lastRenderedPageBreak/>
        <w:t>is also written in the second Psalm, ‘You are My Son; today I have begotten You.’” According to Colossian</w:t>
      </w:r>
      <w:r>
        <w:rPr>
          <w:rFonts w:asciiTheme="minorHAnsi" w:hAnsiTheme="minorHAnsi" w:cstheme="minorHAnsi"/>
          <w:lang w:val="en-US"/>
        </w:rPr>
        <w:t>s</w:t>
      </w:r>
      <w:r w:rsidRPr="00A67819">
        <w:rPr>
          <w:rFonts w:asciiTheme="minorHAnsi" w:hAnsiTheme="minorHAnsi" w:cstheme="minorHAnsi"/>
          <w:lang w:val="en-US"/>
        </w:rPr>
        <w:t xml:space="preserve"> 1:18, </w:t>
      </w:r>
      <w:proofErr w:type="gramStart"/>
      <w:r w:rsidRPr="00A67819">
        <w:rPr>
          <w:rFonts w:asciiTheme="minorHAnsi" w:hAnsiTheme="minorHAnsi" w:cstheme="minorHAnsi"/>
          <w:lang w:val="en-US"/>
        </w:rPr>
        <w:t>as a result</w:t>
      </w:r>
      <w:proofErr w:type="gramEnd"/>
      <w:r w:rsidRPr="00A67819">
        <w:rPr>
          <w:rFonts w:asciiTheme="minorHAnsi" w:hAnsiTheme="minorHAnsi" w:cstheme="minorHAnsi"/>
          <w:lang w:val="en-US"/>
        </w:rPr>
        <w:t xml:space="preserve"> of His resurrection, Jesus became the “firstborn from the dead.”</w:t>
      </w:r>
    </w:p>
    <w:p w:rsidR="00CD5730"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So then, at His resurrection Jesus began to occupy another new position – firstborn from the dead. He became “the firstborn among many brethren” (Rom 8:29), that is, the first individual to experience resurrection in a glorified body and the first to participate in God’s new creation.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Romans 1:3 </w:t>
      </w:r>
      <w:r>
        <w:rPr>
          <w:rFonts w:asciiTheme="minorHAnsi" w:hAnsiTheme="minorHAnsi" w:cstheme="minorHAnsi"/>
          <w:lang w:val="en-US"/>
        </w:rPr>
        <w:t>confirms</w:t>
      </w:r>
      <w:r w:rsidRPr="00A67819">
        <w:rPr>
          <w:rFonts w:asciiTheme="minorHAnsi" w:hAnsiTheme="minorHAnsi" w:cstheme="minorHAnsi"/>
          <w:lang w:val="en-US"/>
        </w:rPr>
        <w:t xml:space="preserve"> that Jesus was the Son of God before His resurrection. Paul did not write there that through His resurrection Jesus “became” God’s Son, but “was declared the Son of God with power.” By means of the resurrection, Jesus’ divine </w:t>
      </w:r>
      <w:proofErr w:type="spellStart"/>
      <w:r w:rsidRPr="00A67819">
        <w:rPr>
          <w:rFonts w:asciiTheme="minorHAnsi" w:hAnsiTheme="minorHAnsi" w:cstheme="minorHAnsi"/>
          <w:lang w:val="en-US"/>
        </w:rPr>
        <w:t>Sonship</w:t>
      </w:r>
      <w:proofErr w:type="spellEnd"/>
      <w:r w:rsidRPr="00A67819">
        <w:rPr>
          <w:rFonts w:asciiTheme="minorHAnsi" w:hAnsiTheme="minorHAnsi" w:cstheme="minorHAnsi"/>
          <w:lang w:val="en-US"/>
        </w:rPr>
        <w:t xml:space="preserve"> </w:t>
      </w:r>
      <w:proofErr w:type="gramStart"/>
      <w:r w:rsidRPr="00A67819">
        <w:rPr>
          <w:rFonts w:asciiTheme="minorHAnsi" w:hAnsiTheme="minorHAnsi" w:cstheme="minorHAnsi"/>
          <w:lang w:val="en-US"/>
        </w:rPr>
        <w:t>was made</w:t>
      </w:r>
      <w:proofErr w:type="gramEnd"/>
      <w:r w:rsidRPr="00A67819">
        <w:rPr>
          <w:rFonts w:asciiTheme="minorHAnsi" w:hAnsiTheme="minorHAnsi" w:cstheme="minorHAnsi"/>
          <w:lang w:val="en-US"/>
        </w:rPr>
        <w:t xml:space="preserve"> manifest to all. </w:t>
      </w:r>
    </w:p>
    <w:p w:rsidR="00CD5730" w:rsidRPr="00A67819" w:rsidRDefault="00CD5730" w:rsidP="00CD5730">
      <w:pPr>
        <w:rPr>
          <w:rFonts w:asciiTheme="minorHAnsi" w:hAnsiTheme="minorHAnsi" w:cstheme="minorHAnsi"/>
          <w:lang w:val="en-US" w:bidi="he-IL"/>
        </w:rPr>
      </w:pPr>
    </w:p>
    <w:p w:rsidR="00CD5730" w:rsidRPr="00A67819" w:rsidRDefault="00CD5730" w:rsidP="00CD5730">
      <w:pPr>
        <w:jc w:val="center"/>
        <w:rPr>
          <w:rFonts w:asciiTheme="minorHAnsi" w:hAnsiTheme="minorHAnsi" w:cstheme="minorHAnsi"/>
          <w:b/>
          <w:bCs/>
          <w:u w:val="single"/>
          <w:lang w:val="en-US" w:bidi="he-IL"/>
        </w:rPr>
      </w:pPr>
      <w:proofErr w:type="gramStart"/>
      <w:r w:rsidRPr="00A67819">
        <w:rPr>
          <w:rFonts w:asciiTheme="minorHAnsi" w:hAnsiTheme="minorHAnsi" w:cstheme="minorHAnsi"/>
          <w:b/>
          <w:bCs/>
          <w:u w:val="single"/>
          <w:lang w:val="en-US" w:bidi="he-IL"/>
        </w:rPr>
        <w:t>1</w:t>
      </w:r>
      <w:proofErr w:type="gramEnd"/>
      <w:r w:rsidRPr="00A67819">
        <w:rPr>
          <w:rFonts w:asciiTheme="minorHAnsi" w:hAnsiTheme="minorHAnsi" w:cstheme="minorHAnsi"/>
          <w:b/>
          <w:bCs/>
          <w:u w:val="single"/>
          <w:lang w:val="en-US" w:bidi="he-IL"/>
        </w:rPr>
        <w:t xml:space="preserve"> Corinthians 8:4-6</w:t>
      </w:r>
    </w:p>
    <w:p w:rsidR="00CD5730" w:rsidRPr="00A67819" w:rsidRDefault="00CD5730" w:rsidP="00CD5730">
      <w:pPr>
        <w:rPr>
          <w:rFonts w:asciiTheme="minorHAnsi" w:hAnsiTheme="minorHAnsi" w:cstheme="minorHAnsi"/>
          <w:lang w:val="en-US" w:bidi="he-IL"/>
        </w:rPr>
      </w:pP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Paul wrote the following words to the church at Corinth: </w:t>
      </w:r>
    </w:p>
    <w:p w:rsidR="00CD5730" w:rsidRPr="00A67819" w:rsidRDefault="00CD5730" w:rsidP="00CD5730">
      <w:pPr>
        <w:ind w:firstLine="426"/>
        <w:rPr>
          <w:rFonts w:asciiTheme="minorHAnsi" w:hAnsiTheme="minorHAnsi" w:cstheme="minorHAnsi"/>
          <w:lang w:val="en-US" w:bidi="he-IL"/>
        </w:rPr>
      </w:pPr>
    </w:p>
    <w:p w:rsidR="00CD5730" w:rsidRPr="00A67819" w:rsidRDefault="00CD5730" w:rsidP="00CD5730">
      <w:pPr>
        <w:ind w:left="720"/>
        <w:rPr>
          <w:rFonts w:asciiTheme="minorHAnsi" w:hAnsiTheme="minorHAnsi" w:cstheme="minorHAnsi"/>
          <w:lang w:val="en-US" w:bidi="he-IL"/>
        </w:rPr>
      </w:pPr>
      <w:r w:rsidRPr="00A67819">
        <w:rPr>
          <w:rFonts w:asciiTheme="minorHAnsi" w:hAnsiTheme="minorHAnsi" w:cstheme="minorHAnsi"/>
          <w:lang w:val="en-US" w:bidi="he-IL"/>
        </w:rPr>
        <w:t>Therefore concerning the eating of things sacrificed to idols, we know that there is no such thing as an idol in the world, and that there is no God but one. For even if there are so-called gods whether in heaven or on earth, as indeed there are many gods and many lords, yet for us there is {but} one God, the Father, from whom are all things and we {exist} for Him; and one Lord, Jesus Christ, by whom are all things, and we {exist} through Him.</w:t>
      </w:r>
    </w:p>
    <w:p w:rsidR="00CD5730" w:rsidRPr="00A67819" w:rsidRDefault="00CD5730" w:rsidP="00CD5730">
      <w:pPr>
        <w:rPr>
          <w:rFonts w:asciiTheme="minorHAnsi" w:hAnsiTheme="minorHAnsi" w:cstheme="minorHAnsi"/>
          <w:lang w:val="en-US" w:bidi="he-IL"/>
        </w:rPr>
      </w:pP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bidi="he-IL"/>
        </w:rPr>
        <w:t xml:space="preserve">Followers of the Watchtower point out that Christ </w:t>
      </w:r>
      <w:proofErr w:type="gramStart"/>
      <w:r w:rsidRPr="00A67819">
        <w:rPr>
          <w:rFonts w:asciiTheme="minorHAnsi" w:hAnsiTheme="minorHAnsi" w:cstheme="minorHAnsi"/>
          <w:lang w:val="en-US" w:bidi="he-IL"/>
        </w:rPr>
        <w:t>is mentioned</w:t>
      </w:r>
      <w:proofErr w:type="gramEnd"/>
      <w:r w:rsidRPr="00A67819">
        <w:rPr>
          <w:rFonts w:asciiTheme="minorHAnsi" w:hAnsiTheme="minorHAnsi" w:cstheme="minorHAnsi"/>
          <w:lang w:val="en-US" w:bidi="he-IL"/>
        </w:rPr>
        <w:t xml:space="preserve"> separately from the Father and therefore is not equal to Him.</w:t>
      </w:r>
      <w:r w:rsidRPr="008A0B00">
        <w:rPr>
          <w:rStyle w:val="FootnoteReference"/>
          <w:rFonts w:asciiTheme="minorHAnsi" w:hAnsiTheme="minorHAnsi" w:cstheme="minorHAnsi"/>
          <w:vertAlign w:val="superscript"/>
        </w:rPr>
        <w:footnoteReference w:id="107"/>
      </w:r>
      <w:r w:rsidRPr="00A67819">
        <w:rPr>
          <w:rFonts w:asciiTheme="minorHAnsi" w:hAnsiTheme="minorHAnsi" w:cstheme="minorHAnsi"/>
          <w:lang w:val="en-US"/>
        </w:rPr>
        <w:t xml:space="preserve"> </w:t>
      </w: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rPr>
        <w:t>When we examine verse 6, though, we note an obvious poetic structure. Here, we are dealing with some sort of creed or liturgical reading used in the Early Church</w:t>
      </w:r>
      <w:r w:rsidRPr="008A0B00">
        <w:rPr>
          <w:rFonts w:asciiTheme="minorHAnsi" w:eastAsia="MS Mincho" w:hAnsiTheme="minorHAnsi" w:cstheme="minorHAnsi"/>
          <w:vertAlign w:val="superscript"/>
          <w:lang w:eastAsia="ja-JP"/>
        </w:rPr>
        <w:footnoteReference w:id="108"/>
      </w:r>
      <w:r w:rsidRPr="00A67819">
        <w:rPr>
          <w:rFonts w:asciiTheme="minorHAnsi" w:hAnsiTheme="minorHAnsi" w:cstheme="minorHAnsi"/>
          <w:lang w:val="en-US"/>
        </w:rPr>
        <w:t xml:space="preserve">: </w:t>
      </w:r>
    </w:p>
    <w:p w:rsidR="00CD5730" w:rsidRPr="00A67819" w:rsidRDefault="00CD5730" w:rsidP="00CD5730">
      <w:pPr>
        <w:rPr>
          <w:rFonts w:asciiTheme="minorHAnsi" w:hAnsiTheme="minorHAnsi" w:cstheme="minorHAnsi"/>
          <w:lang w:val="en-US" w:bidi="he-IL"/>
        </w:rPr>
      </w:pPr>
    </w:p>
    <w:p w:rsidR="00CD5730" w:rsidRPr="00A67819" w:rsidRDefault="00CD5730" w:rsidP="00CD5730">
      <w:pPr>
        <w:autoSpaceDE w:val="0"/>
        <w:autoSpaceDN w:val="0"/>
        <w:adjustRightInd w:val="0"/>
        <w:ind w:left="720"/>
        <w:rPr>
          <w:rFonts w:asciiTheme="minorHAnsi" w:eastAsia="MS Mincho" w:hAnsiTheme="minorHAnsi" w:cstheme="minorHAnsi"/>
          <w:lang w:val="en-US" w:eastAsia="ja-JP"/>
        </w:rPr>
      </w:pPr>
      <w:proofErr w:type="spellStart"/>
      <w:proofErr w:type="gramStart"/>
      <w:r w:rsidRPr="00A67819">
        <w:rPr>
          <w:rFonts w:asciiTheme="minorHAnsi" w:eastAsia="MS Mincho" w:hAnsiTheme="minorHAnsi" w:cstheme="minorHAnsi"/>
          <w:lang w:eastAsia="ja-JP"/>
        </w:rPr>
        <w:t>ἀλλ</w:t>
      </w:r>
      <w:proofErr w:type="spellEnd"/>
      <w:proofErr w:type="gramEnd"/>
      <w:r w:rsidRPr="00A67819">
        <w:rPr>
          <w:rFonts w:asciiTheme="minorHAnsi" w:eastAsia="MS Mincho" w:hAnsiTheme="minorHAnsi" w:cstheme="minorHAnsi"/>
          <w:lang w:val="en-US" w:eastAsia="ja-JP"/>
        </w:rPr>
        <w:t xml:space="preserve">ʼ </w:t>
      </w:r>
      <w:proofErr w:type="spellStart"/>
      <w:r w:rsidRPr="00A67819">
        <w:rPr>
          <w:rFonts w:asciiTheme="minorHAnsi" w:eastAsia="MS Mincho" w:hAnsiTheme="minorHAnsi" w:cstheme="minorHAnsi"/>
          <w:lang w:eastAsia="ja-JP"/>
        </w:rPr>
        <w:t>ἡμῖν</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εἷς</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θεὸς</w:t>
      </w:r>
      <w:proofErr w:type="spellEnd"/>
      <w:r w:rsidRPr="00A67819">
        <w:rPr>
          <w:rFonts w:asciiTheme="minorHAnsi" w:eastAsia="MS Mincho" w:hAnsiTheme="minorHAnsi" w:cstheme="minorHAnsi"/>
          <w:lang w:val="en-US" w:eastAsia="ja-JP"/>
        </w:rPr>
        <w:t xml:space="preserve"> </w:t>
      </w:r>
      <w:r w:rsidRPr="00A67819">
        <w:rPr>
          <w:rFonts w:asciiTheme="minorHAnsi" w:eastAsia="MS Mincho" w:hAnsiTheme="minorHAnsi" w:cstheme="minorHAnsi"/>
          <w:lang w:eastAsia="ja-JP"/>
        </w:rPr>
        <w:t>ὁ</w:t>
      </w:r>
      <w:r w:rsidRPr="00A67819">
        <w:rPr>
          <w:rFonts w:asciiTheme="minorHAnsi" w:eastAsia="MS Mincho" w:hAnsiTheme="minorHAnsi" w:cstheme="minorHAnsi"/>
          <w:lang w:val="en-US" w:eastAsia="ja-JP"/>
        </w:rPr>
        <w:t xml:space="preserve"> </w:t>
      </w:r>
      <w:r w:rsidRPr="00A67819">
        <w:rPr>
          <w:rFonts w:asciiTheme="minorHAnsi" w:eastAsia="MS Mincho" w:hAnsiTheme="minorHAnsi" w:cstheme="minorHAnsi"/>
          <w:lang w:eastAsia="ja-JP"/>
        </w:rPr>
        <w:t>πα</w:t>
      </w:r>
      <w:proofErr w:type="spellStart"/>
      <w:r w:rsidRPr="00A67819">
        <w:rPr>
          <w:rFonts w:asciiTheme="minorHAnsi" w:eastAsia="MS Mincho" w:hAnsiTheme="minorHAnsi" w:cstheme="minorHAnsi"/>
          <w:lang w:eastAsia="ja-JP"/>
        </w:rPr>
        <w:t>τὴρ</w:t>
      </w:r>
      <w:proofErr w:type="spellEnd"/>
    </w:p>
    <w:p w:rsidR="00CD5730" w:rsidRPr="00A67819" w:rsidRDefault="00CD5730" w:rsidP="00CD5730">
      <w:pPr>
        <w:autoSpaceDE w:val="0"/>
        <w:autoSpaceDN w:val="0"/>
        <w:adjustRightInd w:val="0"/>
        <w:ind w:left="720"/>
        <w:rPr>
          <w:rFonts w:asciiTheme="minorHAnsi" w:eastAsia="MS Mincho" w:hAnsiTheme="minorHAnsi" w:cstheme="minorHAnsi"/>
          <w:lang w:val="en-US" w:eastAsia="ja-JP"/>
        </w:rPr>
      </w:pPr>
      <w:r w:rsidRPr="00A67819">
        <w:rPr>
          <w:rFonts w:asciiTheme="minorHAnsi" w:eastAsia="MS Mincho" w:hAnsiTheme="minorHAnsi" w:cstheme="minorHAnsi"/>
          <w:lang w:val="en-US" w:eastAsia="ja-JP"/>
        </w:rPr>
        <w:t xml:space="preserve"> </w:t>
      </w:r>
      <w:proofErr w:type="spellStart"/>
      <w:proofErr w:type="gramStart"/>
      <w:r w:rsidRPr="00A67819">
        <w:rPr>
          <w:rFonts w:asciiTheme="minorHAnsi" w:eastAsia="MS Mincho" w:hAnsiTheme="minorHAnsi" w:cstheme="minorHAnsi"/>
          <w:lang w:eastAsia="ja-JP"/>
        </w:rPr>
        <w:t>ἐξ</w:t>
      </w:r>
      <w:proofErr w:type="spellEnd"/>
      <w:proofErr w:type="gram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οὗ</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τὰ</w:t>
      </w:r>
      <w:proofErr w:type="spellEnd"/>
      <w:r w:rsidRPr="00A67819">
        <w:rPr>
          <w:rFonts w:asciiTheme="minorHAnsi" w:eastAsia="MS Mincho" w:hAnsiTheme="minorHAnsi" w:cstheme="minorHAnsi"/>
          <w:lang w:val="en-US" w:eastAsia="ja-JP"/>
        </w:rPr>
        <w:t xml:space="preserve"> </w:t>
      </w:r>
      <w:r w:rsidRPr="00A67819">
        <w:rPr>
          <w:rFonts w:asciiTheme="minorHAnsi" w:eastAsia="MS Mincho" w:hAnsiTheme="minorHAnsi" w:cstheme="minorHAnsi"/>
          <w:lang w:eastAsia="ja-JP"/>
        </w:rPr>
        <w:t>π</w:t>
      </w:r>
      <w:proofErr w:type="spellStart"/>
      <w:r w:rsidRPr="00A67819">
        <w:rPr>
          <w:rFonts w:asciiTheme="minorHAnsi" w:eastAsia="MS Mincho" w:hAnsiTheme="minorHAnsi" w:cstheme="minorHAnsi"/>
          <w:lang w:eastAsia="ja-JP"/>
        </w:rPr>
        <w:t>άντ</w:t>
      </w:r>
      <w:proofErr w:type="spellEnd"/>
      <w:r w:rsidRPr="00A67819">
        <w:rPr>
          <w:rFonts w:asciiTheme="minorHAnsi" w:eastAsia="MS Mincho" w:hAnsiTheme="minorHAnsi" w:cstheme="minorHAnsi"/>
          <w:lang w:eastAsia="ja-JP"/>
        </w:rPr>
        <w:t>α</w:t>
      </w:r>
      <w:r w:rsidRPr="00A67819">
        <w:rPr>
          <w:rFonts w:asciiTheme="minorHAnsi" w:eastAsia="MS Mincho" w:hAnsiTheme="minorHAnsi" w:cstheme="minorHAnsi"/>
          <w:lang w:val="en-US" w:eastAsia="ja-JP"/>
        </w:rPr>
        <w:t xml:space="preserve"> </w:t>
      </w:r>
      <w:r w:rsidRPr="00A67819">
        <w:rPr>
          <w:rFonts w:asciiTheme="minorHAnsi" w:eastAsia="MS Mincho" w:hAnsiTheme="minorHAnsi" w:cstheme="minorHAnsi"/>
          <w:lang w:eastAsia="ja-JP"/>
        </w:rPr>
        <w:t>καὶ</w:t>
      </w:r>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ἡμεῖς</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εἰς</w:t>
      </w:r>
      <w:proofErr w:type="spellEnd"/>
      <w:r w:rsidRPr="00A67819">
        <w:rPr>
          <w:rFonts w:asciiTheme="minorHAnsi" w:eastAsia="MS Mincho" w:hAnsiTheme="minorHAnsi" w:cstheme="minorHAnsi"/>
          <w:lang w:val="en-US" w:eastAsia="ja-JP"/>
        </w:rPr>
        <w:t xml:space="preserve"> </w:t>
      </w:r>
      <w:r w:rsidRPr="00A67819">
        <w:rPr>
          <w:rFonts w:asciiTheme="minorHAnsi" w:eastAsia="MS Mincho" w:hAnsiTheme="minorHAnsi" w:cstheme="minorHAnsi"/>
          <w:lang w:eastAsia="ja-JP"/>
        </w:rPr>
        <w:t>α</w:t>
      </w:r>
      <w:proofErr w:type="spellStart"/>
      <w:r w:rsidRPr="00A67819">
        <w:rPr>
          <w:rFonts w:asciiTheme="minorHAnsi" w:eastAsia="MS Mincho" w:hAnsiTheme="minorHAnsi" w:cstheme="minorHAnsi"/>
          <w:lang w:eastAsia="ja-JP"/>
        </w:rPr>
        <w:t>ὐτόν</w:t>
      </w:r>
      <w:proofErr w:type="spellEnd"/>
      <w:r w:rsidRPr="00A67819">
        <w:rPr>
          <w:rFonts w:asciiTheme="minorHAnsi" w:eastAsia="MS Mincho" w:hAnsiTheme="minorHAnsi" w:cstheme="minorHAnsi"/>
          <w:lang w:val="en-US" w:eastAsia="ja-JP"/>
        </w:rPr>
        <w:t>,</w:t>
      </w:r>
    </w:p>
    <w:p w:rsidR="00CD5730" w:rsidRPr="00A67819" w:rsidRDefault="00CD5730" w:rsidP="00CD5730">
      <w:pPr>
        <w:autoSpaceDE w:val="0"/>
        <w:autoSpaceDN w:val="0"/>
        <w:adjustRightInd w:val="0"/>
        <w:ind w:left="720"/>
        <w:rPr>
          <w:rFonts w:asciiTheme="minorHAnsi" w:eastAsia="MS Mincho" w:hAnsiTheme="minorHAnsi" w:cstheme="minorHAnsi"/>
          <w:lang w:val="en-US" w:eastAsia="ja-JP"/>
        </w:rPr>
      </w:pPr>
      <w:proofErr w:type="gramStart"/>
      <w:r w:rsidRPr="00A67819">
        <w:rPr>
          <w:rFonts w:asciiTheme="minorHAnsi" w:eastAsia="MS Mincho" w:hAnsiTheme="minorHAnsi" w:cstheme="minorHAnsi"/>
          <w:lang w:eastAsia="ja-JP"/>
        </w:rPr>
        <w:t>καὶ</w:t>
      </w:r>
      <w:proofErr w:type="gram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εἷς</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κύριος</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Ἰησοῦς</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Χριστὸς</w:t>
      </w:r>
      <w:proofErr w:type="spellEnd"/>
    </w:p>
    <w:p w:rsidR="00CD5730" w:rsidRPr="00A67819" w:rsidRDefault="00CD5730" w:rsidP="00CD5730">
      <w:pPr>
        <w:autoSpaceDE w:val="0"/>
        <w:autoSpaceDN w:val="0"/>
        <w:adjustRightInd w:val="0"/>
        <w:ind w:left="720"/>
        <w:rPr>
          <w:rFonts w:asciiTheme="minorHAnsi" w:eastAsia="MS Mincho" w:hAnsiTheme="minorHAnsi" w:cstheme="minorHAnsi"/>
          <w:lang w:val="en-US" w:eastAsia="ja-JP"/>
        </w:rPr>
      </w:pPr>
      <w:r w:rsidRPr="00A67819">
        <w:rPr>
          <w:rFonts w:asciiTheme="minorHAnsi" w:eastAsia="MS Mincho" w:hAnsiTheme="minorHAnsi" w:cstheme="minorHAnsi"/>
          <w:lang w:val="en-US" w:eastAsia="ja-JP"/>
        </w:rPr>
        <w:t xml:space="preserve"> </w:t>
      </w:r>
      <w:proofErr w:type="spellStart"/>
      <w:proofErr w:type="gramStart"/>
      <w:r w:rsidRPr="00A67819">
        <w:rPr>
          <w:rFonts w:asciiTheme="minorHAnsi" w:eastAsia="MS Mincho" w:hAnsiTheme="minorHAnsi" w:cstheme="minorHAnsi"/>
          <w:lang w:eastAsia="ja-JP"/>
        </w:rPr>
        <w:t>δι</w:t>
      </w:r>
      <w:proofErr w:type="spellEnd"/>
      <w:proofErr w:type="gramEnd"/>
      <w:r w:rsidRPr="00A67819">
        <w:rPr>
          <w:rFonts w:asciiTheme="minorHAnsi" w:eastAsia="MS Mincho" w:hAnsiTheme="minorHAnsi" w:cstheme="minorHAnsi"/>
          <w:lang w:val="en-US" w:eastAsia="ja-JP"/>
        </w:rPr>
        <w:t xml:space="preserve">ʼ </w:t>
      </w:r>
      <w:proofErr w:type="spellStart"/>
      <w:r w:rsidRPr="00A67819">
        <w:rPr>
          <w:rFonts w:asciiTheme="minorHAnsi" w:eastAsia="MS Mincho" w:hAnsiTheme="minorHAnsi" w:cstheme="minorHAnsi"/>
          <w:lang w:eastAsia="ja-JP"/>
        </w:rPr>
        <w:t>οὗ</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τὰ</w:t>
      </w:r>
      <w:proofErr w:type="spellEnd"/>
      <w:r w:rsidRPr="00A67819">
        <w:rPr>
          <w:rFonts w:asciiTheme="minorHAnsi" w:eastAsia="MS Mincho" w:hAnsiTheme="minorHAnsi" w:cstheme="minorHAnsi"/>
          <w:lang w:val="en-US" w:eastAsia="ja-JP"/>
        </w:rPr>
        <w:t xml:space="preserve"> </w:t>
      </w:r>
      <w:r w:rsidRPr="00A67819">
        <w:rPr>
          <w:rFonts w:asciiTheme="minorHAnsi" w:eastAsia="MS Mincho" w:hAnsiTheme="minorHAnsi" w:cstheme="minorHAnsi"/>
          <w:lang w:eastAsia="ja-JP"/>
        </w:rPr>
        <w:t>π</w:t>
      </w:r>
      <w:proofErr w:type="spellStart"/>
      <w:r w:rsidRPr="00A67819">
        <w:rPr>
          <w:rFonts w:asciiTheme="minorHAnsi" w:eastAsia="MS Mincho" w:hAnsiTheme="minorHAnsi" w:cstheme="minorHAnsi"/>
          <w:lang w:eastAsia="ja-JP"/>
        </w:rPr>
        <w:t>άντ</w:t>
      </w:r>
      <w:proofErr w:type="spellEnd"/>
      <w:r w:rsidRPr="00A67819">
        <w:rPr>
          <w:rFonts w:asciiTheme="minorHAnsi" w:eastAsia="MS Mincho" w:hAnsiTheme="minorHAnsi" w:cstheme="minorHAnsi"/>
          <w:lang w:eastAsia="ja-JP"/>
        </w:rPr>
        <w:t>α</w:t>
      </w:r>
      <w:r w:rsidRPr="00A67819">
        <w:rPr>
          <w:rFonts w:asciiTheme="minorHAnsi" w:eastAsia="MS Mincho" w:hAnsiTheme="minorHAnsi" w:cstheme="minorHAnsi"/>
          <w:lang w:val="en-US" w:eastAsia="ja-JP"/>
        </w:rPr>
        <w:t xml:space="preserve"> </w:t>
      </w:r>
      <w:r w:rsidRPr="00A67819">
        <w:rPr>
          <w:rFonts w:asciiTheme="minorHAnsi" w:eastAsia="MS Mincho" w:hAnsiTheme="minorHAnsi" w:cstheme="minorHAnsi"/>
          <w:lang w:eastAsia="ja-JP"/>
        </w:rPr>
        <w:t>καὶ</w:t>
      </w:r>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ἡμεῖς</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δι</w:t>
      </w:r>
      <w:proofErr w:type="spellEnd"/>
      <w:r w:rsidRPr="00A67819">
        <w:rPr>
          <w:rFonts w:asciiTheme="minorHAnsi" w:eastAsia="MS Mincho" w:hAnsiTheme="minorHAnsi" w:cstheme="minorHAnsi"/>
          <w:lang w:val="en-US" w:eastAsia="ja-JP"/>
        </w:rPr>
        <w:t xml:space="preserve">ʼ </w:t>
      </w:r>
      <w:r w:rsidRPr="00A67819">
        <w:rPr>
          <w:rFonts w:asciiTheme="minorHAnsi" w:eastAsia="MS Mincho" w:hAnsiTheme="minorHAnsi" w:cstheme="minorHAnsi"/>
          <w:lang w:eastAsia="ja-JP"/>
        </w:rPr>
        <w:t>α</w:t>
      </w:r>
      <w:proofErr w:type="spellStart"/>
      <w:r w:rsidRPr="00A67819">
        <w:rPr>
          <w:rFonts w:asciiTheme="minorHAnsi" w:eastAsia="MS Mincho" w:hAnsiTheme="minorHAnsi" w:cstheme="minorHAnsi"/>
          <w:lang w:eastAsia="ja-JP"/>
        </w:rPr>
        <w:t>ὐτοῦ</w:t>
      </w:r>
      <w:proofErr w:type="spellEnd"/>
      <w:r w:rsidRPr="00A67819">
        <w:rPr>
          <w:rFonts w:asciiTheme="minorHAnsi" w:eastAsia="MS Mincho" w:hAnsiTheme="minorHAnsi" w:cstheme="minorHAnsi"/>
          <w:lang w:val="en-US" w:eastAsia="ja-JP"/>
        </w:rPr>
        <w:t>.</w:t>
      </w:r>
    </w:p>
    <w:p w:rsidR="00CD5730" w:rsidRPr="00A67819" w:rsidRDefault="00CD5730" w:rsidP="00CD5730">
      <w:pPr>
        <w:rPr>
          <w:rFonts w:asciiTheme="minorHAnsi" w:hAnsiTheme="minorHAnsi" w:cstheme="minorHAnsi"/>
          <w:lang w:val="en-US" w:bidi="he-IL"/>
        </w:rPr>
      </w:pP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Donald Carson compares this verse with the Jewish </w:t>
      </w:r>
      <w:r w:rsidRPr="00A67819">
        <w:rPr>
          <w:rFonts w:asciiTheme="minorHAnsi" w:hAnsiTheme="minorHAnsi" w:cstheme="minorHAnsi"/>
          <w:i/>
          <w:iCs/>
          <w:lang w:val="en-US" w:bidi="he-IL"/>
        </w:rPr>
        <w:t>Shema</w:t>
      </w:r>
      <w:r w:rsidRPr="00A67819">
        <w:rPr>
          <w:rFonts w:asciiTheme="minorHAnsi" w:hAnsiTheme="minorHAnsi" w:cstheme="minorHAnsi"/>
          <w:lang w:val="en-US" w:bidi="he-IL"/>
        </w:rPr>
        <w:t>: “Hear, O Israel! Yahweh is our God, Yahweh is one!” (</w:t>
      </w:r>
      <w:proofErr w:type="spellStart"/>
      <w:r w:rsidRPr="00A67819">
        <w:rPr>
          <w:rFonts w:asciiTheme="minorHAnsi" w:hAnsiTheme="minorHAnsi" w:cstheme="minorHAnsi"/>
          <w:lang w:val="en-US" w:bidi="he-IL"/>
        </w:rPr>
        <w:t>Deut</w:t>
      </w:r>
      <w:proofErr w:type="spellEnd"/>
      <w:r w:rsidRPr="00A67819">
        <w:rPr>
          <w:rFonts w:asciiTheme="minorHAnsi" w:hAnsiTheme="minorHAnsi" w:cstheme="minorHAnsi"/>
          <w:lang w:val="en-US" w:bidi="he-IL"/>
        </w:rPr>
        <w:t xml:space="preserve"> 6:4). In both passages we encounter words “Lord” (or “Yahweh”), “God,” and “one.” Carson reasons that Paul, writing in a context discussing pagan religion, is alluding to the </w:t>
      </w:r>
      <w:r w:rsidRPr="00A67819">
        <w:rPr>
          <w:rFonts w:asciiTheme="minorHAnsi" w:hAnsiTheme="minorHAnsi" w:cstheme="minorHAnsi"/>
          <w:i/>
          <w:iCs/>
          <w:lang w:val="en-US" w:bidi="he-IL"/>
        </w:rPr>
        <w:t>Shema</w:t>
      </w:r>
      <w:r w:rsidRPr="00A67819">
        <w:rPr>
          <w:rFonts w:asciiTheme="minorHAnsi" w:hAnsiTheme="minorHAnsi" w:cstheme="minorHAnsi"/>
          <w:lang w:val="en-US" w:bidi="he-IL"/>
        </w:rPr>
        <w:t>, adapting it to Christians by including a reference to Christ.</w:t>
      </w:r>
      <w:r w:rsidRPr="008A0B00">
        <w:rPr>
          <w:rFonts w:asciiTheme="minorHAnsi" w:eastAsia="MS Mincho" w:hAnsiTheme="minorHAnsi" w:cstheme="minorHAnsi"/>
          <w:vertAlign w:val="superscript"/>
          <w:lang w:eastAsia="ja-JP"/>
        </w:rPr>
        <w:footnoteReference w:id="109"/>
      </w:r>
      <w:r w:rsidRPr="00A67819">
        <w:rPr>
          <w:rFonts w:asciiTheme="minorHAnsi" w:hAnsiTheme="minorHAnsi" w:cstheme="minorHAnsi"/>
          <w:lang w:val="en-US" w:bidi="he-IL"/>
        </w:rPr>
        <w:t xml:space="preserve"> </w:t>
      </w: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bidi="he-IL"/>
        </w:rPr>
        <w:t>Consequently, here we have not a refutation of Jesus’ deity, but a strong confirmation of it. Paul incorporates “Christ the Lord into the very definition of the God of Israel.”</w:t>
      </w:r>
      <w:r w:rsidRPr="008A0B00">
        <w:rPr>
          <w:rFonts w:asciiTheme="minorHAnsi" w:eastAsia="MS Mincho" w:hAnsiTheme="minorHAnsi" w:cstheme="minorHAnsi"/>
          <w:vertAlign w:val="superscript"/>
          <w:lang w:eastAsia="ja-JP"/>
        </w:rPr>
        <w:footnoteReference w:id="110"/>
      </w:r>
      <w:r w:rsidRPr="00A67819">
        <w:rPr>
          <w:rFonts w:asciiTheme="minorHAnsi" w:hAnsiTheme="minorHAnsi" w:cstheme="minorHAnsi"/>
          <w:lang w:val="en-US" w:bidi="he-IL"/>
        </w:rPr>
        <w:t xml:space="preserve"> He “thus </w:t>
      </w:r>
      <w:r w:rsidRPr="00A67819">
        <w:rPr>
          <w:rFonts w:asciiTheme="minorHAnsi" w:hAnsiTheme="minorHAnsi" w:cstheme="minorHAnsi"/>
          <w:lang w:val="en-US" w:bidi="he-IL"/>
        </w:rPr>
        <w:lastRenderedPageBreak/>
        <w:t>simultaneously reaffirms strict Jewish monotheism and the highest possible Christology imaginable. Christ finds his identity within the very definition of that one God/Lord of Israel.”</w:t>
      </w:r>
      <w:r w:rsidRPr="008A0B00">
        <w:rPr>
          <w:rFonts w:asciiTheme="minorHAnsi" w:eastAsia="MS Mincho" w:hAnsiTheme="minorHAnsi" w:cstheme="minorHAnsi"/>
          <w:vertAlign w:val="superscript"/>
          <w:lang w:eastAsia="ja-JP"/>
        </w:rPr>
        <w:footnoteReference w:id="111"/>
      </w:r>
    </w:p>
    <w:p w:rsidR="00CD5730" w:rsidRPr="00A67819" w:rsidRDefault="00CD5730" w:rsidP="00CD5730">
      <w:pPr>
        <w:rPr>
          <w:rFonts w:asciiTheme="minorHAnsi" w:hAnsiTheme="minorHAnsi" w:cstheme="minorHAnsi"/>
          <w:lang w:val="en-US" w:bidi="he-IL"/>
        </w:rPr>
      </w:pPr>
    </w:p>
    <w:p w:rsidR="00CD5730" w:rsidRPr="00A67819" w:rsidRDefault="00CD5730" w:rsidP="00CD5730">
      <w:pPr>
        <w:jc w:val="center"/>
        <w:rPr>
          <w:rFonts w:asciiTheme="minorHAnsi" w:hAnsiTheme="minorHAnsi" w:cstheme="minorHAnsi"/>
          <w:b/>
          <w:bCs/>
          <w:u w:val="single"/>
          <w:lang w:val="en-US" w:bidi="he-IL"/>
        </w:rPr>
      </w:pPr>
      <w:r w:rsidRPr="00A67819">
        <w:rPr>
          <w:rFonts w:asciiTheme="minorHAnsi" w:hAnsiTheme="minorHAnsi" w:cstheme="minorHAnsi"/>
          <w:b/>
          <w:bCs/>
          <w:u w:val="single"/>
          <w:lang w:val="en-US" w:bidi="he-IL"/>
        </w:rPr>
        <w:t>Isaiah 43:10</w:t>
      </w:r>
    </w:p>
    <w:p w:rsidR="00CD5730" w:rsidRPr="00A67819" w:rsidRDefault="00CD5730" w:rsidP="00CD5730">
      <w:pPr>
        <w:rPr>
          <w:rFonts w:asciiTheme="minorHAnsi" w:hAnsiTheme="minorHAnsi" w:cstheme="minorHAnsi"/>
          <w:lang w:val="en-US" w:bidi="he-IL"/>
        </w:rPr>
      </w:pP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bidi="he-IL"/>
        </w:rPr>
        <w:t>Christians claim that Isaiah 43:10 removes the possibility that Jehovah created another god: “Before Me there was no God formed, and there will be n</w:t>
      </w:r>
      <w:r w:rsidR="00492839">
        <w:rPr>
          <w:rFonts w:asciiTheme="minorHAnsi" w:hAnsiTheme="minorHAnsi" w:cstheme="minorHAnsi"/>
          <w:lang w:val="en-US" w:bidi="he-IL"/>
        </w:rPr>
        <w:t xml:space="preserve">one after </w:t>
      </w:r>
      <w:proofErr w:type="gramStart"/>
      <w:r w:rsidR="00492839">
        <w:rPr>
          <w:rFonts w:asciiTheme="minorHAnsi" w:hAnsiTheme="minorHAnsi" w:cstheme="minorHAnsi"/>
          <w:lang w:val="en-US" w:bidi="he-IL"/>
        </w:rPr>
        <w:t>Me</w:t>
      </w:r>
      <w:proofErr w:type="gramEnd"/>
      <w:r w:rsidR="00492839">
        <w:rPr>
          <w:rFonts w:asciiTheme="minorHAnsi" w:hAnsiTheme="minorHAnsi" w:cstheme="minorHAnsi"/>
          <w:lang w:val="en-US" w:bidi="he-IL"/>
        </w:rPr>
        <w:t>.” The Jehovah’s Wi</w:t>
      </w:r>
      <w:r w:rsidRPr="00A67819">
        <w:rPr>
          <w:rFonts w:asciiTheme="minorHAnsi" w:hAnsiTheme="minorHAnsi" w:cstheme="minorHAnsi"/>
          <w:lang w:val="en-US" w:bidi="he-IL"/>
        </w:rPr>
        <w:t>t</w:t>
      </w:r>
      <w:r w:rsidR="00492839">
        <w:rPr>
          <w:rFonts w:asciiTheme="minorHAnsi" w:hAnsiTheme="minorHAnsi" w:cstheme="minorHAnsi"/>
          <w:lang w:val="en-US" w:bidi="he-IL"/>
        </w:rPr>
        <w:t>n</w:t>
      </w:r>
      <w:r w:rsidRPr="00A67819">
        <w:rPr>
          <w:rFonts w:asciiTheme="minorHAnsi" w:hAnsiTheme="minorHAnsi" w:cstheme="minorHAnsi"/>
          <w:lang w:val="en-US" w:bidi="he-IL"/>
        </w:rPr>
        <w:t>esses claim that pagan nations cannot create another god, but that Jehovah can.</w:t>
      </w:r>
      <w:r w:rsidRPr="008A0B00">
        <w:rPr>
          <w:rStyle w:val="FootnoteReference"/>
          <w:rFonts w:asciiTheme="minorHAnsi" w:hAnsiTheme="minorHAnsi" w:cstheme="minorHAnsi"/>
          <w:vertAlign w:val="superscript"/>
          <w:lang w:bidi="he-IL"/>
        </w:rPr>
        <w:footnoteReference w:id="112"/>
      </w:r>
      <w:r w:rsidRPr="00A67819">
        <w:rPr>
          <w:rFonts w:asciiTheme="minorHAnsi" w:hAnsiTheme="minorHAnsi" w:cstheme="minorHAnsi"/>
          <w:lang w:val="en-US" w:bidi="he-IL"/>
        </w:rPr>
        <w:t xml:space="preserve"> Yet, the passage neither makes, nor implies such a qualification. </w:t>
      </w:r>
    </w:p>
    <w:p w:rsidR="00CD5730" w:rsidRPr="00A67819" w:rsidRDefault="00CD5730" w:rsidP="00CD5730">
      <w:pPr>
        <w:ind w:firstLine="426"/>
        <w:rPr>
          <w:rFonts w:asciiTheme="minorHAnsi" w:hAnsiTheme="minorHAnsi" w:cstheme="minorHAnsi"/>
          <w:lang w:val="en-US" w:bidi="he-IL"/>
        </w:rPr>
      </w:pPr>
    </w:p>
    <w:p w:rsidR="00CD5730" w:rsidRPr="00A67819" w:rsidRDefault="00CD5730" w:rsidP="00CD5730">
      <w:pPr>
        <w:jc w:val="center"/>
        <w:rPr>
          <w:rFonts w:asciiTheme="minorHAnsi" w:hAnsiTheme="minorHAnsi" w:cstheme="minorHAnsi"/>
          <w:b/>
          <w:bCs/>
          <w:u w:val="single"/>
          <w:lang w:val="en-US" w:bidi="he-IL"/>
        </w:rPr>
      </w:pPr>
      <w:r w:rsidRPr="00A67819">
        <w:rPr>
          <w:rFonts w:asciiTheme="minorHAnsi" w:hAnsiTheme="minorHAnsi" w:cstheme="minorHAnsi"/>
          <w:b/>
          <w:bCs/>
          <w:u w:val="single"/>
          <w:lang w:val="en-US" w:bidi="he-IL"/>
        </w:rPr>
        <w:t>Alpha and Omega</w:t>
      </w:r>
    </w:p>
    <w:p w:rsidR="00CD5730" w:rsidRPr="00A67819" w:rsidRDefault="00CD5730" w:rsidP="00CD5730">
      <w:pPr>
        <w:rPr>
          <w:rFonts w:asciiTheme="minorHAnsi" w:hAnsiTheme="minorHAnsi" w:cstheme="minorHAnsi"/>
          <w:lang w:val="en-US" w:bidi="he-IL"/>
        </w:rPr>
      </w:pP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bidi="he-IL"/>
        </w:rPr>
        <w:t>The expression “Alpha and Omega” appears in Rev 1:8; 21:6</w:t>
      </w:r>
      <w:proofErr w:type="gramStart"/>
      <w:r w:rsidRPr="00A67819">
        <w:rPr>
          <w:rFonts w:asciiTheme="minorHAnsi" w:hAnsiTheme="minorHAnsi" w:cstheme="minorHAnsi"/>
          <w:lang w:val="en-US" w:bidi="he-IL"/>
        </w:rPr>
        <w:t>;</w:t>
      </w:r>
      <w:proofErr w:type="gramEnd"/>
      <w:r w:rsidRPr="00A67819">
        <w:rPr>
          <w:rFonts w:asciiTheme="minorHAnsi" w:hAnsiTheme="minorHAnsi" w:cstheme="minorHAnsi"/>
          <w:lang w:val="en-US" w:bidi="he-IL"/>
        </w:rPr>
        <w:t xml:space="preserve"> 22:13. In the first instance, it refers to God the Father since it is associated with the phrase, “Who is and was and is to come,” which is used of the Father in Revelation 1:4.</w:t>
      </w:r>
      <w:r w:rsidRPr="008A0B00">
        <w:rPr>
          <w:rStyle w:val="FootnoteReference"/>
          <w:rFonts w:asciiTheme="minorHAnsi" w:hAnsiTheme="minorHAnsi" w:cstheme="minorHAnsi"/>
          <w:vertAlign w:val="superscript"/>
          <w:lang w:bidi="he-IL"/>
        </w:rPr>
        <w:footnoteReference w:id="113"/>
      </w:r>
      <w:r w:rsidRPr="00A67819">
        <w:rPr>
          <w:rFonts w:asciiTheme="minorHAnsi" w:hAnsiTheme="minorHAnsi" w:cstheme="minorHAnsi"/>
          <w:lang w:val="en-US" w:bidi="he-IL"/>
        </w:rPr>
        <w:t xml:space="preserve"> The Father is again the “Alpha and Omega” in Revelation 21:6. </w:t>
      </w: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On the other hand, in Revelation 22:13 the “Alpha and Omega” is Jesus Christ. This is evident by the accompanying phrase, “I am coming quickly” in verse 12. In addition, in Revelation 22:13 the “Alpha and Omega” is also “the first and the last, the beginning and the end,” words that refer to Jesus in Revelation 1:17 and 2:8. Applying the formula “Alpha and Omega” </w:t>
      </w:r>
      <w:proofErr w:type="gramStart"/>
      <w:r w:rsidRPr="00A67819">
        <w:rPr>
          <w:rFonts w:asciiTheme="minorHAnsi" w:hAnsiTheme="minorHAnsi" w:cstheme="minorHAnsi"/>
          <w:lang w:val="en-US" w:bidi="he-IL"/>
        </w:rPr>
        <w:t>both to the Father and the</w:t>
      </w:r>
      <w:proofErr w:type="gramEnd"/>
      <w:r w:rsidRPr="00A67819">
        <w:rPr>
          <w:rFonts w:asciiTheme="minorHAnsi" w:hAnsiTheme="minorHAnsi" w:cstheme="minorHAnsi"/>
          <w:lang w:val="en-US" w:bidi="he-IL"/>
        </w:rPr>
        <w:t xml:space="preserve"> Son confirms not only the eternal nature of the Son, but also His unity of nature with the Father. </w:t>
      </w: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The Jehovah’s Witnesses say that using this phrase for both Jesus and Jehovah does not indicate a unity of nature. They compare this with the title “apostle,” which applies both </w:t>
      </w:r>
      <w:r>
        <w:rPr>
          <w:rFonts w:asciiTheme="minorHAnsi" w:hAnsiTheme="minorHAnsi" w:cstheme="minorHAnsi"/>
          <w:lang w:val="en-US" w:bidi="he-IL"/>
        </w:rPr>
        <w:t>to</w:t>
      </w:r>
      <w:r w:rsidRPr="00A67819">
        <w:rPr>
          <w:rFonts w:asciiTheme="minorHAnsi" w:hAnsiTheme="minorHAnsi" w:cstheme="minorHAnsi"/>
          <w:lang w:val="en-US" w:bidi="he-IL"/>
        </w:rPr>
        <w:t xml:space="preserve"> Jesus and to others.</w:t>
      </w:r>
      <w:r w:rsidRPr="008A0B00">
        <w:rPr>
          <w:rStyle w:val="FootnoteReference"/>
          <w:rFonts w:asciiTheme="minorHAnsi" w:hAnsiTheme="minorHAnsi" w:cstheme="minorHAnsi"/>
          <w:vertAlign w:val="superscript"/>
          <w:lang w:bidi="he-IL"/>
        </w:rPr>
        <w:footnoteReference w:id="114"/>
      </w:r>
      <w:r w:rsidRPr="00A67819">
        <w:rPr>
          <w:rFonts w:asciiTheme="minorHAnsi" w:hAnsiTheme="minorHAnsi" w:cstheme="minorHAnsi"/>
          <w:lang w:val="en-US" w:bidi="he-IL"/>
        </w:rPr>
        <w:t xml:space="preserve"> Yet, this objection carries little weight. The term “apostle,” that is, “messenger,” can refer to various people in various roles. The formula “Alpha and Omega,” though, is appropriate only for an eternal, divine being. Therefore, it equates the Father and Son as possessors of the same nature. </w:t>
      </w:r>
    </w:p>
    <w:p w:rsidR="00CD5730" w:rsidRPr="00A67819" w:rsidRDefault="00CD5730" w:rsidP="00CD5730">
      <w:pPr>
        <w:rPr>
          <w:rFonts w:asciiTheme="minorHAnsi" w:hAnsiTheme="minorHAnsi" w:cstheme="minorHAnsi"/>
          <w:lang w:val="en-US" w:bidi="he-IL"/>
        </w:rPr>
      </w:pPr>
    </w:p>
    <w:p w:rsidR="00CD5730" w:rsidRPr="00A67819" w:rsidRDefault="00CD5730" w:rsidP="00CD5730">
      <w:pPr>
        <w:jc w:val="center"/>
        <w:rPr>
          <w:rFonts w:asciiTheme="minorHAnsi" w:hAnsiTheme="minorHAnsi" w:cstheme="minorHAnsi"/>
          <w:b/>
          <w:bCs/>
          <w:u w:val="single"/>
          <w:lang w:val="en-US" w:bidi="he-IL"/>
        </w:rPr>
      </w:pPr>
      <w:r w:rsidRPr="00A67819">
        <w:rPr>
          <w:rFonts w:asciiTheme="minorHAnsi" w:hAnsiTheme="minorHAnsi" w:cstheme="minorHAnsi"/>
          <w:b/>
          <w:bCs/>
          <w:u w:val="single"/>
          <w:lang w:val="en-US" w:bidi="he-IL"/>
        </w:rPr>
        <w:t>Almighty</w:t>
      </w:r>
    </w:p>
    <w:p w:rsidR="00CD5730" w:rsidRPr="00A67819" w:rsidRDefault="00CD5730" w:rsidP="00CD5730">
      <w:pPr>
        <w:rPr>
          <w:rFonts w:asciiTheme="minorHAnsi" w:hAnsiTheme="minorHAnsi" w:cstheme="minorHAnsi"/>
          <w:lang w:val="en-US" w:bidi="he-IL"/>
        </w:rPr>
      </w:pP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According to the teachings of the Jehovah’s Witnesses, only God the Father (Jehovah) </w:t>
      </w:r>
      <w:proofErr w:type="gramStart"/>
      <w:r w:rsidRPr="00A67819">
        <w:rPr>
          <w:rFonts w:asciiTheme="minorHAnsi" w:hAnsiTheme="minorHAnsi" w:cstheme="minorHAnsi"/>
          <w:lang w:val="en-US" w:bidi="he-IL"/>
        </w:rPr>
        <w:t>is called</w:t>
      </w:r>
      <w:proofErr w:type="gramEnd"/>
      <w:r w:rsidRPr="00A67819">
        <w:rPr>
          <w:rFonts w:asciiTheme="minorHAnsi" w:hAnsiTheme="minorHAnsi" w:cstheme="minorHAnsi"/>
          <w:lang w:val="en-US" w:bidi="he-IL"/>
        </w:rPr>
        <w:t xml:space="preserve"> “Almighty.” The terms in question are the Hebrew </w:t>
      </w:r>
      <w:r w:rsidRPr="00A67819">
        <w:rPr>
          <w:rFonts w:asciiTheme="minorHAnsi" w:hAnsiTheme="minorHAnsi" w:cstheme="minorHAnsi"/>
          <w:rtl/>
          <w:lang w:bidi="he-IL"/>
        </w:rPr>
        <w:t>אֵל שַׁדַּי</w:t>
      </w:r>
      <w:r w:rsidRPr="00A67819">
        <w:rPr>
          <w:rFonts w:asciiTheme="minorHAnsi" w:hAnsiTheme="minorHAnsi" w:cstheme="minorHAnsi"/>
          <w:lang w:val="en-US"/>
        </w:rPr>
        <w:t xml:space="preserve"> (</w:t>
      </w:r>
      <w:r w:rsidRPr="00A67819">
        <w:rPr>
          <w:rFonts w:asciiTheme="minorHAnsi" w:hAnsiTheme="minorHAnsi" w:cstheme="minorHAnsi"/>
          <w:i/>
          <w:iCs/>
          <w:lang w:val="en-US"/>
        </w:rPr>
        <w:t>el-</w:t>
      </w:r>
      <w:proofErr w:type="spellStart"/>
      <w:r w:rsidRPr="00A67819">
        <w:rPr>
          <w:rFonts w:asciiTheme="minorHAnsi" w:hAnsiTheme="minorHAnsi" w:cstheme="minorHAnsi"/>
          <w:i/>
          <w:iCs/>
          <w:lang w:val="en-US"/>
        </w:rPr>
        <w:t>shaddai</w:t>
      </w:r>
      <w:proofErr w:type="spellEnd"/>
      <w:r w:rsidRPr="00A67819">
        <w:rPr>
          <w:rFonts w:asciiTheme="minorHAnsi" w:hAnsiTheme="minorHAnsi" w:cstheme="minorHAnsi"/>
          <w:lang w:val="en-US"/>
        </w:rPr>
        <w:t>)</w:t>
      </w:r>
      <w:r w:rsidRPr="00A67819">
        <w:rPr>
          <w:rFonts w:asciiTheme="minorHAnsi" w:hAnsiTheme="minorHAnsi" w:cstheme="minorHAnsi"/>
          <w:lang w:val="en-US" w:bidi="he-IL"/>
        </w:rPr>
        <w:t xml:space="preserve"> and the Greek </w:t>
      </w:r>
      <w:r w:rsidRPr="00A67819">
        <w:rPr>
          <w:rFonts w:asciiTheme="minorHAnsi" w:hAnsiTheme="minorHAnsi" w:cstheme="minorHAnsi"/>
        </w:rPr>
        <w:t>πα</w:t>
      </w:r>
      <w:proofErr w:type="spellStart"/>
      <w:r w:rsidRPr="00A67819">
        <w:rPr>
          <w:rFonts w:asciiTheme="minorHAnsi" w:hAnsiTheme="minorHAnsi" w:cstheme="minorHAnsi"/>
        </w:rPr>
        <w:t>ντοκρ</w:t>
      </w:r>
      <w:proofErr w:type="spellEnd"/>
      <w:r w:rsidRPr="00A67819">
        <w:rPr>
          <w:rFonts w:asciiTheme="minorHAnsi" w:hAnsiTheme="minorHAnsi" w:cstheme="minorHAnsi"/>
        </w:rPr>
        <w:t>α</w:t>
      </w:r>
      <w:r w:rsidRPr="00A67819">
        <w:rPr>
          <w:rFonts w:asciiTheme="minorHAnsi" w:hAnsiTheme="minorHAnsi" w:cstheme="minorHAnsi"/>
          <w:lang w:val="en-US"/>
        </w:rPr>
        <w:t>́</w:t>
      </w:r>
      <w:proofErr w:type="spellStart"/>
      <w:r w:rsidRPr="00A67819">
        <w:rPr>
          <w:rFonts w:asciiTheme="minorHAnsi" w:hAnsiTheme="minorHAnsi" w:cstheme="minorHAnsi"/>
        </w:rPr>
        <w:t>τωρ</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pantokrator</w:t>
      </w:r>
      <w:proofErr w:type="spellEnd"/>
      <w:r w:rsidRPr="00A67819">
        <w:rPr>
          <w:rFonts w:asciiTheme="minorHAnsi" w:hAnsiTheme="minorHAnsi" w:cstheme="minorHAnsi"/>
          <w:lang w:val="en-US"/>
        </w:rPr>
        <w:t xml:space="preserve">). </w:t>
      </w:r>
      <w:r w:rsidRPr="00A67819">
        <w:rPr>
          <w:rFonts w:asciiTheme="minorHAnsi" w:hAnsiTheme="minorHAnsi" w:cstheme="minorHAnsi"/>
          <w:lang w:val="en-US" w:bidi="he-IL"/>
        </w:rPr>
        <w:t xml:space="preserve">This supposedly distinguishes Jehovah from the Son of God, who </w:t>
      </w:r>
      <w:proofErr w:type="gramStart"/>
      <w:r w:rsidRPr="00A67819">
        <w:rPr>
          <w:rFonts w:asciiTheme="minorHAnsi" w:hAnsiTheme="minorHAnsi" w:cstheme="minorHAnsi"/>
          <w:lang w:val="en-US" w:bidi="he-IL"/>
        </w:rPr>
        <w:t>is called</w:t>
      </w:r>
      <w:proofErr w:type="gramEnd"/>
      <w:r w:rsidRPr="00A67819">
        <w:rPr>
          <w:rFonts w:asciiTheme="minorHAnsi" w:hAnsiTheme="minorHAnsi" w:cstheme="minorHAnsi"/>
          <w:lang w:val="en-US" w:bidi="he-IL"/>
        </w:rPr>
        <w:t xml:space="preserve"> only “the Mighty God” (Isa 9:6).</w:t>
      </w:r>
      <w:r w:rsidRPr="008A0B00">
        <w:rPr>
          <w:rStyle w:val="FootnoteReference"/>
          <w:rFonts w:asciiTheme="minorHAnsi" w:hAnsiTheme="minorHAnsi" w:cstheme="minorHAnsi"/>
          <w:vertAlign w:val="superscript"/>
          <w:lang w:bidi="he-IL"/>
        </w:rPr>
        <w:footnoteReference w:id="115"/>
      </w:r>
      <w:r w:rsidRPr="00A67819">
        <w:rPr>
          <w:rFonts w:asciiTheme="minorHAnsi" w:hAnsiTheme="minorHAnsi" w:cstheme="minorHAnsi"/>
          <w:lang w:val="en-US" w:bidi="he-IL"/>
        </w:rPr>
        <w:t xml:space="preserve"> If only Jehovah is “Almighty,” then He is superior to the Son.</w:t>
      </w:r>
      <w:r w:rsidRPr="008A0B00">
        <w:rPr>
          <w:rStyle w:val="FootnoteReference"/>
          <w:rFonts w:asciiTheme="minorHAnsi" w:hAnsiTheme="minorHAnsi" w:cstheme="minorHAnsi"/>
          <w:vertAlign w:val="superscript"/>
          <w:lang w:bidi="he-IL"/>
        </w:rPr>
        <w:footnoteReference w:id="116"/>
      </w:r>
      <w:r w:rsidRPr="00A67819">
        <w:rPr>
          <w:rFonts w:asciiTheme="minorHAnsi" w:hAnsiTheme="minorHAnsi" w:cstheme="minorHAnsi"/>
          <w:lang w:val="en-US" w:bidi="he-IL"/>
        </w:rPr>
        <w:t xml:space="preserve">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bidi="he-IL"/>
        </w:rPr>
        <w:lastRenderedPageBreak/>
        <w:t xml:space="preserve">We acknowledge that the title </w:t>
      </w:r>
      <w:r w:rsidRPr="00A67819">
        <w:rPr>
          <w:rFonts w:asciiTheme="minorHAnsi" w:hAnsiTheme="minorHAnsi" w:cstheme="minorHAnsi"/>
        </w:rPr>
        <w:t>πα</w:t>
      </w:r>
      <w:proofErr w:type="spellStart"/>
      <w:r w:rsidRPr="00A67819">
        <w:rPr>
          <w:rFonts w:asciiTheme="minorHAnsi" w:hAnsiTheme="minorHAnsi" w:cstheme="minorHAnsi"/>
        </w:rPr>
        <w:t>ντοκρ</w:t>
      </w:r>
      <w:proofErr w:type="spellEnd"/>
      <w:r w:rsidRPr="00A67819">
        <w:rPr>
          <w:rFonts w:asciiTheme="minorHAnsi" w:hAnsiTheme="minorHAnsi" w:cstheme="minorHAnsi"/>
        </w:rPr>
        <w:t>α</w:t>
      </w:r>
      <w:r w:rsidRPr="00A67819">
        <w:rPr>
          <w:rFonts w:asciiTheme="minorHAnsi" w:hAnsiTheme="minorHAnsi" w:cstheme="minorHAnsi"/>
          <w:lang w:val="en-US"/>
        </w:rPr>
        <w:t>́</w:t>
      </w:r>
      <w:proofErr w:type="spellStart"/>
      <w:r w:rsidRPr="00A67819">
        <w:rPr>
          <w:rFonts w:asciiTheme="minorHAnsi" w:hAnsiTheme="minorHAnsi" w:cstheme="minorHAnsi"/>
        </w:rPr>
        <w:t>τωρ</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pantokrator</w:t>
      </w:r>
      <w:proofErr w:type="spellEnd"/>
      <w:r w:rsidRPr="00A67819">
        <w:rPr>
          <w:rFonts w:asciiTheme="minorHAnsi" w:hAnsiTheme="minorHAnsi" w:cstheme="minorHAnsi"/>
          <w:lang w:val="en-US"/>
        </w:rPr>
        <w:t xml:space="preserve">) </w:t>
      </w:r>
      <w:proofErr w:type="gramStart"/>
      <w:r w:rsidRPr="00A67819">
        <w:rPr>
          <w:rFonts w:asciiTheme="minorHAnsi" w:hAnsiTheme="minorHAnsi" w:cstheme="minorHAnsi"/>
          <w:lang w:val="en-US"/>
        </w:rPr>
        <w:t>is used</w:t>
      </w:r>
      <w:proofErr w:type="gramEnd"/>
      <w:r w:rsidRPr="00A67819">
        <w:rPr>
          <w:rFonts w:asciiTheme="minorHAnsi" w:hAnsiTheme="minorHAnsi" w:cstheme="minorHAnsi"/>
          <w:lang w:val="en-US"/>
        </w:rPr>
        <w:t xml:space="preserve"> only in reference to the Father. With the exception of </w:t>
      </w:r>
      <w:proofErr w:type="gramStart"/>
      <w:r w:rsidRPr="00A67819">
        <w:rPr>
          <w:rFonts w:asciiTheme="minorHAnsi" w:hAnsiTheme="minorHAnsi" w:cstheme="minorHAnsi"/>
          <w:lang w:val="en-US"/>
        </w:rPr>
        <w:t>2</w:t>
      </w:r>
      <w:proofErr w:type="gramEnd"/>
      <w:r w:rsidRPr="00A67819">
        <w:rPr>
          <w:rFonts w:asciiTheme="minorHAnsi" w:hAnsiTheme="minorHAnsi" w:cstheme="minorHAnsi"/>
          <w:lang w:val="en-US"/>
        </w:rPr>
        <w:t xml:space="preserve"> Corinthians 6:18, it is found only in the book of Revelation,</w:t>
      </w:r>
      <w:r w:rsidRPr="008A0B00">
        <w:rPr>
          <w:rStyle w:val="FootnoteReference"/>
          <w:rFonts w:asciiTheme="minorHAnsi" w:hAnsiTheme="minorHAnsi" w:cstheme="minorHAnsi"/>
          <w:vertAlign w:val="superscript"/>
        </w:rPr>
        <w:footnoteReference w:id="117"/>
      </w:r>
      <w:r w:rsidRPr="00A67819">
        <w:rPr>
          <w:rFonts w:asciiTheme="minorHAnsi" w:hAnsiTheme="minorHAnsi" w:cstheme="minorHAnsi"/>
          <w:lang w:val="en-US"/>
        </w:rPr>
        <w:t xml:space="preserve"> which is an important consideration here. In Revelation, the Father is ascribed this title to emphasize His sovereignty over all things. The Son, however, </w:t>
      </w:r>
      <w:proofErr w:type="gramStart"/>
      <w:r w:rsidRPr="00A67819">
        <w:rPr>
          <w:rFonts w:asciiTheme="minorHAnsi" w:hAnsiTheme="minorHAnsi" w:cstheme="minorHAnsi"/>
          <w:lang w:val="en-US"/>
        </w:rPr>
        <w:t>is represented</w:t>
      </w:r>
      <w:proofErr w:type="gramEnd"/>
      <w:r w:rsidRPr="00A67819">
        <w:rPr>
          <w:rFonts w:asciiTheme="minorHAnsi" w:hAnsiTheme="minorHAnsi" w:cstheme="minorHAnsi"/>
          <w:lang w:val="en-US"/>
        </w:rPr>
        <w:t xml:space="preserve"> as the Lamb of God (26 times). This does not reflect a qualitative difference between the Father and the Son, but rather reflects the author’s goal – each Person of the Triune God has a role to play in the end-time drama. God the Father rules over history, directing it to His intended goal, while the Son saves God’s people by His sacrifice.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It is also vital to consider that, as shown earlier, the formula “Alpha and Omega” applies to both Father and Son. Yet, in contexts speaking of the Father as “Alpha and Omega,” He </w:t>
      </w:r>
      <w:proofErr w:type="gramStart"/>
      <w:r w:rsidRPr="00A67819">
        <w:rPr>
          <w:rFonts w:asciiTheme="minorHAnsi" w:hAnsiTheme="minorHAnsi" w:cstheme="minorHAnsi"/>
          <w:lang w:val="en-US"/>
        </w:rPr>
        <w:t>is also spoken</w:t>
      </w:r>
      <w:proofErr w:type="gramEnd"/>
      <w:r w:rsidRPr="00A67819">
        <w:rPr>
          <w:rFonts w:asciiTheme="minorHAnsi" w:hAnsiTheme="minorHAnsi" w:cstheme="minorHAnsi"/>
          <w:lang w:val="en-US"/>
        </w:rPr>
        <w:t xml:space="preserve"> of as </w:t>
      </w:r>
      <w:r w:rsidRPr="00A67819">
        <w:rPr>
          <w:rFonts w:asciiTheme="minorHAnsi" w:hAnsiTheme="minorHAnsi" w:cstheme="minorHAnsi"/>
        </w:rPr>
        <w:t>πα</w:t>
      </w:r>
      <w:proofErr w:type="spellStart"/>
      <w:r w:rsidRPr="00A67819">
        <w:rPr>
          <w:rFonts w:asciiTheme="minorHAnsi" w:hAnsiTheme="minorHAnsi" w:cstheme="minorHAnsi"/>
        </w:rPr>
        <w:t>ντοκρ</w:t>
      </w:r>
      <w:proofErr w:type="spellEnd"/>
      <w:r w:rsidRPr="00A67819">
        <w:rPr>
          <w:rFonts w:asciiTheme="minorHAnsi" w:hAnsiTheme="minorHAnsi" w:cstheme="minorHAnsi"/>
        </w:rPr>
        <w:t>α</w:t>
      </w:r>
      <w:r w:rsidRPr="00A67819">
        <w:rPr>
          <w:rFonts w:asciiTheme="minorHAnsi" w:hAnsiTheme="minorHAnsi" w:cstheme="minorHAnsi"/>
          <w:lang w:val="en-US"/>
        </w:rPr>
        <w:t>́</w:t>
      </w:r>
      <w:proofErr w:type="spellStart"/>
      <w:r w:rsidRPr="00A67819">
        <w:rPr>
          <w:rFonts w:asciiTheme="minorHAnsi" w:hAnsiTheme="minorHAnsi" w:cstheme="minorHAnsi"/>
        </w:rPr>
        <w:t>τωρ</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pantokrator</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i</w:t>
      </w:r>
      <w:proofErr w:type="spellEnd"/>
      <w:r w:rsidRPr="00A67819">
        <w:rPr>
          <w:rFonts w:asciiTheme="minorHAnsi" w:hAnsiTheme="minorHAnsi" w:cstheme="minorHAnsi"/>
          <w:lang w:val="en-US"/>
        </w:rPr>
        <w:t>.</w:t>
      </w:r>
      <w:r w:rsidRPr="00A67819">
        <w:rPr>
          <w:rFonts w:asciiTheme="minorHAnsi" w:hAnsiTheme="minorHAnsi" w:cstheme="minorHAnsi"/>
        </w:rPr>
        <w:t>е</w:t>
      </w:r>
      <w:r w:rsidRPr="00A67819">
        <w:rPr>
          <w:rFonts w:asciiTheme="minorHAnsi" w:hAnsiTheme="minorHAnsi" w:cstheme="minorHAnsi"/>
          <w:lang w:val="en-US"/>
        </w:rPr>
        <w:t>., “Almighty” (Rev 1:8). If the Son shares with the Father His eternal nature (Alpha and Omega), then what prevents us from ascribing to Christ omnipotence (</w:t>
      </w:r>
      <w:r w:rsidRPr="00A67819">
        <w:rPr>
          <w:rFonts w:asciiTheme="minorHAnsi" w:hAnsiTheme="minorHAnsi" w:cstheme="minorHAnsi"/>
        </w:rPr>
        <w:t>πα</w:t>
      </w:r>
      <w:proofErr w:type="spellStart"/>
      <w:r w:rsidRPr="00A67819">
        <w:rPr>
          <w:rFonts w:asciiTheme="minorHAnsi" w:hAnsiTheme="minorHAnsi" w:cstheme="minorHAnsi"/>
        </w:rPr>
        <w:t>ντοκρ</w:t>
      </w:r>
      <w:proofErr w:type="spellEnd"/>
      <w:r w:rsidRPr="00A67819">
        <w:rPr>
          <w:rFonts w:asciiTheme="minorHAnsi" w:hAnsiTheme="minorHAnsi" w:cstheme="minorHAnsi"/>
        </w:rPr>
        <w:t>α</w:t>
      </w:r>
      <w:r w:rsidRPr="00A67819">
        <w:rPr>
          <w:rFonts w:asciiTheme="minorHAnsi" w:hAnsiTheme="minorHAnsi" w:cstheme="minorHAnsi"/>
          <w:lang w:val="en-US"/>
        </w:rPr>
        <w:t>́</w:t>
      </w:r>
      <w:proofErr w:type="spellStart"/>
      <w:r w:rsidRPr="00A67819">
        <w:rPr>
          <w:rFonts w:asciiTheme="minorHAnsi" w:hAnsiTheme="minorHAnsi" w:cstheme="minorHAnsi"/>
        </w:rPr>
        <w:t>τωρ</w:t>
      </w:r>
      <w:proofErr w:type="spellEnd"/>
      <w:r w:rsidRPr="00A67819">
        <w:rPr>
          <w:rFonts w:asciiTheme="minorHAnsi" w:hAnsiTheme="minorHAnsi" w:cstheme="minorHAnsi"/>
          <w:lang w:val="en-US"/>
        </w:rPr>
        <w:t xml:space="preserve">) as well?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Concerning the Old Testament usage of </w:t>
      </w:r>
      <w:r w:rsidRPr="00A67819">
        <w:rPr>
          <w:rFonts w:asciiTheme="minorHAnsi" w:hAnsiTheme="minorHAnsi" w:cstheme="minorHAnsi"/>
          <w:rtl/>
          <w:lang w:bidi="he-IL"/>
        </w:rPr>
        <w:t>אֵל שַׁדַּי</w:t>
      </w:r>
      <w:r w:rsidRPr="00A67819">
        <w:rPr>
          <w:rFonts w:asciiTheme="minorHAnsi" w:hAnsiTheme="minorHAnsi" w:cstheme="minorHAnsi"/>
          <w:lang w:val="en-US"/>
        </w:rPr>
        <w:t xml:space="preserve"> (</w:t>
      </w:r>
      <w:r w:rsidRPr="00A67819">
        <w:rPr>
          <w:rFonts w:asciiTheme="minorHAnsi" w:hAnsiTheme="minorHAnsi" w:cstheme="minorHAnsi"/>
          <w:i/>
          <w:iCs/>
          <w:lang w:val="en-US"/>
        </w:rPr>
        <w:t>el-</w:t>
      </w:r>
      <w:proofErr w:type="spellStart"/>
      <w:r w:rsidRPr="00A67819">
        <w:rPr>
          <w:rFonts w:asciiTheme="minorHAnsi" w:hAnsiTheme="minorHAnsi" w:cstheme="minorHAnsi"/>
          <w:i/>
          <w:iCs/>
          <w:lang w:val="en-US"/>
        </w:rPr>
        <w:t>shaddai</w:t>
      </w:r>
      <w:proofErr w:type="spellEnd"/>
      <w:r w:rsidRPr="00A67819">
        <w:rPr>
          <w:rFonts w:asciiTheme="minorHAnsi" w:hAnsiTheme="minorHAnsi" w:cstheme="minorHAnsi"/>
          <w:lang w:val="en-US"/>
        </w:rPr>
        <w:t xml:space="preserve">), it is incorrect to claim that is applies only to God the Father. The Old Testament does not make a consistent distinction between these two Persons of the Trinity. Therefore, it is fair to assume that the phrase </w:t>
      </w:r>
      <w:r w:rsidRPr="00A67819">
        <w:rPr>
          <w:rFonts w:asciiTheme="minorHAnsi" w:hAnsiTheme="minorHAnsi" w:cstheme="minorHAnsi"/>
          <w:rtl/>
          <w:lang w:bidi="he-IL"/>
        </w:rPr>
        <w:t>אֵל שַׁדַּי</w:t>
      </w:r>
      <w:r w:rsidRPr="00A67819">
        <w:rPr>
          <w:rFonts w:asciiTheme="minorHAnsi" w:hAnsiTheme="minorHAnsi" w:cstheme="minorHAnsi"/>
          <w:lang w:val="en-US" w:bidi="he-IL"/>
        </w:rPr>
        <w:t xml:space="preserve"> </w:t>
      </w:r>
      <w:r w:rsidRPr="00A67819">
        <w:rPr>
          <w:rFonts w:asciiTheme="minorHAnsi" w:hAnsiTheme="minorHAnsi" w:cstheme="minorHAnsi"/>
          <w:lang w:val="en-US"/>
        </w:rPr>
        <w:t>(</w:t>
      </w:r>
      <w:r w:rsidRPr="00A67819">
        <w:rPr>
          <w:rFonts w:asciiTheme="minorHAnsi" w:hAnsiTheme="minorHAnsi" w:cstheme="minorHAnsi"/>
          <w:i/>
          <w:iCs/>
          <w:lang w:val="en-US"/>
        </w:rPr>
        <w:t>el-</w:t>
      </w:r>
      <w:proofErr w:type="spellStart"/>
      <w:r w:rsidRPr="00A67819">
        <w:rPr>
          <w:rFonts w:asciiTheme="minorHAnsi" w:hAnsiTheme="minorHAnsi" w:cstheme="minorHAnsi"/>
          <w:i/>
          <w:iCs/>
          <w:lang w:val="en-US"/>
        </w:rPr>
        <w:t>shaddai</w:t>
      </w:r>
      <w:proofErr w:type="spellEnd"/>
      <w:r w:rsidRPr="00A67819">
        <w:rPr>
          <w:rFonts w:asciiTheme="minorHAnsi" w:hAnsiTheme="minorHAnsi" w:cstheme="minorHAnsi"/>
          <w:lang w:val="en-US"/>
        </w:rPr>
        <w:t xml:space="preserve">) may refer to the Godhead in general, that is, to all Persons of the Trinity. </w:t>
      </w: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rPr>
        <w:t xml:space="preserve">Commentators also note that in the Old Testament, God is not only </w:t>
      </w:r>
      <w:r w:rsidRPr="00A67819">
        <w:rPr>
          <w:rFonts w:asciiTheme="minorHAnsi" w:hAnsiTheme="minorHAnsi" w:cstheme="minorHAnsi"/>
          <w:rtl/>
          <w:lang w:bidi="he-IL"/>
        </w:rPr>
        <w:t>אֵל שַׁדַּי</w:t>
      </w:r>
      <w:r w:rsidRPr="00A67819">
        <w:rPr>
          <w:rFonts w:asciiTheme="minorHAnsi" w:hAnsiTheme="minorHAnsi" w:cstheme="minorHAnsi"/>
          <w:lang w:val="en-US"/>
        </w:rPr>
        <w:t xml:space="preserve"> (</w:t>
      </w:r>
      <w:r w:rsidRPr="00A67819">
        <w:rPr>
          <w:rFonts w:asciiTheme="minorHAnsi" w:hAnsiTheme="minorHAnsi" w:cstheme="minorHAnsi"/>
          <w:i/>
          <w:iCs/>
          <w:lang w:val="en-US"/>
        </w:rPr>
        <w:t>el-</w:t>
      </w:r>
      <w:proofErr w:type="spellStart"/>
      <w:r w:rsidRPr="00A67819">
        <w:rPr>
          <w:rFonts w:asciiTheme="minorHAnsi" w:hAnsiTheme="minorHAnsi" w:cstheme="minorHAnsi"/>
          <w:i/>
          <w:iCs/>
          <w:lang w:val="en-US"/>
        </w:rPr>
        <w:t>shaddai</w:t>
      </w:r>
      <w:proofErr w:type="spellEnd"/>
      <w:r w:rsidRPr="00A67819">
        <w:rPr>
          <w:rFonts w:asciiTheme="minorHAnsi" w:hAnsiTheme="minorHAnsi" w:cstheme="minorHAnsi"/>
          <w:lang w:val="en-US"/>
        </w:rPr>
        <w:t>), but also</w:t>
      </w:r>
      <w:r w:rsidRPr="00A67819">
        <w:rPr>
          <w:rFonts w:asciiTheme="minorHAnsi" w:hAnsiTheme="minorHAnsi" w:cstheme="minorHAnsi"/>
          <w:rtl/>
          <w:lang w:bidi="he-IL"/>
        </w:rPr>
        <w:t>יהוה גִּבּוֹ</w:t>
      </w:r>
      <w:proofErr w:type="gramStart"/>
      <w:r w:rsidRPr="00A67819">
        <w:rPr>
          <w:rFonts w:asciiTheme="minorHAnsi" w:hAnsiTheme="minorHAnsi" w:cstheme="minorHAnsi"/>
          <w:rtl/>
          <w:lang w:bidi="he-IL"/>
        </w:rPr>
        <w:t xml:space="preserve">ר </w:t>
      </w:r>
      <w:r w:rsidRPr="00A67819">
        <w:rPr>
          <w:rFonts w:asciiTheme="minorHAnsi" w:hAnsiTheme="minorHAnsi" w:cstheme="minorHAnsi"/>
          <w:lang w:val="en-US" w:bidi="he-IL"/>
        </w:rPr>
        <w:t xml:space="preserve"> </w:t>
      </w:r>
      <w:r w:rsidRPr="00A67819">
        <w:rPr>
          <w:rFonts w:asciiTheme="minorHAnsi" w:hAnsiTheme="minorHAnsi" w:cstheme="minorHAnsi"/>
          <w:lang w:val="en-US"/>
        </w:rPr>
        <w:t>(</w:t>
      </w:r>
      <w:proofErr w:type="gramEnd"/>
      <w:r w:rsidRPr="00A67819">
        <w:rPr>
          <w:rFonts w:asciiTheme="minorHAnsi" w:hAnsiTheme="minorHAnsi" w:cstheme="minorHAnsi"/>
          <w:i/>
          <w:iCs/>
          <w:lang w:val="en-US"/>
        </w:rPr>
        <w:t xml:space="preserve">Yahweh </w:t>
      </w:r>
      <w:proofErr w:type="spellStart"/>
      <w:r w:rsidRPr="00A67819">
        <w:rPr>
          <w:rFonts w:asciiTheme="minorHAnsi" w:hAnsiTheme="minorHAnsi" w:cstheme="minorHAnsi"/>
          <w:i/>
          <w:iCs/>
          <w:lang w:val="en-US"/>
        </w:rPr>
        <w:t>gibor</w:t>
      </w:r>
      <w:proofErr w:type="spellEnd"/>
      <w:r w:rsidRPr="00A67819">
        <w:rPr>
          <w:rFonts w:asciiTheme="minorHAnsi" w:hAnsiTheme="minorHAnsi" w:cstheme="minorHAnsi"/>
          <w:lang w:val="en-US"/>
        </w:rPr>
        <w:t xml:space="preserve">) and </w:t>
      </w:r>
      <w:r w:rsidRPr="00A67819">
        <w:rPr>
          <w:rFonts w:asciiTheme="minorHAnsi" w:hAnsiTheme="minorHAnsi" w:cstheme="minorHAnsi"/>
          <w:rtl/>
          <w:lang w:bidi="he-IL"/>
        </w:rPr>
        <w:t>אֵל גִּבּוֹר</w:t>
      </w:r>
      <w:r w:rsidRPr="00A67819">
        <w:rPr>
          <w:rFonts w:asciiTheme="minorHAnsi" w:hAnsiTheme="minorHAnsi" w:cstheme="minorHAnsi"/>
          <w:lang w:val="en-US"/>
        </w:rPr>
        <w:t xml:space="preserve"> (</w:t>
      </w:r>
      <w:r w:rsidRPr="00A67819">
        <w:rPr>
          <w:rFonts w:asciiTheme="minorHAnsi" w:hAnsiTheme="minorHAnsi" w:cstheme="minorHAnsi"/>
          <w:i/>
          <w:iCs/>
          <w:lang w:val="en-US"/>
        </w:rPr>
        <w:t xml:space="preserve">el </w:t>
      </w:r>
      <w:proofErr w:type="spellStart"/>
      <w:r w:rsidRPr="00A67819">
        <w:rPr>
          <w:rFonts w:asciiTheme="minorHAnsi" w:hAnsiTheme="minorHAnsi" w:cstheme="minorHAnsi"/>
          <w:i/>
          <w:iCs/>
          <w:lang w:val="en-US"/>
        </w:rPr>
        <w:t>gibor</w:t>
      </w:r>
      <w:proofErr w:type="spellEnd"/>
      <w:r w:rsidRPr="00A67819">
        <w:rPr>
          <w:rFonts w:asciiTheme="minorHAnsi" w:hAnsiTheme="minorHAnsi" w:cstheme="minorHAnsi"/>
          <w:lang w:val="en-US"/>
        </w:rPr>
        <w:t xml:space="preserve">), that is, the “mighty God” (Isa 10:21; Ps 24:8; </w:t>
      </w:r>
      <w:proofErr w:type="spellStart"/>
      <w:r w:rsidRPr="00A67819">
        <w:rPr>
          <w:rFonts w:asciiTheme="minorHAnsi" w:hAnsiTheme="minorHAnsi" w:cstheme="minorHAnsi"/>
          <w:lang w:val="en-US"/>
        </w:rPr>
        <w:t>Deut</w:t>
      </w:r>
      <w:proofErr w:type="spellEnd"/>
      <w:r w:rsidRPr="00A67819">
        <w:rPr>
          <w:rFonts w:asciiTheme="minorHAnsi" w:hAnsiTheme="minorHAnsi" w:cstheme="minorHAnsi"/>
          <w:lang w:val="en-US"/>
        </w:rPr>
        <w:t xml:space="preserve"> 10:17).</w:t>
      </w:r>
      <w:r w:rsidRPr="008A0B00">
        <w:rPr>
          <w:rStyle w:val="FootnoteReference"/>
          <w:rFonts w:asciiTheme="minorHAnsi" w:hAnsiTheme="minorHAnsi" w:cstheme="minorHAnsi"/>
          <w:vertAlign w:val="superscript"/>
        </w:rPr>
        <w:footnoteReference w:id="118"/>
      </w:r>
      <w:r w:rsidRPr="00A67819">
        <w:rPr>
          <w:rFonts w:asciiTheme="minorHAnsi" w:hAnsiTheme="minorHAnsi" w:cstheme="minorHAnsi"/>
          <w:lang w:val="en-US"/>
        </w:rPr>
        <w:t xml:space="preserve"> This is the same designation given to Messiah in Isaiah 9:6. Therefore, the supposed differences in titles between the Father and Son are not consistent. The Jehovah’s Witnesses cannot challenge this by noting that in Isaiah 9:6 the expression </w:t>
      </w:r>
      <w:r w:rsidRPr="00A67819">
        <w:rPr>
          <w:rFonts w:asciiTheme="minorHAnsi" w:hAnsiTheme="minorHAnsi" w:cstheme="minorHAnsi"/>
          <w:rtl/>
          <w:lang w:bidi="he-IL"/>
        </w:rPr>
        <w:t>אֵל גִּבּוֹר</w:t>
      </w:r>
      <w:r w:rsidRPr="00A67819">
        <w:rPr>
          <w:rFonts w:asciiTheme="minorHAnsi" w:hAnsiTheme="minorHAnsi" w:cstheme="minorHAnsi"/>
          <w:lang w:val="en-US"/>
        </w:rPr>
        <w:t xml:space="preserve"> (</w:t>
      </w:r>
      <w:r w:rsidRPr="00A67819">
        <w:rPr>
          <w:rFonts w:asciiTheme="minorHAnsi" w:hAnsiTheme="minorHAnsi" w:cstheme="minorHAnsi"/>
          <w:i/>
          <w:iCs/>
          <w:lang w:val="en-US"/>
        </w:rPr>
        <w:t xml:space="preserve">el </w:t>
      </w:r>
      <w:proofErr w:type="spellStart"/>
      <w:r w:rsidRPr="00A67819">
        <w:rPr>
          <w:rFonts w:asciiTheme="minorHAnsi" w:hAnsiTheme="minorHAnsi" w:cstheme="minorHAnsi"/>
          <w:i/>
          <w:iCs/>
          <w:lang w:val="en-US"/>
        </w:rPr>
        <w:t>gibor</w:t>
      </w:r>
      <w:proofErr w:type="spellEnd"/>
      <w:r w:rsidRPr="00A67819">
        <w:rPr>
          <w:rFonts w:asciiTheme="minorHAnsi" w:hAnsiTheme="minorHAnsi" w:cstheme="minorHAnsi"/>
          <w:lang w:val="en-US"/>
        </w:rPr>
        <w:t>) lacks the definite article and therefore indicates a lesser “mighty god.”</w:t>
      </w:r>
      <w:r w:rsidRPr="008A0B00">
        <w:rPr>
          <w:rStyle w:val="FootnoteReference"/>
          <w:rFonts w:asciiTheme="minorHAnsi" w:hAnsiTheme="minorHAnsi" w:cstheme="minorHAnsi"/>
          <w:vertAlign w:val="superscript"/>
        </w:rPr>
        <w:footnoteReference w:id="119"/>
      </w:r>
      <w:r w:rsidRPr="00A67819">
        <w:rPr>
          <w:rFonts w:asciiTheme="minorHAnsi" w:hAnsiTheme="minorHAnsi" w:cstheme="minorHAnsi"/>
          <w:lang w:val="en-US"/>
        </w:rPr>
        <w:t xml:space="preserve"> The definite article is also missing in Isaiah 10:21, where Yahweh </w:t>
      </w:r>
      <w:proofErr w:type="gramStart"/>
      <w:r w:rsidRPr="00A67819">
        <w:rPr>
          <w:rFonts w:asciiTheme="minorHAnsi" w:hAnsiTheme="minorHAnsi" w:cstheme="minorHAnsi"/>
          <w:lang w:val="en-US"/>
        </w:rPr>
        <w:t>is called</w:t>
      </w:r>
      <w:proofErr w:type="gramEnd"/>
      <w:r w:rsidRPr="00A67819">
        <w:rPr>
          <w:rFonts w:asciiTheme="minorHAnsi" w:hAnsiTheme="minorHAnsi" w:cstheme="minorHAnsi"/>
          <w:lang w:val="en-US"/>
        </w:rPr>
        <w:t xml:space="preserve"> the “mighty God.”</w:t>
      </w:r>
      <w:r w:rsidRPr="008A0B00">
        <w:rPr>
          <w:rStyle w:val="FootnoteReference"/>
          <w:rFonts w:asciiTheme="minorHAnsi" w:hAnsiTheme="minorHAnsi" w:cstheme="minorHAnsi"/>
          <w:vertAlign w:val="superscript"/>
        </w:rPr>
        <w:footnoteReference w:id="120"/>
      </w:r>
    </w:p>
    <w:p w:rsidR="00CD5730" w:rsidRPr="00A67819" w:rsidRDefault="00CD5730" w:rsidP="00CD5730">
      <w:pPr>
        <w:rPr>
          <w:rFonts w:asciiTheme="minorHAnsi" w:hAnsiTheme="minorHAnsi" w:cstheme="minorHAnsi"/>
          <w:lang w:val="en-US" w:bidi="he-IL"/>
        </w:rPr>
      </w:pPr>
    </w:p>
    <w:p w:rsidR="00CD5730" w:rsidRPr="00A67819" w:rsidRDefault="00CD5730" w:rsidP="00CD5730">
      <w:pPr>
        <w:jc w:val="center"/>
        <w:rPr>
          <w:rFonts w:asciiTheme="minorHAnsi" w:hAnsiTheme="minorHAnsi" w:cstheme="minorHAnsi"/>
          <w:b/>
          <w:bCs/>
          <w:u w:val="single"/>
          <w:lang w:val="en-US" w:bidi="he-IL"/>
        </w:rPr>
      </w:pPr>
      <w:r w:rsidRPr="00A67819">
        <w:rPr>
          <w:rFonts w:asciiTheme="minorHAnsi" w:hAnsiTheme="minorHAnsi" w:cstheme="minorHAnsi"/>
          <w:b/>
          <w:bCs/>
          <w:u w:val="single"/>
          <w:lang w:val="en-US" w:bidi="he-IL"/>
        </w:rPr>
        <w:t>Hebrews 1:8-12</w:t>
      </w:r>
    </w:p>
    <w:p w:rsidR="00CD5730" w:rsidRPr="00A67819" w:rsidRDefault="00CD5730" w:rsidP="00CD5730">
      <w:pPr>
        <w:rPr>
          <w:rFonts w:asciiTheme="minorHAnsi" w:hAnsiTheme="minorHAnsi" w:cstheme="minorHAnsi"/>
          <w:lang w:val="en-US" w:bidi="he-IL"/>
        </w:rPr>
      </w:pP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In Hebrews 1:8-9, the author cites Psalm 45:6-7: “Your throne, O </w:t>
      </w:r>
      <w:r w:rsidRPr="00A67819">
        <w:rPr>
          <w:rFonts w:asciiTheme="minorHAnsi" w:hAnsiTheme="minorHAnsi" w:cstheme="minorHAnsi"/>
          <w:u w:val="single"/>
          <w:lang w:val="en-US"/>
        </w:rPr>
        <w:t>God</w:t>
      </w:r>
      <w:r w:rsidRPr="00A67819">
        <w:rPr>
          <w:rFonts w:asciiTheme="minorHAnsi" w:hAnsiTheme="minorHAnsi" w:cstheme="minorHAnsi"/>
          <w:lang w:val="en-US"/>
        </w:rPr>
        <w:t xml:space="preserve"> (</w:t>
      </w:r>
      <w:r w:rsidRPr="00A67819">
        <w:rPr>
          <w:rFonts w:asciiTheme="minorHAnsi" w:hAnsiTheme="minorHAnsi" w:cstheme="minorHAnsi"/>
          <w:rtl/>
          <w:lang w:bidi="he-IL"/>
        </w:rPr>
        <w:t>אְֶלֹהִים</w:t>
      </w:r>
      <w:r w:rsidRPr="00A67819">
        <w:rPr>
          <w:rFonts w:asciiTheme="minorHAnsi" w:hAnsiTheme="minorHAnsi" w:cstheme="minorHAnsi"/>
          <w:lang w:val="en-US"/>
        </w:rPr>
        <w:t xml:space="preserve">), is forever and ever; a scepter of uprightness is the scepter of </w:t>
      </w:r>
      <w:proofErr w:type="gramStart"/>
      <w:r w:rsidRPr="00A67819">
        <w:rPr>
          <w:rFonts w:asciiTheme="minorHAnsi" w:hAnsiTheme="minorHAnsi" w:cstheme="minorHAnsi"/>
          <w:lang w:val="en-US"/>
        </w:rPr>
        <w:t>Your</w:t>
      </w:r>
      <w:proofErr w:type="gramEnd"/>
      <w:r w:rsidRPr="00A67819">
        <w:rPr>
          <w:rFonts w:asciiTheme="minorHAnsi" w:hAnsiTheme="minorHAnsi" w:cstheme="minorHAnsi"/>
          <w:lang w:val="en-US"/>
        </w:rPr>
        <w:t xml:space="preserve"> kingdom. You have loved righteousness and hated wickedness; therefore God, Your God, has anointed </w:t>
      </w:r>
      <w:proofErr w:type="gramStart"/>
      <w:r w:rsidRPr="00A67819">
        <w:rPr>
          <w:rFonts w:asciiTheme="minorHAnsi" w:hAnsiTheme="minorHAnsi" w:cstheme="minorHAnsi"/>
          <w:lang w:val="en-US"/>
        </w:rPr>
        <w:t>You</w:t>
      </w:r>
      <w:proofErr w:type="gramEnd"/>
      <w:r w:rsidRPr="00A67819">
        <w:rPr>
          <w:rFonts w:asciiTheme="minorHAnsi" w:hAnsiTheme="minorHAnsi" w:cstheme="minorHAnsi"/>
          <w:lang w:val="en-US"/>
        </w:rPr>
        <w:t xml:space="preserve"> with the oil of joy above Your fellows.” Here, the author of Hebrews ascribes to the Son the title </w:t>
      </w:r>
      <w:r w:rsidRPr="00A67819">
        <w:rPr>
          <w:rFonts w:asciiTheme="minorHAnsi" w:hAnsiTheme="minorHAnsi" w:cstheme="minorHAnsi"/>
          <w:rtl/>
          <w:lang w:bidi="he-IL"/>
        </w:rPr>
        <w:t>אְֶלֹהִים</w:t>
      </w:r>
      <w:r w:rsidRPr="00A67819">
        <w:rPr>
          <w:rFonts w:asciiTheme="minorHAnsi" w:hAnsiTheme="minorHAnsi" w:cstheme="minorHAnsi"/>
          <w:lang w:val="en-US"/>
        </w:rPr>
        <w:t>, “</w:t>
      </w:r>
      <w:r w:rsidRPr="00A67819">
        <w:rPr>
          <w:rFonts w:asciiTheme="minorHAnsi" w:hAnsiTheme="minorHAnsi" w:cstheme="minorHAnsi"/>
          <w:i/>
          <w:iCs/>
          <w:lang w:val="en-US"/>
        </w:rPr>
        <w:t>Elohim</w:t>
      </w:r>
      <w:r w:rsidRPr="00A67819">
        <w:rPr>
          <w:rFonts w:asciiTheme="minorHAnsi" w:hAnsiTheme="minorHAnsi" w:cstheme="minorHAnsi"/>
          <w:lang w:val="en-US"/>
        </w:rPr>
        <w:t xml:space="preserve">.” Adherents of the Watchtower suggests a different translation of verse 6: “God is your throne forever and ever, and the scepter of your Kingdom is the scepter of uprightness.” They claim support for this rendering from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Chronicles 29:23, where we read of the “throne of Yahweh”: “Then Solomon sat on the throne of Yahweh.”</w:t>
      </w:r>
      <w:r w:rsidRPr="008A0B00">
        <w:rPr>
          <w:rStyle w:val="FootnoteReference"/>
          <w:rFonts w:asciiTheme="minorHAnsi" w:hAnsiTheme="minorHAnsi" w:cstheme="minorHAnsi"/>
          <w:vertAlign w:val="superscript"/>
        </w:rPr>
        <w:footnoteReference w:id="121"/>
      </w:r>
      <w:r w:rsidRPr="00A67819">
        <w:rPr>
          <w:rFonts w:asciiTheme="minorHAnsi" w:hAnsiTheme="minorHAnsi" w:cstheme="minorHAnsi"/>
          <w:lang w:val="en-US"/>
        </w:rPr>
        <w:t xml:space="preserve">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Greek grammar allows both translations: </w:t>
      </w:r>
      <w:r w:rsidRPr="00A67819">
        <w:rPr>
          <w:rFonts w:asciiTheme="minorHAnsi" w:eastAsia="MS Mincho" w:hAnsiTheme="minorHAnsi" w:cstheme="minorHAnsi"/>
          <w:iCs/>
          <w:lang w:eastAsia="ja-JP"/>
        </w:rPr>
        <w:t>ὁ</w:t>
      </w:r>
      <w:r w:rsidRPr="00A67819">
        <w:rPr>
          <w:rFonts w:asciiTheme="minorHAnsi" w:eastAsia="MS Mincho" w:hAnsiTheme="minorHAnsi" w:cstheme="minorHAnsi"/>
          <w:iCs/>
          <w:lang w:val="en-US" w:eastAsia="ja-JP"/>
        </w:rPr>
        <w:t xml:space="preserve"> </w:t>
      </w:r>
      <w:proofErr w:type="spellStart"/>
      <w:r w:rsidRPr="00A67819">
        <w:rPr>
          <w:rFonts w:asciiTheme="minorHAnsi" w:eastAsia="MS Mincho" w:hAnsiTheme="minorHAnsi" w:cstheme="minorHAnsi"/>
          <w:iCs/>
          <w:lang w:eastAsia="ja-JP"/>
        </w:rPr>
        <w:t>θρόνος</w:t>
      </w:r>
      <w:proofErr w:type="spellEnd"/>
      <w:r w:rsidRPr="00A67819">
        <w:rPr>
          <w:rFonts w:asciiTheme="minorHAnsi" w:eastAsia="MS Mincho" w:hAnsiTheme="minorHAnsi" w:cstheme="minorHAnsi"/>
          <w:iCs/>
          <w:lang w:val="en-US" w:eastAsia="ja-JP"/>
        </w:rPr>
        <w:t xml:space="preserve"> </w:t>
      </w:r>
      <w:proofErr w:type="spellStart"/>
      <w:r w:rsidRPr="00A67819">
        <w:rPr>
          <w:rFonts w:asciiTheme="minorHAnsi" w:eastAsia="MS Mincho" w:hAnsiTheme="minorHAnsi" w:cstheme="minorHAnsi"/>
          <w:iCs/>
          <w:lang w:eastAsia="ja-JP"/>
        </w:rPr>
        <w:t>σου</w:t>
      </w:r>
      <w:proofErr w:type="spellEnd"/>
      <w:r w:rsidRPr="00A67819">
        <w:rPr>
          <w:rFonts w:asciiTheme="minorHAnsi" w:eastAsia="MS Mincho" w:hAnsiTheme="minorHAnsi" w:cstheme="minorHAnsi"/>
          <w:iCs/>
          <w:lang w:val="en-US" w:eastAsia="ja-JP"/>
        </w:rPr>
        <w:t xml:space="preserve"> </w:t>
      </w:r>
      <w:r w:rsidRPr="00A67819">
        <w:rPr>
          <w:rFonts w:asciiTheme="minorHAnsi" w:eastAsia="MS Mincho" w:hAnsiTheme="minorHAnsi" w:cstheme="minorHAnsi"/>
          <w:iCs/>
          <w:lang w:eastAsia="ja-JP"/>
        </w:rPr>
        <w:t>ὁ</w:t>
      </w:r>
      <w:r w:rsidRPr="00A67819">
        <w:rPr>
          <w:rFonts w:asciiTheme="minorHAnsi" w:eastAsia="MS Mincho" w:hAnsiTheme="minorHAnsi" w:cstheme="minorHAnsi"/>
          <w:iCs/>
          <w:lang w:val="en-US" w:eastAsia="ja-JP"/>
        </w:rPr>
        <w:t xml:space="preserve"> </w:t>
      </w:r>
      <w:proofErr w:type="spellStart"/>
      <w:r w:rsidRPr="00A67819">
        <w:rPr>
          <w:rFonts w:asciiTheme="minorHAnsi" w:eastAsia="MS Mincho" w:hAnsiTheme="minorHAnsi" w:cstheme="minorHAnsi"/>
          <w:iCs/>
          <w:lang w:eastAsia="ja-JP"/>
        </w:rPr>
        <w:t>θεὸς</w:t>
      </w:r>
      <w:proofErr w:type="spellEnd"/>
      <w:r w:rsidRPr="00A67819">
        <w:rPr>
          <w:rFonts w:asciiTheme="minorHAnsi" w:eastAsia="MS Mincho" w:hAnsiTheme="minorHAnsi" w:cstheme="minorHAnsi"/>
          <w:iCs/>
          <w:lang w:val="en-US" w:eastAsia="ja-JP"/>
        </w:rPr>
        <w:t xml:space="preserve"> </w:t>
      </w:r>
      <w:proofErr w:type="spellStart"/>
      <w:r w:rsidRPr="00A67819">
        <w:rPr>
          <w:rFonts w:asciiTheme="minorHAnsi" w:eastAsia="MS Mincho" w:hAnsiTheme="minorHAnsi" w:cstheme="minorHAnsi"/>
          <w:iCs/>
          <w:lang w:eastAsia="ja-JP"/>
        </w:rPr>
        <w:t>εἰς</w:t>
      </w:r>
      <w:proofErr w:type="spellEnd"/>
      <w:r w:rsidRPr="00A67819">
        <w:rPr>
          <w:rFonts w:asciiTheme="minorHAnsi" w:eastAsia="MS Mincho" w:hAnsiTheme="minorHAnsi" w:cstheme="minorHAnsi"/>
          <w:iCs/>
          <w:lang w:val="en-US" w:eastAsia="ja-JP"/>
        </w:rPr>
        <w:t xml:space="preserve"> </w:t>
      </w:r>
      <w:proofErr w:type="spellStart"/>
      <w:r w:rsidRPr="00A67819">
        <w:rPr>
          <w:rFonts w:asciiTheme="minorHAnsi" w:eastAsia="MS Mincho" w:hAnsiTheme="minorHAnsi" w:cstheme="minorHAnsi"/>
          <w:iCs/>
          <w:lang w:eastAsia="ja-JP"/>
        </w:rPr>
        <w:t>τὸν</w:t>
      </w:r>
      <w:proofErr w:type="spellEnd"/>
      <w:r w:rsidRPr="00A67819">
        <w:rPr>
          <w:rFonts w:asciiTheme="minorHAnsi" w:eastAsia="MS Mincho" w:hAnsiTheme="minorHAnsi" w:cstheme="minorHAnsi"/>
          <w:iCs/>
          <w:lang w:val="en-US" w:eastAsia="ja-JP"/>
        </w:rPr>
        <w:t xml:space="preserve"> </w:t>
      </w:r>
      <w:r w:rsidRPr="00A67819">
        <w:rPr>
          <w:rFonts w:asciiTheme="minorHAnsi" w:eastAsia="MS Mincho" w:hAnsiTheme="minorHAnsi" w:cstheme="minorHAnsi"/>
          <w:iCs/>
          <w:lang w:eastAsia="ja-JP"/>
        </w:rPr>
        <w:t>α</w:t>
      </w:r>
      <w:proofErr w:type="spellStart"/>
      <w:r w:rsidRPr="00A67819">
        <w:rPr>
          <w:rFonts w:asciiTheme="minorHAnsi" w:eastAsia="MS Mincho" w:hAnsiTheme="minorHAnsi" w:cstheme="minorHAnsi"/>
          <w:iCs/>
          <w:lang w:eastAsia="ja-JP"/>
        </w:rPr>
        <w:t>ἰῶν</w:t>
      </w:r>
      <w:proofErr w:type="spellEnd"/>
      <w:r w:rsidRPr="00A67819">
        <w:rPr>
          <w:rFonts w:asciiTheme="minorHAnsi" w:eastAsia="MS Mincho" w:hAnsiTheme="minorHAnsi" w:cstheme="minorHAnsi"/>
          <w:iCs/>
          <w:lang w:eastAsia="ja-JP"/>
        </w:rPr>
        <w:t>α</w:t>
      </w:r>
      <w:r w:rsidRPr="00A67819">
        <w:rPr>
          <w:rFonts w:asciiTheme="minorHAnsi" w:eastAsia="MS Mincho" w:hAnsiTheme="minorHAnsi" w:cstheme="minorHAnsi"/>
          <w:iCs/>
          <w:lang w:val="en-US" w:eastAsia="ja-JP"/>
        </w:rPr>
        <w:t xml:space="preserve"> </w:t>
      </w:r>
      <w:proofErr w:type="spellStart"/>
      <w:r w:rsidRPr="00A67819">
        <w:rPr>
          <w:rFonts w:asciiTheme="minorHAnsi" w:eastAsia="MS Mincho" w:hAnsiTheme="minorHAnsi" w:cstheme="minorHAnsi"/>
          <w:iCs/>
          <w:lang w:eastAsia="ja-JP"/>
        </w:rPr>
        <w:t>τοῦ</w:t>
      </w:r>
      <w:proofErr w:type="spellEnd"/>
      <w:r w:rsidRPr="00A67819">
        <w:rPr>
          <w:rFonts w:asciiTheme="minorHAnsi" w:eastAsia="MS Mincho" w:hAnsiTheme="minorHAnsi" w:cstheme="minorHAnsi"/>
          <w:iCs/>
          <w:lang w:val="en-US" w:eastAsia="ja-JP"/>
        </w:rPr>
        <w:t xml:space="preserve"> </w:t>
      </w:r>
      <w:r w:rsidRPr="00A67819">
        <w:rPr>
          <w:rFonts w:asciiTheme="minorHAnsi" w:eastAsia="MS Mincho" w:hAnsiTheme="minorHAnsi" w:cstheme="minorHAnsi"/>
          <w:iCs/>
          <w:lang w:eastAsia="ja-JP"/>
        </w:rPr>
        <w:t>α</w:t>
      </w:r>
      <w:proofErr w:type="spellStart"/>
      <w:r w:rsidRPr="00A67819">
        <w:rPr>
          <w:rFonts w:asciiTheme="minorHAnsi" w:eastAsia="MS Mincho" w:hAnsiTheme="minorHAnsi" w:cstheme="minorHAnsi"/>
          <w:iCs/>
          <w:lang w:eastAsia="ja-JP"/>
        </w:rPr>
        <w:t>ἰῶνος</w:t>
      </w:r>
      <w:proofErr w:type="spellEnd"/>
      <w:r w:rsidRPr="00A67819">
        <w:rPr>
          <w:rFonts w:asciiTheme="minorHAnsi" w:eastAsia="MS Mincho" w:hAnsiTheme="minorHAnsi" w:cstheme="minorHAnsi"/>
          <w:iCs/>
          <w:lang w:val="en-US" w:eastAsia="ja-JP"/>
        </w:rPr>
        <w:t>.</w:t>
      </w:r>
      <w:r w:rsidRPr="008A0B00">
        <w:rPr>
          <w:rStyle w:val="FootnoteReference"/>
          <w:rFonts w:asciiTheme="minorHAnsi" w:eastAsia="MS Mincho" w:hAnsiTheme="minorHAnsi" w:cstheme="minorHAnsi"/>
          <w:iCs/>
          <w:vertAlign w:val="superscript"/>
          <w:lang w:eastAsia="ja-JP"/>
        </w:rPr>
        <w:footnoteReference w:id="122"/>
      </w:r>
      <w:r w:rsidRPr="00A67819">
        <w:rPr>
          <w:rFonts w:asciiTheme="minorHAnsi" w:eastAsia="MS Mincho" w:hAnsiTheme="minorHAnsi" w:cstheme="minorHAnsi"/>
          <w:iCs/>
          <w:lang w:val="en-US" w:eastAsia="ja-JP"/>
        </w:rPr>
        <w:t xml:space="preserve"> However, several factors favor the conventional version. First is the absence of the verb </w:t>
      </w:r>
      <w:proofErr w:type="spellStart"/>
      <w:r w:rsidRPr="00A67819">
        <w:rPr>
          <w:rFonts w:asciiTheme="minorHAnsi" w:eastAsia="MS Mincho" w:hAnsiTheme="minorHAnsi" w:cstheme="minorHAnsi"/>
          <w:iCs/>
          <w:lang w:eastAsia="ja-JP"/>
        </w:rPr>
        <w:t>ει</w:t>
      </w:r>
      <w:proofErr w:type="spellEnd"/>
      <w:r w:rsidRPr="00A67819">
        <w:rPr>
          <w:rFonts w:asciiTheme="minorHAnsi" w:eastAsia="MS Mincho" w:hAnsiTheme="minorHAnsi" w:cstheme="minorHAnsi"/>
          <w:iCs/>
          <w:lang w:val="en-US" w:eastAsia="ja-JP"/>
        </w:rPr>
        <w:t>̓</w:t>
      </w:r>
      <w:proofErr w:type="spellStart"/>
      <w:r w:rsidRPr="00A67819">
        <w:rPr>
          <w:rFonts w:asciiTheme="minorHAnsi" w:eastAsia="MS Mincho" w:hAnsiTheme="minorHAnsi" w:cstheme="minorHAnsi"/>
          <w:iCs/>
          <w:lang w:eastAsia="ja-JP"/>
        </w:rPr>
        <w:t>μι</w:t>
      </w:r>
      <w:proofErr w:type="spellEnd"/>
      <w:r w:rsidRPr="00A67819">
        <w:rPr>
          <w:rFonts w:asciiTheme="minorHAnsi" w:eastAsia="MS Mincho" w:hAnsiTheme="minorHAnsi" w:cstheme="minorHAnsi"/>
          <w:iCs/>
          <w:lang w:val="en-US" w:eastAsia="ja-JP"/>
        </w:rPr>
        <w:t xml:space="preserve">́ </w:t>
      </w:r>
      <w:r w:rsidRPr="00A67819">
        <w:rPr>
          <w:rFonts w:asciiTheme="minorHAnsi" w:eastAsia="MS Mincho" w:hAnsiTheme="minorHAnsi" w:cstheme="minorHAnsi"/>
          <w:iCs/>
          <w:lang w:val="en-US" w:eastAsia="ja-JP"/>
        </w:rPr>
        <w:lastRenderedPageBreak/>
        <w:t>(</w:t>
      </w:r>
      <w:proofErr w:type="spellStart"/>
      <w:r w:rsidRPr="00A67819">
        <w:rPr>
          <w:rFonts w:asciiTheme="minorHAnsi" w:eastAsia="MS Mincho" w:hAnsiTheme="minorHAnsi" w:cstheme="minorHAnsi"/>
          <w:i/>
          <w:lang w:val="en-US" w:eastAsia="ja-JP"/>
        </w:rPr>
        <w:t>eimi</w:t>
      </w:r>
      <w:proofErr w:type="spellEnd"/>
      <w:r w:rsidRPr="00A67819">
        <w:rPr>
          <w:rFonts w:asciiTheme="minorHAnsi" w:eastAsia="MS Mincho" w:hAnsiTheme="minorHAnsi" w:cstheme="minorHAnsi"/>
          <w:iCs/>
          <w:lang w:val="en-US" w:eastAsia="ja-JP"/>
        </w:rPr>
        <w:t>), “to be.” The text does not say, “</w:t>
      </w:r>
      <w:r w:rsidRPr="00A67819">
        <w:rPr>
          <w:rFonts w:asciiTheme="minorHAnsi" w:hAnsiTheme="minorHAnsi" w:cstheme="minorHAnsi"/>
          <w:lang w:val="en-US"/>
        </w:rPr>
        <w:t>God is (</w:t>
      </w:r>
      <w:proofErr w:type="spellStart"/>
      <w:r w:rsidRPr="00A67819">
        <w:rPr>
          <w:rFonts w:asciiTheme="minorHAnsi" w:eastAsia="MS Mincho" w:hAnsiTheme="minorHAnsi" w:cstheme="minorHAnsi"/>
          <w:iCs/>
          <w:lang w:eastAsia="ja-JP"/>
        </w:rPr>
        <w:t>ει</w:t>
      </w:r>
      <w:proofErr w:type="spellEnd"/>
      <w:r w:rsidRPr="00A67819">
        <w:rPr>
          <w:rFonts w:asciiTheme="minorHAnsi" w:eastAsia="MS Mincho" w:hAnsiTheme="minorHAnsi" w:cstheme="minorHAnsi"/>
          <w:iCs/>
          <w:lang w:val="en-US" w:eastAsia="ja-JP"/>
        </w:rPr>
        <w:t>̓</w:t>
      </w:r>
      <w:proofErr w:type="spellStart"/>
      <w:r w:rsidRPr="00A67819">
        <w:rPr>
          <w:rFonts w:asciiTheme="minorHAnsi" w:eastAsia="MS Mincho" w:hAnsiTheme="minorHAnsi" w:cstheme="minorHAnsi"/>
          <w:iCs/>
          <w:lang w:eastAsia="ja-JP"/>
        </w:rPr>
        <w:t>μι</w:t>
      </w:r>
      <w:proofErr w:type="spellEnd"/>
      <w:r w:rsidRPr="00A67819">
        <w:rPr>
          <w:rFonts w:asciiTheme="minorHAnsi" w:eastAsia="MS Mincho" w:hAnsiTheme="minorHAnsi" w:cstheme="minorHAnsi"/>
          <w:iCs/>
          <w:lang w:val="en-US" w:eastAsia="ja-JP"/>
        </w:rPr>
        <w:t>́</w:t>
      </w:r>
      <w:r w:rsidRPr="00A67819">
        <w:rPr>
          <w:rFonts w:asciiTheme="minorHAnsi" w:hAnsiTheme="minorHAnsi" w:cstheme="minorHAnsi"/>
          <w:lang w:val="en-US"/>
        </w:rPr>
        <w:t>) your throne.</w:t>
      </w:r>
      <w:r w:rsidRPr="00A67819">
        <w:rPr>
          <w:rFonts w:asciiTheme="minorHAnsi" w:eastAsia="MS Mincho" w:hAnsiTheme="minorHAnsi" w:cstheme="minorHAnsi"/>
          <w:iCs/>
          <w:lang w:val="en-US" w:eastAsia="ja-JP"/>
        </w:rPr>
        <w:t>” Although Greek grammar does not require this verb, its presence would specifically confirm the alternate translations. Second, presenting God as a “throne” demeans His dignity</w:t>
      </w:r>
      <w:r w:rsidRPr="00A67819">
        <w:rPr>
          <w:rFonts w:asciiTheme="minorHAnsi" w:eastAsia="MS Mincho" w:hAnsiTheme="minorHAnsi" w:cstheme="minorHAnsi"/>
          <w:iCs/>
          <w:lang w:val="en-US" w:eastAsia="ja-JP" w:bidi="he-IL"/>
        </w:rPr>
        <w:t>.</w:t>
      </w:r>
      <w:r w:rsidRPr="008A0B00">
        <w:rPr>
          <w:rStyle w:val="FootnoteReference"/>
          <w:rFonts w:asciiTheme="minorHAnsi" w:eastAsia="MS Mincho" w:hAnsiTheme="minorHAnsi" w:cstheme="minorHAnsi"/>
          <w:iCs/>
          <w:vertAlign w:val="superscript"/>
          <w:lang w:eastAsia="ja-JP" w:bidi="he-IL"/>
        </w:rPr>
        <w:footnoteReference w:id="123"/>
      </w:r>
      <w:r w:rsidRPr="00A67819">
        <w:rPr>
          <w:rFonts w:asciiTheme="minorHAnsi" w:eastAsia="MS Mincho" w:hAnsiTheme="minorHAnsi" w:cstheme="minorHAnsi"/>
          <w:iCs/>
          <w:lang w:val="en-US" w:eastAsia="ja-JP" w:bidi="he-IL"/>
        </w:rPr>
        <w:t xml:space="preserve"> Third, God </w:t>
      </w:r>
      <w:proofErr w:type="gramStart"/>
      <w:r w:rsidRPr="00A67819">
        <w:rPr>
          <w:rFonts w:asciiTheme="minorHAnsi" w:eastAsia="MS Mincho" w:hAnsiTheme="minorHAnsi" w:cstheme="minorHAnsi"/>
          <w:iCs/>
          <w:lang w:val="en-US" w:eastAsia="ja-JP" w:bidi="he-IL"/>
        </w:rPr>
        <w:t>is nowhere else in Scripture called</w:t>
      </w:r>
      <w:proofErr w:type="gramEnd"/>
      <w:r w:rsidRPr="00A67819">
        <w:rPr>
          <w:rFonts w:asciiTheme="minorHAnsi" w:eastAsia="MS Mincho" w:hAnsiTheme="minorHAnsi" w:cstheme="minorHAnsi"/>
          <w:iCs/>
          <w:lang w:val="en-US" w:eastAsia="ja-JP" w:bidi="he-IL"/>
        </w:rPr>
        <w:t xml:space="preserve"> a “throne.”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Chronicles 29:23, rather, speaks of the “throne of Yahweh.”</w:t>
      </w:r>
      <w:r w:rsidRPr="008A0B00">
        <w:rPr>
          <w:rFonts w:asciiTheme="minorHAnsi" w:eastAsia="MS Mincho" w:hAnsiTheme="minorHAnsi" w:cstheme="minorHAnsi"/>
          <w:vertAlign w:val="superscript"/>
          <w:lang w:eastAsia="ja-JP"/>
        </w:rPr>
        <w:footnoteReference w:id="124"/>
      </w:r>
      <w:r w:rsidRPr="00A67819">
        <w:rPr>
          <w:rFonts w:asciiTheme="minorHAnsi" w:hAnsiTheme="minorHAnsi" w:cstheme="minorHAnsi"/>
          <w:lang w:val="en-US"/>
        </w:rPr>
        <w:t xml:space="preserve"> Fourth, the author’s goal in this passage is to demonstrate the Son’s superiority to the angels, which is consistent with calling Him </w:t>
      </w:r>
      <w:r w:rsidRPr="00A67819">
        <w:rPr>
          <w:rFonts w:asciiTheme="minorHAnsi" w:hAnsiTheme="minorHAnsi" w:cstheme="minorHAnsi"/>
          <w:i/>
          <w:iCs/>
          <w:lang w:val="en-US"/>
        </w:rPr>
        <w:t>Elohim</w:t>
      </w:r>
      <w:r w:rsidRPr="00A67819">
        <w:rPr>
          <w:rFonts w:asciiTheme="minorHAnsi" w:hAnsiTheme="minorHAnsi" w:cstheme="minorHAnsi"/>
          <w:lang w:val="en-US"/>
        </w:rPr>
        <w:t>.</w:t>
      </w:r>
      <w:r w:rsidRPr="00A67819">
        <w:rPr>
          <w:rFonts w:asciiTheme="minorHAnsi" w:eastAsia="MS Mincho" w:hAnsiTheme="minorHAnsi" w:cstheme="minorHAnsi"/>
          <w:iCs/>
          <w:lang w:val="en-US" w:eastAsia="ja-JP" w:bidi="he-IL"/>
        </w:rPr>
        <w:t xml:space="preserve"> Finally, we </w:t>
      </w:r>
      <w:r w:rsidRPr="00A67819">
        <w:rPr>
          <w:rFonts w:asciiTheme="minorHAnsi" w:hAnsiTheme="minorHAnsi" w:cstheme="minorHAnsi"/>
          <w:lang w:val="en-US"/>
        </w:rPr>
        <w:t>note the quotation of Psalm 102:25-27 in Hebrews 1:8-12:</w:t>
      </w:r>
    </w:p>
    <w:p w:rsidR="00CD5730" w:rsidRPr="00A67819" w:rsidRDefault="00CD5730" w:rsidP="00CD5730">
      <w:pPr>
        <w:ind w:firstLine="284"/>
        <w:rPr>
          <w:rFonts w:asciiTheme="minorHAnsi" w:hAnsiTheme="minorHAnsi" w:cstheme="minorHAnsi"/>
          <w:lang w:val="en-US"/>
        </w:rPr>
      </w:pPr>
    </w:p>
    <w:p w:rsidR="00CD5730" w:rsidRPr="00A67819" w:rsidRDefault="00CD5730" w:rsidP="00CD5730">
      <w:pPr>
        <w:ind w:left="720"/>
        <w:rPr>
          <w:rFonts w:asciiTheme="minorHAnsi" w:hAnsiTheme="minorHAnsi" w:cstheme="minorHAnsi"/>
          <w:lang w:val="en-US"/>
        </w:rPr>
      </w:pPr>
      <w:proofErr w:type="gramStart"/>
      <w:r w:rsidRPr="00A67819">
        <w:rPr>
          <w:rFonts w:asciiTheme="minorHAnsi" w:hAnsiTheme="minorHAnsi" w:cstheme="minorHAnsi"/>
          <w:lang w:val="en-US"/>
        </w:rPr>
        <w:t>But</w:t>
      </w:r>
      <w:proofErr w:type="gramEnd"/>
      <w:r w:rsidRPr="00A67819">
        <w:rPr>
          <w:rFonts w:asciiTheme="minorHAnsi" w:hAnsiTheme="minorHAnsi" w:cstheme="minorHAnsi"/>
          <w:lang w:val="en-US"/>
        </w:rPr>
        <w:t xml:space="preserve"> of the Son {He says,}… You, Lord, in the beginning laid the foundation of the earth, and the heavens are the works of </w:t>
      </w:r>
      <w:proofErr w:type="gramStart"/>
      <w:r w:rsidRPr="00A67819">
        <w:rPr>
          <w:rFonts w:asciiTheme="minorHAnsi" w:hAnsiTheme="minorHAnsi" w:cstheme="minorHAnsi"/>
          <w:lang w:val="en-US"/>
        </w:rPr>
        <w:t>Your</w:t>
      </w:r>
      <w:proofErr w:type="gramEnd"/>
      <w:r w:rsidRPr="00A67819">
        <w:rPr>
          <w:rFonts w:asciiTheme="minorHAnsi" w:hAnsiTheme="minorHAnsi" w:cstheme="minorHAnsi"/>
          <w:lang w:val="en-US"/>
        </w:rPr>
        <w:t xml:space="preserve"> hands; they will perish, but You remain; and they all will become old like a garment, and like a mantle You will roll them up; like a garment they will also be changed. </w:t>
      </w:r>
      <w:proofErr w:type="gramStart"/>
      <w:r w:rsidRPr="00A67819">
        <w:rPr>
          <w:rFonts w:asciiTheme="minorHAnsi" w:hAnsiTheme="minorHAnsi" w:cstheme="minorHAnsi"/>
          <w:lang w:val="en-US"/>
        </w:rPr>
        <w:t>But</w:t>
      </w:r>
      <w:proofErr w:type="gramEnd"/>
      <w:r w:rsidRPr="00A67819">
        <w:rPr>
          <w:rFonts w:asciiTheme="minorHAnsi" w:hAnsiTheme="minorHAnsi" w:cstheme="minorHAnsi"/>
          <w:lang w:val="en-US"/>
        </w:rPr>
        <w:t xml:space="preserve"> You are the same, and Your years will not come to an end.</w:t>
      </w:r>
    </w:p>
    <w:p w:rsidR="00CD5730" w:rsidRPr="00A67819" w:rsidRDefault="00CD5730" w:rsidP="00CD5730">
      <w:pPr>
        <w:ind w:firstLine="284"/>
        <w:rPr>
          <w:rFonts w:asciiTheme="minorHAnsi" w:hAnsiTheme="minorHAnsi" w:cstheme="minorHAnsi"/>
          <w:lang w:val="en-US"/>
        </w:rPr>
      </w:pP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In the original Old Testament context, these words </w:t>
      </w:r>
      <w:proofErr w:type="gramStart"/>
      <w:r w:rsidRPr="00A67819">
        <w:rPr>
          <w:rFonts w:asciiTheme="minorHAnsi" w:hAnsiTheme="minorHAnsi" w:cstheme="minorHAnsi"/>
          <w:lang w:val="en-US"/>
        </w:rPr>
        <w:t>are addressed</w:t>
      </w:r>
      <w:proofErr w:type="gramEnd"/>
      <w:r w:rsidRPr="00A67819">
        <w:rPr>
          <w:rFonts w:asciiTheme="minorHAnsi" w:hAnsiTheme="minorHAnsi" w:cstheme="minorHAnsi"/>
          <w:lang w:val="en-US"/>
        </w:rPr>
        <w:t xml:space="preserve"> to Yahweh (</w:t>
      </w:r>
      <w:r w:rsidRPr="00A67819">
        <w:rPr>
          <w:rFonts w:asciiTheme="minorHAnsi" w:hAnsiTheme="minorHAnsi" w:cstheme="minorHAnsi"/>
          <w:rtl/>
          <w:lang w:bidi="he-IL"/>
        </w:rPr>
        <w:t>יהוה</w:t>
      </w:r>
      <w:r w:rsidRPr="00A67819">
        <w:rPr>
          <w:rFonts w:asciiTheme="minorHAnsi" w:hAnsiTheme="minorHAnsi" w:cstheme="minorHAnsi"/>
          <w:lang w:val="en-US"/>
        </w:rPr>
        <w:t xml:space="preserve">) and describe His eternal nature. Yet, the author of Hebrews ascribes these words to the Son, attributing to Him the Divine Name </w:t>
      </w:r>
      <w:r w:rsidRPr="00A67819">
        <w:rPr>
          <w:rFonts w:asciiTheme="minorHAnsi" w:hAnsiTheme="minorHAnsi" w:cstheme="minorHAnsi"/>
          <w:rtl/>
          <w:lang w:bidi="he-IL"/>
        </w:rPr>
        <w:t>יהוה</w:t>
      </w:r>
      <w:r w:rsidRPr="00A67819">
        <w:rPr>
          <w:rFonts w:asciiTheme="minorHAnsi" w:hAnsiTheme="minorHAnsi" w:cstheme="minorHAnsi"/>
          <w:lang w:val="en-US" w:bidi="he-IL"/>
        </w:rPr>
        <w:t xml:space="preserve"> (</w:t>
      </w:r>
      <w:r w:rsidRPr="00A67819">
        <w:rPr>
          <w:rFonts w:asciiTheme="minorHAnsi" w:hAnsiTheme="minorHAnsi" w:cstheme="minorHAnsi"/>
          <w:i/>
          <w:iCs/>
          <w:lang w:val="en-US"/>
        </w:rPr>
        <w:t>Yahweh</w:t>
      </w:r>
      <w:r w:rsidRPr="00A67819">
        <w:rPr>
          <w:rFonts w:asciiTheme="minorHAnsi" w:hAnsiTheme="minorHAnsi" w:cstheme="minorHAnsi"/>
          <w:lang w:val="en-US"/>
        </w:rPr>
        <w:t xml:space="preserve">) as well. </w:t>
      </w: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rPr>
        <w:t xml:space="preserve">The Watchtower responds that Hebrews names Jesus </w:t>
      </w:r>
      <w:r w:rsidRPr="00A67819">
        <w:rPr>
          <w:rFonts w:asciiTheme="minorHAnsi" w:hAnsiTheme="minorHAnsi" w:cstheme="minorHAnsi"/>
          <w:rtl/>
          <w:lang w:bidi="he-IL"/>
        </w:rPr>
        <w:t>יהוה</w:t>
      </w:r>
      <w:r w:rsidRPr="00A67819">
        <w:rPr>
          <w:rFonts w:asciiTheme="minorHAnsi" w:hAnsiTheme="minorHAnsi" w:cstheme="minorHAnsi"/>
          <w:lang w:val="en-US"/>
        </w:rPr>
        <w:t xml:space="preserve"> </w:t>
      </w:r>
      <w:r w:rsidRPr="00A67819">
        <w:rPr>
          <w:rFonts w:asciiTheme="minorHAnsi" w:hAnsiTheme="minorHAnsi" w:cstheme="minorHAnsi"/>
          <w:lang w:val="en-US" w:bidi="he-IL"/>
        </w:rPr>
        <w:t>(</w:t>
      </w:r>
      <w:r w:rsidR="00492839">
        <w:rPr>
          <w:rFonts w:asciiTheme="minorHAnsi" w:hAnsiTheme="minorHAnsi" w:cstheme="minorHAnsi"/>
          <w:i/>
          <w:iCs/>
          <w:lang w:val="en-US"/>
        </w:rPr>
        <w:t>Yahwe</w:t>
      </w:r>
      <w:r w:rsidRPr="00A67819">
        <w:rPr>
          <w:rFonts w:asciiTheme="minorHAnsi" w:hAnsiTheme="minorHAnsi" w:cstheme="minorHAnsi"/>
          <w:i/>
          <w:iCs/>
          <w:lang w:val="en-US"/>
        </w:rPr>
        <w:t>h</w:t>
      </w:r>
      <w:r w:rsidRPr="00A67819">
        <w:rPr>
          <w:rFonts w:asciiTheme="minorHAnsi" w:hAnsiTheme="minorHAnsi" w:cstheme="minorHAnsi"/>
          <w:lang w:val="en-US"/>
        </w:rPr>
        <w:t>) because He is God’s agent of creation.</w:t>
      </w:r>
      <w:r w:rsidRPr="008A0B00">
        <w:rPr>
          <w:rStyle w:val="FootnoteReference"/>
          <w:rFonts w:asciiTheme="minorHAnsi" w:hAnsiTheme="minorHAnsi" w:cstheme="minorHAnsi"/>
          <w:vertAlign w:val="superscript"/>
        </w:rPr>
        <w:footnoteReference w:id="125"/>
      </w:r>
      <w:r w:rsidRPr="00A67819">
        <w:rPr>
          <w:rFonts w:asciiTheme="minorHAnsi" w:hAnsiTheme="minorHAnsi" w:cstheme="minorHAnsi"/>
          <w:lang w:val="en-US"/>
        </w:rPr>
        <w:t xml:space="preserve"> However, it is unimaginable that God would share His name with one of His creatures. </w:t>
      </w:r>
    </w:p>
    <w:p w:rsidR="00CD5730" w:rsidRPr="00A67819" w:rsidRDefault="00CD5730" w:rsidP="00CD5730">
      <w:pPr>
        <w:rPr>
          <w:rFonts w:asciiTheme="minorHAnsi" w:hAnsiTheme="minorHAnsi" w:cstheme="minorHAnsi"/>
          <w:lang w:val="en-US" w:bidi="he-IL"/>
        </w:rPr>
      </w:pPr>
    </w:p>
    <w:p w:rsidR="00CD5730" w:rsidRPr="00A67819" w:rsidRDefault="00CD5730" w:rsidP="00CD5730">
      <w:pPr>
        <w:jc w:val="center"/>
        <w:rPr>
          <w:rFonts w:asciiTheme="minorHAnsi" w:hAnsiTheme="minorHAnsi" w:cstheme="minorHAnsi"/>
          <w:b/>
          <w:bCs/>
          <w:u w:val="single"/>
          <w:lang w:val="en-US" w:bidi="he-IL"/>
        </w:rPr>
      </w:pPr>
      <w:r w:rsidRPr="00A67819">
        <w:rPr>
          <w:rFonts w:asciiTheme="minorHAnsi" w:hAnsiTheme="minorHAnsi" w:cstheme="minorHAnsi"/>
          <w:b/>
          <w:bCs/>
          <w:u w:val="single"/>
          <w:lang w:val="en-US" w:bidi="he-IL"/>
        </w:rPr>
        <w:t>Acts 20:28</w:t>
      </w:r>
    </w:p>
    <w:p w:rsidR="00CD5730" w:rsidRPr="00A67819" w:rsidRDefault="00CD5730" w:rsidP="00CD5730">
      <w:pPr>
        <w:rPr>
          <w:rFonts w:asciiTheme="minorHAnsi" w:hAnsiTheme="minorHAnsi" w:cstheme="minorHAnsi"/>
          <w:lang w:val="en-US" w:bidi="he-IL"/>
        </w:rPr>
      </w:pP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The passage in Acts 20:28 often enters the discussion of Jesus’ deity: “Be on guard for yourselves and for all the flock, among which the Holy Spirit has made you overseers, to shepherd the church of God which He purchased with His own blood.” Therefore, God (that is, Jesus) purchased the Church with His own blood. </w:t>
      </w:r>
    </w:p>
    <w:p w:rsidR="00CD5730" w:rsidRPr="00A67819" w:rsidRDefault="00CD5730" w:rsidP="00CD5730">
      <w:pPr>
        <w:ind w:firstLine="426"/>
        <w:rPr>
          <w:rFonts w:asciiTheme="minorHAnsi" w:eastAsia="MS Mincho" w:hAnsiTheme="minorHAnsi" w:cstheme="minorHAnsi"/>
          <w:lang w:val="en-US" w:eastAsia="ja-JP" w:bidi="he-IL"/>
        </w:rPr>
      </w:pPr>
      <w:r w:rsidRPr="00A67819">
        <w:rPr>
          <w:rFonts w:asciiTheme="minorHAnsi" w:eastAsia="MS Mincho" w:hAnsiTheme="minorHAnsi" w:cstheme="minorHAnsi"/>
          <w:lang w:val="en-US" w:eastAsia="ja-JP"/>
        </w:rPr>
        <w:t xml:space="preserve">The Watchtower movement objects that the phrase </w:t>
      </w:r>
      <w:proofErr w:type="spellStart"/>
      <w:r w:rsidRPr="00A67819">
        <w:rPr>
          <w:rFonts w:asciiTheme="minorHAnsi" w:eastAsia="MS Mincho" w:hAnsiTheme="minorHAnsi" w:cstheme="minorHAnsi"/>
          <w:lang w:eastAsia="ja-JP"/>
        </w:rPr>
        <w:t>διὰ</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τοῦ</w:t>
      </w:r>
      <w:proofErr w:type="spellEnd"/>
      <w:r w:rsidRPr="00A67819">
        <w:rPr>
          <w:rFonts w:asciiTheme="minorHAnsi" w:eastAsia="MS Mincho" w:hAnsiTheme="minorHAnsi" w:cstheme="minorHAnsi"/>
          <w:lang w:val="en-US" w:eastAsia="ja-JP"/>
        </w:rPr>
        <w:t xml:space="preserve"> </w:t>
      </w:r>
      <w:r w:rsidRPr="00A67819">
        <w:rPr>
          <w:rFonts w:asciiTheme="minorHAnsi" w:eastAsia="MS Mincho" w:hAnsiTheme="minorHAnsi" w:cstheme="minorHAnsi"/>
          <w:lang w:eastAsia="ja-JP"/>
        </w:rPr>
        <w:t>α</w:t>
      </w:r>
      <w:proofErr w:type="spellStart"/>
      <w:r w:rsidRPr="00A67819">
        <w:rPr>
          <w:rFonts w:asciiTheme="minorHAnsi" w:eastAsia="MS Mincho" w:hAnsiTheme="minorHAnsi" w:cstheme="minorHAnsi"/>
          <w:lang w:eastAsia="ja-JP"/>
        </w:rPr>
        <w:t>ἵμ</w:t>
      </w:r>
      <w:proofErr w:type="spellEnd"/>
      <w:r w:rsidRPr="00A67819">
        <w:rPr>
          <w:rFonts w:asciiTheme="minorHAnsi" w:eastAsia="MS Mincho" w:hAnsiTheme="minorHAnsi" w:cstheme="minorHAnsi"/>
          <w:lang w:eastAsia="ja-JP"/>
        </w:rPr>
        <w:t>ατος</w:t>
      </w:r>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τοῦ</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ἰδίου</w:t>
      </w:r>
      <w:proofErr w:type="spellEnd"/>
      <w:r w:rsidRPr="00A67819">
        <w:rPr>
          <w:rFonts w:asciiTheme="minorHAnsi" w:eastAsia="MS Mincho" w:hAnsiTheme="minorHAnsi" w:cstheme="minorHAnsi"/>
          <w:lang w:val="en-US" w:eastAsia="ja-JP"/>
        </w:rPr>
        <w:t xml:space="preserve">, “with His own blood,” is really an abbreviation of the phrase </w:t>
      </w:r>
      <w:proofErr w:type="spellStart"/>
      <w:r w:rsidRPr="00A67819">
        <w:rPr>
          <w:rFonts w:asciiTheme="minorHAnsi" w:eastAsia="MS Mincho" w:hAnsiTheme="minorHAnsi" w:cstheme="minorHAnsi"/>
          <w:lang w:eastAsia="ja-JP"/>
        </w:rPr>
        <w:t>διὰ</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τοῦ</w:t>
      </w:r>
      <w:proofErr w:type="spellEnd"/>
      <w:r w:rsidRPr="00A67819">
        <w:rPr>
          <w:rFonts w:asciiTheme="minorHAnsi" w:eastAsia="MS Mincho" w:hAnsiTheme="minorHAnsi" w:cstheme="minorHAnsi"/>
          <w:lang w:val="en-US" w:eastAsia="ja-JP"/>
        </w:rPr>
        <w:t xml:space="preserve"> </w:t>
      </w:r>
      <w:r w:rsidRPr="00A67819">
        <w:rPr>
          <w:rFonts w:asciiTheme="minorHAnsi" w:eastAsia="MS Mincho" w:hAnsiTheme="minorHAnsi" w:cstheme="minorHAnsi"/>
          <w:lang w:eastAsia="ja-JP"/>
        </w:rPr>
        <w:t>α</w:t>
      </w:r>
      <w:proofErr w:type="spellStart"/>
      <w:r w:rsidRPr="00A67819">
        <w:rPr>
          <w:rFonts w:asciiTheme="minorHAnsi" w:eastAsia="MS Mincho" w:hAnsiTheme="minorHAnsi" w:cstheme="minorHAnsi"/>
          <w:lang w:eastAsia="ja-JP"/>
        </w:rPr>
        <w:t>ἵμ</w:t>
      </w:r>
      <w:proofErr w:type="spellEnd"/>
      <w:r w:rsidRPr="00A67819">
        <w:rPr>
          <w:rFonts w:asciiTheme="minorHAnsi" w:eastAsia="MS Mincho" w:hAnsiTheme="minorHAnsi" w:cstheme="minorHAnsi"/>
          <w:lang w:eastAsia="ja-JP"/>
        </w:rPr>
        <w:t>ατος</w:t>
      </w:r>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τοῦ</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ἰδίου</w:t>
      </w:r>
      <w:proofErr w:type="spellEnd"/>
      <w:r w:rsidRPr="00A67819">
        <w:rPr>
          <w:rFonts w:asciiTheme="minorHAnsi" w:eastAsia="MS Mincho" w:hAnsiTheme="minorHAnsi" w:cstheme="minorHAnsi"/>
          <w:lang w:val="en-US" w:eastAsia="ja-JP"/>
        </w:rPr>
        <w:t xml:space="preserve"> </w:t>
      </w:r>
      <w:r w:rsidRPr="00A67819">
        <w:rPr>
          <w:rFonts w:asciiTheme="minorHAnsi" w:eastAsia="MS Mincho" w:hAnsiTheme="minorHAnsi" w:cstheme="minorHAnsi"/>
          <w:u w:val="single"/>
          <w:lang w:eastAsia="ja-JP"/>
        </w:rPr>
        <w:t>υ</w:t>
      </w:r>
      <w:r w:rsidRPr="00A67819">
        <w:rPr>
          <w:rFonts w:asciiTheme="minorHAnsi" w:eastAsia="MS Mincho" w:hAnsiTheme="minorHAnsi" w:cstheme="minorHAnsi"/>
          <w:u w:val="single"/>
          <w:lang w:val="en-US" w:eastAsia="ja-JP"/>
        </w:rPr>
        <w:t>̔</w:t>
      </w:r>
      <w:proofErr w:type="spellStart"/>
      <w:r w:rsidRPr="00A67819">
        <w:rPr>
          <w:rFonts w:asciiTheme="minorHAnsi" w:eastAsia="MS Mincho" w:hAnsiTheme="minorHAnsi" w:cstheme="minorHAnsi"/>
          <w:u w:val="single"/>
          <w:lang w:eastAsia="ja-JP"/>
        </w:rPr>
        <w:t>ιου</w:t>
      </w:r>
      <w:proofErr w:type="spellEnd"/>
      <w:r w:rsidRPr="00A67819">
        <w:rPr>
          <w:rFonts w:asciiTheme="minorHAnsi" w:eastAsia="MS Mincho" w:hAnsiTheme="minorHAnsi" w:cstheme="minorHAnsi"/>
          <w:u w:val="single"/>
          <w:lang w:val="en-US" w:eastAsia="ja-JP"/>
        </w:rPr>
        <w:t>͂</w:t>
      </w:r>
      <w:r w:rsidRPr="00A67819">
        <w:rPr>
          <w:rFonts w:asciiTheme="minorHAnsi" w:eastAsia="MS Mincho" w:hAnsiTheme="minorHAnsi" w:cstheme="minorHAnsi"/>
          <w:lang w:val="en-US" w:eastAsia="ja-JP"/>
        </w:rPr>
        <w:t xml:space="preserve">, “with the blood of His own </w:t>
      </w:r>
      <w:r w:rsidRPr="00A67819">
        <w:rPr>
          <w:rFonts w:asciiTheme="minorHAnsi" w:eastAsia="MS Mincho" w:hAnsiTheme="minorHAnsi" w:cstheme="minorHAnsi"/>
          <w:u w:val="single"/>
          <w:lang w:val="en-US" w:eastAsia="ja-JP"/>
        </w:rPr>
        <w:t>Son</w:t>
      </w:r>
      <w:r w:rsidRPr="00A67819">
        <w:rPr>
          <w:rFonts w:asciiTheme="minorHAnsi" w:eastAsia="MS Mincho" w:hAnsiTheme="minorHAnsi" w:cstheme="minorHAnsi"/>
          <w:lang w:val="en-US" w:eastAsia="ja-JP"/>
        </w:rPr>
        <w:t xml:space="preserve">.” They assume that during the process of transmission of the text, a scribe accidentally omitted the word </w:t>
      </w:r>
      <w:r w:rsidRPr="00A67819">
        <w:rPr>
          <w:rFonts w:asciiTheme="minorHAnsi" w:eastAsia="MS Mincho" w:hAnsiTheme="minorHAnsi" w:cstheme="minorHAnsi"/>
          <w:lang w:eastAsia="ja-JP"/>
        </w:rPr>
        <w:t>υ</w:t>
      </w:r>
      <w:r w:rsidRPr="00A67819">
        <w:rPr>
          <w:rFonts w:asciiTheme="minorHAnsi" w:eastAsia="MS Mincho" w:hAnsiTheme="minorHAnsi" w:cstheme="minorHAnsi"/>
          <w:lang w:val="en-US" w:eastAsia="ja-JP"/>
        </w:rPr>
        <w:t>̔</w:t>
      </w:r>
      <w:proofErr w:type="spellStart"/>
      <w:r w:rsidRPr="00A67819">
        <w:rPr>
          <w:rFonts w:asciiTheme="minorHAnsi" w:eastAsia="MS Mincho" w:hAnsiTheme="minorHAnsi" w:cstheme="minorHAnsi"/>
          <w:lang w:eastAsia="ja-JP"/>
        </w:rPr>
        <w:t>ιου</w:t>
      </w:r>
      <w:proofErr w:type="spellEnd"/>
      <w:r w:rsidRPr="00A67819">
        <w:rPr>
          <w:rFonts w:asciiTheme="minorHAnsi" w:eastAsia="MS Mincho" w:hAnsiTheme="minorHAnsi" w:cstheme="minorHAnsi"/>
          <w:lang w:val="en-US" w:eastAsia="ja-JP"/>
        </w:rPr>
        <w:t>͂ (</w:t>
      </w:r>
      <w:proofErr w:type="spellStart"/>
      <w:r w:rsidRPr="00A67819">
        <w:rPr>
          <w:rFonts w:asciiTheme="minorHAnsi" w:eastAsia="MS Mincho" w:hAnsiTheme="minorHAnsi" w:cstheme="minorHAnsi"/>
          <w:i/>
          <w:iCs/>
          <w:lang w:val="en-US" w:eastAsia="ja-JP"/>
        </w:rPr>
        <w:t>huiou</w:t>
      </w:r>
      <w:proofErr w:type="spellEnd"/>
      <w:r w:rsidRPr="00A67819">
        <w:rPr>
          <w:rFonts w:asciiTheme="minorHAnsi" w:eastAsia="MS Mincho" w:hAnsiTheme="minorHAnsi" w:cstheme="minorHAnsi"/>
          <w:lang w:val="en-US" w:eastAsia="ja-JP"/>
        </w:rPr>
        <w:t xml:space="preserve">), “Son,” after the similar word </w:t>
      </w:r>
      <w:proofErr w:type="spellStart"/>
      <w:r w:rsidRPr="00A67819">
        <w:rPr>
          <w:rFonts w:asciiTheme="minorHAnsi" w:eastAsia="MS Mincho" w:hAnsiTheme="minorHAnsi" w:cstheme="minorHAnsi"/>
          <w:lang w:eastAsia="ja-JP"/>
        </w:rPr>
        <w:t>ἰδίου</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i/>
          <w:iCs/>
          <w:lang w:val="en-US" w:eastAsia="ja-JP"/>
        </w:rPr>
        <w:t>idiou</w:t>
      </w:r>
      <w:proofErr w:type="spellEnd"/>
      <w:r w:rsidRPr="00A67819">
        <w:rPr>
          <w:rFonts w:asciiTheme="minorHAnsi" w:eastAsia="MS Mincho" w:hAnsiTheme="minorHAnsi" w:cstheme="minorHAnsi"/>
          <w:lang w:val="en-US" w:eastAsia="ja-JP"/>
        </w:rPr>
        <w:t xml:space="preserve">), “own.” This would render the translation, then, not “His own blood,” but “the blood of His own Son” which better corresponds to how the New Testament usually speaks of redemption. Possibly, it is claimed, the expression </w:t>
      </w:r>
      <w:proofErr w:type="spellStart"/>
      <w:r w:rsidRPr="00A67819">
        <w:rPr>
          <w:rFonts w:asciiTheme="minorHAnsi" w:eastAsia="MS Mincho" w:hAnsiTheme="minorHAnsi" w:cstheme="minorHAnsi"/>
          <w:lang w:eastAsia="ja-JP"/>
        </w:rPr>
        <w:t>τοῦ</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ἰδίου</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i/>
          <w:iCs/>
          <w:lang w:val="en-US" w:eastAsia="ja-JP"/>
        </w:rPr>
        <w:t>tou</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i/>
          <w:iCs/>
          <w:lang w:val="en-US" w:eastAsia="ja-JP"/>
        </w:rPr>
        <w:t>idiou</w:t>
      </w:r>
      <w:proofErr w:type="spellEnd"/>
      <w:r w:rsidRPr="00A67819">
        <w:rPr>
          <w:rFonts w:asciiTheme="minorHAnsi" w:eastAsia="MS Mincho" w:hAnsiTheme="minorHAnsi" w:cstheme="minorHAnsi"/>
          <w:lang w:val="en-US" w:eastAsia="ja-JP"/>
        </w:rPr>
        <w:t>), “His own,” may be an idiomatic expression for “His own Son.” Such a phenomenon, that is, abbreviation of a phrase, occurs in Greek papyri.</w:t>
      </w:r>
      <w:r w:rsidRPr="008A0B00">
        <w:rPr>
          <w:rStyle w:val="FootnoteReference"/>
          <w:rFonts w:asciiTheme="minorHAnsi" w:eastAsia="MS Mincho" w:hAnsiTheme="minorHAnsi" w:cstheme="minorHAnsi"/>
          <w:vertAlign w:val="superscript"/>
          <w:lang w:eastAsia="ja-JP" w:bidi="he-IL"/>
        </w:rPr>
        <w:footnoteReference w:id="126"/>
      </w:r>
      <w:r w:rsidRPr="00A67819">
        <w:rPr>
          <w:rFonts w:asciiTheme="minorHAnsi" w:eastAsia="MS Mincho" w:hAnsiTheme="minorHAnsi" w:cstheme="minorHAnsi"/>
          <w:lang w:val="en-US" w:eastAsia="ja-JP" w:bidi="he-IL"/>
        </w:rPr>
        <w:t xml:space="preserve">  </w:t>
      </w:r>
    </w:p>
    <w:p w:rsidR="00CD5730" w:rsidRPr="00A67819" w:rsidRDefault="00CD5730" w:rsidP="00CD5730">
      <w:pPr>
        <w:ind w:firstLine="426"/>
        <w:rPr>
          <w:rFonts w:asciiTheme="minorHAnsi" w:eastAsia="MS Mincho" w:hAnsiTheme="minorHAnsi" w:cstheme="minorHAnsi"/>
          <w:lang w:val="en-US" w:eastAsia="ja-JP"/>
        </w:rPr>
      </w:pPr>
      <w:r w:rsidRPr="00A67819">
        <w:rPr>
          <w:rFonts w:asciiTheme="minorHAnsi" w:eastAsia="MS Mincho" w:hAnsiTheme="minorHAnsi" w:cstheme="minorHAnsi"/>
          <w:lang w:val="en-US" w:eastAsia="ja-JP" w:bidi="he-IL"/>
        </w:rPr>
        <w:t xml:space="preserve">However, the Jehovah’s Witnesses base their claims solely on presumption: either that the word </w:t>
      </w:r>
      <w:r w:rsidRPr="00A67819">
        <w:rPr>
          <w:rFonts w:asciiTheme="minorHAnsi" w:eastAsia="MS Mincho" w:hAnsiTheme="minorHAnsi" w:cstheme="minorHAnsi"/>
          <w:lang w:eastAsia="ja-JP"/>
        </w:rPr>
        <w:t>υ</w:t>
      </w:r>
      <w:r w:rsidRPr="00A67819">
        <w:rPr>
          <w:rFonts w:asciiTheme="minorHAnsi" w:eastAsia="MS Mincho" w:hAnsiTheme="minorHAnsi" w:cstheme="minorHAnsi"/>
          <w:lang w:val="en-US" w:eastAsia="ja-JP"/>
        </w:rPr>
        <w:t>̔</w:t>
      </w:r>
      <w:proofErr w:type="spellStart"/>
      <w:r w:rsidRPr="00A67819">
        <w:rPr>
          <w:rFonts w:asciiTheme="minorHAnsi" w:eastAsia="MS Mincho" w:hAnsiTheme="minorHAnsi" w:cstheme="minorHAnsi"/>
          <w:lang w:eastAsia="ja-JP"/>
        </w:rPr>
        <w:t>ιου</w:t>
      </w:r>
      <w:proofErr w:type="spellEnd"/>
      <w:r w:rsidRPr="00A67819">
        <w:rPr>
          <w:rFonts w:asciiTheme="minorHAnsi" w:eastAsia="MS Mincho" w:hAnsiTheme="minorHAnsi" w:cstheme="minorHAnsi"/>
          <w:lang w:val="en-US" w:eastAsia="ja-JP"/>
        </w:rPr>
        <w:t>͂ (</w:t>
      </w:r>
      <w:proofErr w:type="spellStart"/>
      <w:r w:rsidRPr="00A67819">
        <w:rPr>
          <w:rFonts w:asciiTheme="minorHAnsi" w:eastAsia="MS Mincho" w:hAnsiTheme="minorHAnsi" w:cstheme="minorHAnsi"/>
          <w:i/>
          <w:iCs/>
          <w:lang w:val="en-US" w:eastAsia="ja-JP"/>
        </w:rPr>
        <w:t>huiou</w:t>
      </w:r>
      <w:proofErr w:type="spellEnd"/>
      <w:r w:rsidRPr="00A67819">
        <w:rPr>
          <w:rFonts w:asciiTheme="minorHAnsi" w:eastAsia="MS Mincho" w:hAnsiTheme="minorHAnsi" w:cstheme="minorHAnsi"/>
          <w:lang w:val="en-US" w:eastAsia="ja-JP"/>
        </w:rPr>
        <w:t xml:space="preserve">), “Son,” accidentally dropped out of text, or that the word in question is implied. No textual evidence exists to support this thesis. </w:t>
      </w:r>
      <w:r>
        <w:rPr>
          <w:rFonts w:asciiTheme="minorHAnsi" w:eastAsia="MS Mincho" w:hAnsiTheme="minorHAnsi" w:cstheme="minorHAnsi"/>
          <w:lang w:val="en-US" w:eastAsia="ja-JP"/>
        </w:rPr>
        <w:t>No ancient manuscript</w:t>
      </w:r>
      <w:r w:rsidRPr="00A67819">
        <w:rPr>
          <w:rFonts w:asciiTheme="minorHAnsi" w:eastAsia="MS Mincho" w:hAnsiTheme="minorHAnsi" w:cstheme="minorHAnsi"/>
          <w:lang w:val="en-US" w:eastAsia="ja-JP"/>
        </w:rPr>
        <w:t xml:space="preserve"> contain</w:t>
      </w:r>
      <w:r>
        <w:rPr>
          <w:rFonts w:asciiTheme="minorHAnsi" w:eastAsia="MS Mincho" w:hAnsiTheme="minorHAnsi" w:cstheme="minorHAnsi"/>
          <w:lang w:val="en-US" w:eastAsia="ja-JP"/>
        </w:rPr>
        <w:t>s</w:t>
      </w:r>
      <w:r w:rsidRPr="00A67819">
        <w:rPr>
          <w:rFonts w:asciiTheme="minorHAnsi" w:eastAsia="MS Mincho" w:hAnsiTheme="minorHAnsi" w:cstheme="minorHAnsi"/>
          <w:lang w:val="en-US" w:eastAsia="ja-JP"/>
        </w:rPr>
        <w:t xml:space="preserve"> the </w:t>
      </w:r>
      <w:r w:rsidRPr="00A67819">
        <w:rPr>
          <w:rFonts w:asciiTheme="minorHAnsi" w:eastAsia="MS Mincho" w:hAnsiTheme="minorHAnsi" w:cstheme="minorHAnsi"/>
          <w:lang w:val="en-US" w:eastAsia="ja-JP"/>
        </w:rPr>
        <w:lastRenderedPageBreak/>
        <w:t xml:space="preserve">word </w:t>
      </w:r>
      <w:r w:rsidRPr="00A67819">
        <w:rPr>
          <w:rFonts w:asciiTheme="minorHAnsi" w:eastAsia="MS Mincho" w:hAnsiTheme="minorHAnsi" w:cstheme="minorHAnsi"/>
          <w:lang w:eastAsia="ja-JP"/>
        </w:rPr>
        <w:t>υ</w:t>
      </w:r>
      <w:r w:rsidRPr="00A67819">
        <w:rPr>
          <w:rFonts w:asciiTheme="minorHAnsi" w:eastAsia="MS Mincho" w:hAnsiTheme="minorHAnsi" w:cstheme="minorHAnsi"/>
          <w:lang w:val="en-US" w:eastAsia="ja-JP"/>
        </w:rPr>
        <w:t>̔</w:t>
      </w:r>
      <w:proofErr w:type="spellStart"/>
      <w:r w:rsidRPr="00A67819">
        <w:rPr>
          <w:rFonts w:asciiTheme="minorHAnsi" w:eastAsia="MS Mincho" w:hAnsiTheme="minorHAnsi" w:cstheme="minorHAnsi"/>
          <w:lang w:eastAsia="ja-JP"/>
        </w:rPr>
        <w:t>ιου</w:t>
      </w:r>
      <w:proofErr w:type="spellEnd"/>
      <w:r w:rsidRPr="00A67819">
        <w:rPr>
          <w:rFonts w:asciiTheme="minorHAnsi" w:eastAsia="MS Mincho" w:hAnsiTheme="minorHAnsi" w:cstheme="minorHAnsi"/>
          <w:lang w:val="en-US" w:eastAsia="ja-JP"/>
        </w:rPr>
        <w:t>͂ (</w:t>
      </w:r>
      <w:proofErr w:type="spellStart"/>
      <w:r w:rsidRPr="00A67819">
        <w:rPr>
          <w:rFonts w:asciiTheme="minorHAnsi" w:eastAsia="MS Mincho" w:hAnsiTheme="minorHAnsi" w:cstheme="minorHAnsi"/>
          <w:i/>
          <w:iCs/>
          <w:lang w:val="en-US" w:eastAsia="ja-JP"/>
        </w:rPr>
        <w:t>huiou</w:t>
      </w:r>
      <w:proofErr w:type="spellEnd"/>
      <w:r w:rsidRPr="00A67819">
        <w:rPr>
          <w:rFonts w:asciiTheme="minorHAnsi" w:eastAsia="MS Mincho" w:hAnsiTheme="minorHAnsi" w:cstheme="minorHAnsi"/>
          <w:lang w:val="en-US" w:eastAsia="ja-JP"/>
        </w:rPr>
        <w:t>), “Son.” So then, the conventional translation, “</w:t>
      </w:r>
      <w:r w:rsidRPr="00A67819">
        <w:rPr>
          <w:rFonts w:asciiTheme="minorHAnsi" w:hAnsiTheme="minorHAnsi" w:cstheme="minorHAnsi"/>
          <w:lang w:val="en-US"/>
        </w:rPr>
        <w:t>The church of God which He purchased with His own blood,</w:t>
      </w:r>
      <w:r w:rsidRPr="00A67819">
        <w:rPr>
          <w:rFonts w:asciiTheme="minorHAnsi" w:eastAsia="MS Mincho" w:hAnsiTheme="minorHAnsi" w:cstheme="minorHAnsi"/>
          <w:lang w:val="en-US" w:eastAsia="ja-JP"/>
        </w:rPr>
        <w:t>” is preferred</w:t>
      </w:r>
      <w:r w:rsidRPr="00A67819">
        <w:rPr>
          <w:rFonts w:asciiTheme="minorHAnsi" w:hAnsiTheme="minorHAnsi" w:cstheme="minorHAnsi"/>
          <w:lang w:val="en-US"/>
        </w:rPr>
        <w:t>.</w:t>
      </w:r>
    </w:p>
    <w:p w:rsidR="00CD5730" w:rsidRPr="00A67819" w:rsidRDefault="00CD5730" w:rsidP="00CD5730">
      <w:pPr>
        <w:rPr>
          <w:rFonts w:asciiTheme="minorHAnsi" w:eastAsia="MS Mincho" w:hAnsiTheme="minorHAnsi" w:cstheme="minorHAnsi"/>
          <w:lang w:val="en-US" w:eastAsia="ja-JP"/>
        </w:rPr>
      </w:pPr>
      <w:r w:rsidRPr="00A67819">
        <w:rPr>
          <w:rFonts w:asciiTheme="minorHAnsi" w:eastAsia="MS Mincho" w:hAnsiTheme="minorHAnsi" w:cstheme="minorHAnsi"/>
          <w:lang w:val="en-US" w:eastAsia="ja-JP"/>
        </w:rPr>
        <w:t xml:space="preserve"> </w:t>
      </w:r>
    </w:p>
    <w:p w:rsidR="00CD5730" w:rsidRPr="00A67819" w:rsidRDefault="00CD5730" w:rsidP="00CD5730">
      <w:pPr>
        <w:jc w:val="center"/>
        <w:rPr>
          <w:rFonts w:asciiTheme="minorHAnsi" w:hAnsiTheme="minorHAnsi" w:cstheme="minorHAnsi"/>
          <w:b/>
          <w:bCs/>
          <w:u w:val="single"/>
          <w:lang w:val="en-US" w:bidi="he-IL"/>
        </w:rPr>
      </w:pPr>
      <w:r w:rsidRPr="00A67819">
        <w:rPr>
          <w:rFonts w:asciiTheme="minorHAnsi" w:hAnsiTheme="minorHAnsi" w:cstheme="minorHAnsi"/>
          <w:b/>
          <w:bCs/>
          <w:u w:val="single"/>
          <w:lang w:val="en-US" w:bidi="he-IL"/>
        </w:rPr>
        <w:t>Romans 9:5</w:t>
      </w:r>
    </w:p>
    <w:p w:rsidR="00CD5730" w:rsidRPr="00A67819" w:rsidRDefault="00CD5730" w:rsidP="00CD5730">
      <w:pPr>
        <w:rPr>
          <w:rFonts w:asciiTheme="minorHAnsi" w:hAnsiTheme="minorHAnsi" w:cstheme="minorHAnsi"/>
          <w:lang w:val="en-US" w:bidi="he-IL"/>
        </w:rPr>
      </w:pPr>
    </w:p>
    <w:p w:rsidR="00CD5730" w:rsidRPr="00A67819" w:rsidRDefault="00CD5730" w:rsidP="00CD5730">
      <w:pPr>
        <w:ind w:firstLine="426"/>
        <w:rPr>
          <w:rStyle w:val="style-b"/>
          <w:rFonts w:asciiTheme="minorHAnsi" w:hAnsiTheme="minorHAnsi" w:cstheme="minorHAnsi"/>
          <w:lang w:val="en-US"/>
        </w:rPr>
      </w:pPr>
      <w:r w:rsidRPr="00A67819">
        <w:rPr>
          <w:rFonts w:asciiTheme="minorHAnsi" w:hAnsiTheme="minorHAnsi" w:cstheme="minorHAnsi"/>
          <w:lang w:val="en-US"/>
        </w:rPr>
        <w:t xml:space="preserve">Another well-discussed text is Romans 9:5: “…whose are the fathers, and from whom is the Christ according to the flesh, who is over all, God blessed forever. Amen.” The Greek text reads, </w:t>
      </w:r>
      <w:proofErr w:type="spellStart"/>
      <w:r w:rsidRPr="00A67819">
        <w:rPr>
          <w:rFonts w:asciiTheme="minorHAnsi" w:eastAsia="MS Mincho" w:hAnsiTheme="minorHAnsi" w:cstheme="minorHAnsi"/>
          <w:lang w:eastAsia="ja-JP"/>
        </w:rPr>
        <w:t>ὧν</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οἱ</w:t>
      </w:r>
      <w:proofErr w:type="spellEnd"/>
      <w:r w:rsidRPr="00A67819">
        <w:rPr>
          <w:rFonts w:asciiTheme="minorHAnsi" w:eastAsia="MS Mincho" w:hAnsiTheme="minorHAnsi" w:cstheme="minorHAnsi"/>
          <w:lang w:val="en-US" w:eastAsia="ja-JP"/>
        </w:rPr>
        <w:t xml:space="preserve"> </w:t>
      </w:r>
      <w:r w:rsidRPr="00A67819">
        <w:rPr>
          <w:rFonts w:asciiTheme="minorHAnsi" w:eastAsia="MS Mincho" w:hAnsiTheme="minorHAnsi" w:cstheme="minorHAnsi"/>
          <w:lang w:eastAsia="ja-JP"/>
        </w:rPr>
        <w:t>πα</w:t>
      </w:r>
      <w:proofErr w:type="spellStart"/>
      <w:r w:rsidRPr="00A67819">
        <w:rPr>
          <w:rFonts w:asciiTheme="minorHAnsi" w:eastAsia="MS Mincho" w:hAnsiTheme="minorHAnsi" w:cstheme="minorHAnsi"/>
          <w:lang w:eastAsia="ja-JP"/>
        </w:rPr>
        <w:t>τέρες</w:t>
      </w:r>
      <w:proofErr w:type="spellEnd"/>
      <w:r w:rsidRPr="00A67819">
        <w:rPr>
          <w:rFonts w:asciiTheme="minorHAnsi" w:eastAsia="MS Mincho" w:hAnsiTheme="minorHAnsi" w:cstheme="minorHAnsi"/>
          <w:lang w:val="en-US" w:eastAsia="ja-JP"/>
        </w:rPr>
        <w:t xml:space="preserve"> </w:t>
      </w:r>
      <w:r w:rsidRPr="00A67819">
        <w:rPr>
          <w:rFonts w:asciiTheme="minorHAnsi" w:eastAsia="MS Mincho" w:hAnsiTheme="minorHAnsi" w:cstheme="minorHAnsi"/>
          <w:lang w:eastAsia="ja-JP"/>
        </w:rPr>
        <w:t>καὶ</w:t>
      </w:r>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ἐξ</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ὧν</w:t>
      </w:r>
      <w:proofErr w:type="spellEnd"/>
      <w:r w:rsidRPr="00A67819">
        <w:rPr>
          <w:rFonts w:asciiTheme="minorHAnsi" w:eastAsia="MS Mincho" w:hAnsiTheme="minorHAnsi" w:cstheme="minorHAnsi"/>
          <w:lang w:val="en-US" w:eastAsia="ja-JP"/>
        </w:rPr>
        <w:t xml:space="preserve"> </w:t>
      </w:r>
      <w:r w:rsidRPr="00A67819">
        <w:rPr>
          <w:rFonts w:asciiTheme="minorHAnsi" w:eastAsia="MS Mincho" w:hAnsiTheme="minorHAnsi" w:cstheme="minorHAnsi"/>
          <w:lang w:eastAsia="ja-JP"/>
        </w:rPr>
        <w:t>ὁ</w:t>
      </w:r>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Χριστὸς</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τὸ</w:t>
      </w:r>
      <w:proofErr w:type="spellEnd"/>
      <w:r w:rsidRPr="00A67819">
        <w:rPr>
          <w:rFonts w:asciiTheme="minorHAnsi" w:eastAsia="MS Mincho" w:hAnsiTheme="minorHAnsi" w:cstheme="minorHAnsi"/>
          <w:lang w:val="en-US" w:eastAsia="ja-JP"/>
        </w:rPr>
        <w:t xml:space="preserve"> </w:t>
      </w:r>
      <w:r w:rsidRPr="00A67819">
        <w:rPr>
          <w:rFonts w:asciiTheme="minorHAnsi" w:eastAsia="MS Mincho" w:hAnsiTheme="minorHAnsi" w:cstheme="minorHAnsi"/>
          <w:lang w:eastAsia="ja-JP"/>
        </w:rPr>
        <w:t>κα</w:t>
      </w:r>
      <w:proofErr w:type="spellStart"/>
      <w:r w:rsidRPr="00A67819">
        <w:rPr>
          <w:rFonts w:asciiTheme="minorHAnsi" w:eastAsia="MS Mincho" w:hAnsiTheme="minorHAnsi" w:cstheme="minorHAnsi"/>
          <w:lang w:eastAsia="ja-JP"/>
        </w:rPr>
        <w:t>τὰ</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σάρκ</w:t>
      </w:r>
      <w:proofErr w:type="spellEnd"/>
      <w:r w:rsidRPr="00A67819">
        <w:rPr>
          <w:rFonts w:asciiTheme="minorHAnsi" w:eastAsia="MS Mincho" w:hAnsiTheme="minorHAnsi" w:cstheme="minorHAnsi"/>
          <w:lang w:eastAsia="ja-JP"/>
        </w:rPr>
        <w:t>α</w:t>
      </w:r>
      <w:r w:rsidRPr="00A67819">
        <w:rPr>
          <w:rFonts w:asciiTheme="minorHAnsi" w:eastAsia="MS Mincho" w:hAnsiTheme="minorHAnsi" w:cstheme="minorHAnsi"/>
          <w:lang w:val="en-US" w:eastAsia="ja-JP"/>
        </w:rPr>
        <w:t xml:space="preserve">, </w:t>
      </w:r>
      <w:r w:rsidRPr="00A67819">
        <w:rPr>
          <w:rFonts w:asciiTheme="minorHAnsi" w:eastAsia="MS Mincho" w:hAnsiTheme="minorHAnsi" w:cstheme="minorHAnsi"/>
          <w:lang w:eastAsia="ja-JP"/>
        </w:rPr>
        <w:t>ὁ</w:t>
      </w:r>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ὢν</w:t>
      </w:r>
      <w:proofErr w:type="spellEnd"/>
      <w:r w:rsidRPr="00A67819">
        <w:rPr>
          <w:rFonts w:asciiTheme="minorHAnsi" w:eastAsia="MS Mincho" w:hAnsiTheme="minorHAnsi" w:cstheme="minorHAnsi"/>
          <w:lang w:val="en-US" w:eastAsia="ja-JP"/>
        </w:rPr>
        <w:t xml:space="preserve"> </w:t>
      </w:r>
      <w:r w:rsidRPr="00A67819">
        <w:rPr>
          <w:rFonts w:asciiTheme="minorHAnsi" w:eastAsia="MS Mincho" w:hAnsiTheme="minorHAnsi" w:cstheme="minorHAnsi"/>
          <w:lang w:eastAsia="ja-JP"/>
        </w:rPr>
        <w:t>ἐπὶ</w:t>
      </w:r>
      <w:r w:rsidRPr="00A67819">
        <w:rPr>
          <w:rFonts w:asciiTheme="minorHAnsi" w:eastAsia="MS Mincho" w:hAnsiTheme="minorHAnsi" w:cstheme="minorHAnsi"/>
          <w:lang w:val="en-US" w:eastAsia="ja-JP"/>
        </w:rPr>
        <w:t xml:space="preserve"> </w:t>
      </w:r>
      <w:r w:rsidRPr="00A67819">
        <w:rPr>
          <w:rFonts w:asciiTheme="minorHAnsi" w:eastAsia="MS Mincho" w:hAnsiTheme="minorHAnsi" w:cstheme="minorHAnsi"/>
          <w:lang w:eastAsia="ja-JP"/>
        </w:rPr>
        <w:t>π</w:t>
      </w:r>
      <w:proofErr w:type="spellStart"/>
      <w:r w:rsidRPr="00A67819">
        <w:rPr>
          <w:rFonts w:asciiTheme="minorHAnsi" w:eastAsia="MS Mincho" w:hAnsiTheme="minorHAnsi" w:cstheme="minorHAnsi"/>
          <w:lang w:eastAsia="ja-JP"/>
        </w:rPr>
        <w:t>άντων</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θεὸς</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εὐλογητὸς</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εἰς</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τοὺς</w:t>
      </w:r>
      <w:proofErr w:type="spellEnd"/>
      <w:r w:rsidRPr="00A67819">
        <w:rPr>
          <w:rFonts w:asciiTheme="minorHAnsi" w:eastAsia="MS Mincho" w:hAnsiTheme="minorHAnsi" w:cstheme="minorHAnsi"/>
          <w:lang w:val="en-US" w:eastAsia="ja-JP"/>
        </w:rPr>
        <w:t xml:space="preserve"> </w:t>
      </w:r>
      <w:r w:rsidRPr="00A67819">
        <w:rPr>
          <w:rFonts w:asciiTheme="minorHAnsi" w:eastAsia="MS Mincho" w:hAnsiTheme="minorHAnsi" w:cstheme="minorHAnsi"/>
          <w:lang w:eastAsia="ja-JP"/>
        </w:rPr>
        <w:t>α</w:t>
      </w:r>
      <w:proofErr w:type="spellStart"/>
      <w:r w:rsidRPr="00A67819">
        <w:rPr>
          <w:rFonts w:asciiTheme="minorHAnsi" w:eastAsia="MS Mincho" w:hAnsiTheme="minorHAnsi" w:cstheme="minorHAnsi"/>
          <w:lang w:eastAsia="ja-JP"/>
        </w:rPr>
        <w:t>ἰῶν</w:t>
      </w:r>
      <w:proofErr w:type="spellEnd"/>
      <w:r w:rsidRPr="00A67819">
        <w:rPr>
          <w:rFonts w:asciiTheme="minorHAnsi" w:eastAsia="MS Mincho" w:hAnsiTheme="minorHAnsi" w:cstheme="minorHAnsi"/>
          <w:lang w:eastAsia="ja-JP"/>
        </w:rPr>
        <w:t>ας</w:t>
      </w:r>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ἀμήν</w:t>
      </w:r>
      <w:proofErr w:type="spellEnd"/>
      <w:r w:rsidRPr="00A67819">
        <w:rPr>
          <w:rFonts w:asciiTheme="minorHAnsi" w:eastAsia="MS Mincho" w:hAnsiTheme="minorHAnsi" w:cstheme="minorHAnsi"/>
          <w:lang w:val="en-US" w:eastAsia="ja-JP"/>
        </w:rPr>
        <w:t xml:space="preserve">. The New World Translation renders it: “To them the forefathers belong, and from them the Christ descended according to the flesh. </w:t>
      </w:r>
      <w:proofErr w:type="gramStart"/>
      <w:r w:rsidRPr="00A67819">
        <w:rPr>
          <w:rFonts w:asciiTheme="minorHAnsi" w:eastAsia="MS Mincho" w:hAnsiTheme="minorHAnsi" w:cstheme="minorHAnsi"/>
          <w:lang w:val="en-US" w:eastAsia="ja-JP"/>
        </w:rPr>
        <w:t>God, who is over all, be praised</w:t>
      </w:r>
      <w:proofErr w:type="gramEnd"/>
      <w:r w:rsidRPr="00A67819">
        <w:rPr>
          <w:rFonts w:asciiTheme="minorHAnsi" w:eastAsia="MS Mincho" w:hAnsiTheme="minorHAnsi" w:cstheme="minorHAnsi"/>
          <w:lang w:val="en-US" w:eastAsia="ja-JP"/>
        </w:rPr>
        <w:t xml:space="preserve"> forever. Amen.”</w:t>
      </w:r>
    </w:p>
    <w:p w:rsidR="00CD5730" w:rsidRPr="00A67819" w:rsidRDefault="00CD5730" w:rsidP="00CD5730">
      <w:pPr>
        <w:ind w:firstLine="426"/>
        <w:rPr>
          <w:rFonts w:asciiTheme="minorHAnsi" w:eastAsia="MS Mincho" w:hAnsiTheme="minorHAnsi" w:cstheme="minorHAnsi"/>
          <w:lang w:val="en-US" w:eastAsia="ja-JP"/>
        </w:rPr>
      </w:pPr>
      <w:r w:rsidRPr="00A67819">
        <w:rPr>
          <w:rStyle w:val="style-b"/>
          <w:rFonts w:asciiTheme="minorHAnsi" w:hAnsiTheme="minorHAnsi" w:cstheme="minorHAnsi"/>
          <w:lang w:val="en-US"/>
        </w:rPr>
        <w:t xml:space="preserve">At first glance, it seems unclear who Paul is referring to with the definite article and participle </w:t>
      </w:r>
      <w:r w:rsidRPr="00A67819">
        <w:rPr>
          <w:rFonts w:asciiTheme="minorHAnsi" w:eastAsia="MS Mincho" w:hAnsiTheme="minorHAnsi" w:cstheme="minorHAnsi"/>
          <w:lang w:eastAsia="ja-JP"/>
        </w:rPr>
        <w:t>ὁ</w:t>
      </w:r>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ὢν</w:t>
      </w:r>
      <w:proofErr w:type="spellEnd"/>
      <w:r w:rsidRPr="00A67819">
        <w:rPr>
          <w:rFonts w:asciiTheme="minorHAnsi" w:eastAsia="MS Mincho" w:hAnsiTheme="minorHAnsi" w:cstheme="minorHAnsi"/>
          <w:lang w:val="en-US" w:eastAsia="ja-JP"/>
        </w:rPr>
        <w:t xml:space="preserve"> (</w:t>
      </w:r>
      <w:r w:rsidRPr="00A67819">
        <w:rPr>
          <w:rFonts w:asciiTheme="minorHAnsi" w:eastAsia="MS Mincho" w:hAnsiTheme="minorHAnsi" w:cstheme="minorHAnsi"/>
          <w:i/>
          <w:iCs/>
          <w:lang w:val="en-US" w:eastAsia="ja-JP"/>
        </w:rPr>
        <w:t>ho on</w:t>
      </w:r>
      <w:r w:rsidRPr="00A67819">
        <w:rPr>
          <w:rFonts w:asciiTheme="minorHAnsi" w:eastAsia="MS Mincho" w:hAnsiTheme="minorHAnsi" w:cstheme="minorHAnsi"/>
          <w:lang w:val="en-US" w:eastAsia="ja-JP"/>
        </w:rPr>
        <w:t>), i.e., “who,” – to Christ, or to the Father. In other words, is the second half of this verse, introduced by these words, a conditional sentence referring back to Christ, or a new sentence invoking praise to God the Father? Since the original text lacks punctuation, we cannot decide the question on those grounds.</w:t>
      </w:r>
    </w:p>
    <w:p w:rsidR="00CD5730" w:rsidRPr="00A67819" w:rsidRDefault="00CD5730" w:rsidP="00CD5730">
      <w:pPr>
        <w:ind w:firstLine="426"/>
        <w:rPr>
          <w:rFonts w:asciiTheme="minorHAnsi" w:hAnsiTheme="minorHAnsi" w:cstheme="minorHAnsi"/>
          <w:lang w:val="en-US" w:bidi="he-IL"/>
        </w:rPr>
      </w:pPr>
      <w:r w:rsidRPr="00A67819">
        <w:rPr>
          <w:rFonts w:asciiTheme="minorHAnsi" w:eastAsia="MS Mincho" w:hAnsiTheme="minorHAnsi" w:cstheme="minorHAnsi"/>
          <w:lang w:val="en-US" w:eastAsia="ja-JP"/>
        </w:rPr>
        <w:t xml:space="preserve">In their defense, the adherents of the Watchtower note that in </w:t>
      </w:r>
      <w:proofErr w:type="gramStart"/>
      <w:r w:rsidRPr="00A67819">
        <w:rPr>
          <w:rFonts w:asciiTheme="minorHAnsi" w:hAnsiTheme="minorHAnsi" w:cstheme="minorHAnsi"/>
          <w:lang w:val="en-US" w:bidi="he-IL"/>
        </w:rPr>
        <w:t>2</w:t>
      </w:r>
      <w:proofErr w:type="gramEnd"/>
      <w:r w:rsidRPr="00A67819">
        <w:rPr>
          <w:rFonts w:asciiTheme="minorHAnsi" w:hAnsiTheme="minorHAnsi" w:cstheme="minorHAnsi"/>
          <w:lang w:val="en-US" w:bidi="he-IL"/>
        </w:rPr>
        <w:t xml:space="preserve"> Corinthians 1:3 and Ephesians 1:3, </w:t>
      </w:r>
      <w:r w:rsidRPr="00A67819">
        <w:rPr>
          <w:rFonts w:asciiTheme="minorHAnsi" w:eastAsia="MS Mincho" w:hAnsiTheme="minorHAnsi" w:cstheme="minorHAnsi"/>
          <w:lang w:val="en-US" w:eastAsia="ja-JP"/>
        </w:rPr>
        <w:t xml:space="preserve">the adjective </w:t>
      </w:r>
      <w:proofErr w:type="spellStart"/>
      <w:r w:rsidRPr="00A67819">
        <w:rPr>
          <w:rFonts w:asciiTheme="minorHAnsi" w:eastAsia="MS Mincho" w:hAnsiTheme="minorHAnsi" w:cstheme="minorHAnsi"/>
          <w:lang w:eastAsia="ja-JP"/>
        </w:rPr>
        <w:t>εὐλογητὸς</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i/>
          <w:iCs/>
          <w:lang w:val="en-US" w:eastAsia="ja-JP"/>
        </w:rPr>
        <w:t>eulogetos</w:t>
      </w:r>
      <w:proofErr w:type="spellEnd"/>
      <w:r w:rsidRPr="00A67819">
        <w:rPr>
          <w:rFonts w:asciiTheme="minorHAnsi" w:eastAsia="MS Mincho" w:hAnsiTheme="minorHAnsi" w:cstheme="minorHAnsi"/>
          <w:lang w:val="en-US" w:eastAsia="ja-JP"/>
        </w:rPr>
        <w:t>), “</w:t>
      </w:r>
      <w:r w:rsidRPr="00A67819">
        <w:rPr>
          <w:rFonts w:asciiTheme="minorHAnsi" w:hAnsiTheme="minorHAnsi" w:cstheme="minorHAnsi"/>
          <w:lang w:val="en-US"/>
        </w:rPr>
        <w:t>blessed/praised,”</w:t>
      </w:r>
      <w:r w:rsidRPr="00A67819">
        <w:rPr>
          <w:rFonts w:asciiTheme="minorHAnsi" w:eastAsia="MS Mincho" w:hAnsiTheme="minorHAnsi" w:cstheme="minorHAnsi"/>
          <w:lang w:val="en-US" w:eastAsia="ja-JP"/>
        </w:rPr>
        <w:t xml:space="preserve"> is used</w:t>
      </w:r>
      <w:r w:rsidRPr="00A67819">
        <w:rPr>
          <w:rFonts w:asciiTheme="minorHAnsi" w:hAnsiTheme="minorHAnsi" w:cstheme="minorHAnsi"/>
          <w:lang w:val="en-US" w:bidi="he-IL"/>
        </w:rPr>
        <w:t xml:space="preserve"> in reference to God the Father.</w:t>
      </w:r>
      <w:r w:rsidRPr="008A0B00">
        <w:rPr>
          <w:rStyle w:val="FootnoteReference"/>
          <w:rFonts w:asciiTheme="minorHAnsi" w:hAnsiTheme="minorHAnsi" w:cstheme="minorHAnsi"/>
          <w:vertAlign w:val="superscript"/>
          <w:lang w:bidi="he-IL"/>
        </w:rPr>
        <w:footnoteReference w:id="127"/>
      </w:r>
      <w:r w:rsidRPr="00A67819">
        <w:rPr>
          <w:rFonts w:asciiTheme="minorHAnsi" w:hAnsiTheme="minorHAnsi" w:cstheme="minorHAnsi"/>
          <w:lang w:val="en-US" w:bidi="he-IL"/>
        </w:rPr>
        <w:t xml:space="preserve"> Therefore, they feel that the second clause should </w:t>
      </w:r>
      <w:proofErr w:type="gramStart"/>
      <w:r w:rsidRPr="00A67819">
        <w:rPr>
          <w:rFonts w:asciiTheme="minorHAnsi" w:hAnsiTheme="minorHAnsi" w:cstheme="minorHAnsi"/>
          <w:lang w:val="en-US" w:bidi="he-IL"/>
        </w:rPr>
        <w:t>stand alone</w:t>
      </w:r>
      <w:proofErr w:type="gramEnd"/>
      <w:r w:rsidRPr="00A67819">
        <w:rPr>
          <w:rFonts w:asciiTheme="minorHAnsi" w:hAnsiTheme="minorHAnsi" w:cstheme="minorHAnsi"/>
          <w:lang w:val="en-US" w:bidi="he-IL"/>
        </w:rPr>
        <w:t>: “</w:t>
      </w:r>
      <w:r w:rsidRPr="00A67819">
        <w:rPr>
          <w:rFonts w:asciiTheme="minorHAnsi" w:eastAsia="MS Mincho" w:hAnsiTheme="minorHAnsi" w:cstheme="minorHAnsi"/>
          <w:u w:val="single"/>
          <w:lang w:val="en-US" w:eastAsia="ja-JP"/>
        </w:rPr>
        <w:t>God</w:t>
      </w:r>
      <w:r w:rsidRPr="00A67819">
        <w:rPr>
          <w:rFonts w:asciiTheme="minorHAnsi" w:eastAsia="MS Mincho" w:hAnsiTheme="minorHAnsi" w:cstheme="minorHAnsi"/>
          <w:lang w:val="en-US" w:eastAsia="ja-JP"/>
        </w:rPr>
        <w:t xml:space="preserve">, who is over all, be </w:t>
      </w:r>
      <w:r w:rsidRPr="00A67819">
        <w:rPr>
          <w:rFonts w:asciiTheme="minorHAnsi" w:eastAsia="MS Mincho" w:hAnsiTheme="minorHAnsi" w:cstheme="minorHAnsi"/>
          <w:u w:val="single"/>
          <w:lang w:val="en-US" w:eastAsia="ja-JP"/>
        </w:rPr>
        <w:t>praised</w:t>
      </w:r>
      <w:r w:rsidRPr="00A67819">
        <w:rPr>
          <w:rFonts w:asciiTheme="minorHAnsi" w:eastAsia="MS Mincho" w:hAnsiTheme="minorHAnsi" w:cstheme="minorHAnsi"/>
          <w:lang w:val="en-US" w:eastAsia="ja-JP"/>
        </w:rPr>
        <w:t xml:space="preserve"> forever. Amen</w:t>
      </w:r>
      <w:r w:rsidRPr="00A67819">
        <w:rPr>
          <w:rFonts w:asciiTheme="minorHAnsi" w:hAnsiTheme="minorHAnsi" w:cstheme="minorHAnsi"/>
          <w:lang w:val="en-US" w:bidi="he-IL"/>
        </w:rPr>
        <w:t xml:space="preserve">” </w:t>
      </w: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bidi="he-IL"/>
        </w:rPr>
        <w:t>Other arguments, however, support the translation referring to Christ as God.</w:t>
      </w:r>
      <w:r w:rsidRPr="008A0B00">
        <w:rPr>
          <w:rFonts w:asciiTheme="minorHAnsi" w:eastAsia="MS Mincho" w:hAnsiTheme="minorHAnsi" w:cstheme="minorHAnsi"/>
          <w:vertAlign w:val="superscript"/>
          <w:lang w:eastAsia="ja-JP"/>
        </w:rPr>
        <w:footnoteReference w:id="128"/>
      </w:r>
      <w:r w:rsidRPr="00A67819">
        <w:rPr>
          <w:rFonts w:asciiTheme="minorHAnsi" w:hAnsiTheme="minorHAnsi" w:cstheme="minorHAnsi"/>
          <w:lang w:val="en-US" w:bidi="he-IL"/>
        </w:rPr>
        <w:t xml:space="preserve"> First, the usual word order in Greek places the participle after the noun to which it is referring.</w:t>
      </w:r>
      <w:r w:rsidRPr="008A0B00">
        <w:rPr>
          <w:rFonts w:asciiTheme="minorHAnsi" w:eastAsia="MS Mincho" w:hAnsiTheme="minorHAnsi" w:cstheme="minorHAnsi"/>
          <w:vertAlign w:val="superscript"/>
          <w:lang w:eastAsia="ja-JP"/>
        </w:rPr>
        <w:footnoteReference w:id="129"/>
      </w:r>
      <w:r w:rsidRPr="00A67819">
        <w:rPr>
          <w:rFonts w:asciiTheme="minorHAnsi" w:hAnsiTheme="minorHAnsi" w:cstheme="minorHAnsi"/>
          <w:lang w:val="en-US" w:bidi="he-IL"/>
        </w:rPr>
        <w:t xml:space="preserve"> In our case, the second clause introduced by “who,” then, would refer back to Christ. In fact, Paul usually follows this word order in his epistles in general.</w:t>
      </w:r>
      <w:r w:rsidRPr="008A0B00">
        <w:rPr>
          <w:rStyle w:val="FootnoteReference"/>
          <w:rFonts w:asciiTheme="minorHAnsi" w:hAnsiTheme="minorHAnsi" w:cstheme="minorHAnsi"/>
          <w:vertAlign w:val="superscript"/>
          <w:lang w:bidi="he-IL"/>
        </w:rPr>
        <w:footnoteReference w:id="130"/>
      </w:r>
      <w:r w:rsidRPr="00A67819">
        <w:rPr>
          <w:rFonts w:asciiTheme="minorHAnsi" w:hAnsiTheme="minorHAnsi" w:cstheme="minorHAnsi"/>
          <w:lang w:val="en-US" w:bidi="he-IL"/>
        </w:rPr>
        <w:t xml:space="preserve"> For example, in </w:t>
      </w:r>
      <w:proofErr w:type="gramStart"/>
      <w:r w:rsidRPr="00A67819">
        <w:rPr>
          <w:rFonts w:asciiTheme="minorHAnsi" w:hAnsiTheme="minorHAnsi" w:cstheme="minorHAnsi"/>
          <w:lang w:val="en-US" w:bidi="he-IL"/>
        </w:rPr>
        <w:t>2</w:t>
      </w:r>
      <w:proofErr w:type="gramEnd"/>
      <w:r w:rsidRPr="00A67819">
        <w:rPr>
          <w:rFonts w:asciiTheme="minorHAnsi" w:hAnsiTheme="minorHAnsi" w:cstheme="minorHAnsi"/>
          <w:lang w:val="en-US" w:bidi="he-IL"/>
        </w:rPr>
        <w:t xml:space="preserve"> Corinthians 11:31, the same phrase </w:t>
      </w:r>
      <w:r w:rsidRPr="00A67819">
        <w:rPr>
          <w:rFonts w:asciiTheme="minorHAnsi" w:eastAsia="MS Mincho" w:hAnsiTheme="minorHAnsi" w:cstheme="minorHAnsi"/>
          <w:lang w:eastAsia="ja-JP"/>
        </w:rPr>
        <w:t>ὁ</w:t>
      </w:r>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ὢν</w:t>
      </w:r>
      <w:proofErr w:type="spellEnd"/>
      <w:r w:rsidRPr="00A67819">
        <w:rPr>
          <w:rFonts w:asciiTheme="minorHAnsi" w:eastAsia="MS Mincho" w:hAnsiTheme="minorHAnsi" w:cstheme="minorHAnsi"/>
          <w:lang w:val="en-US" w:eastAsia="ja-JP"/>
        </w:rPr>
        <w:t xml:space="preserve"> (</w:t>
      </w:r>
      <w:r w:rsidRPr="00A67819">
        <w:rPr>
          <w:rFonts w:asciiTheme="minorHAnsi" w:eastAsia="MS Mincho" w:hAnsiTheme="minorHAnsi" w:cstheme="minorHAnsi"/>
          <w:i/>
          <w:iCs/>
          <w:lang w:val="en-US" w:eastAsia="ja-JP"/>
        </w:rPr>
        <w:t>ho on</w:t>
      </w:r>
      <w:r w:rsidRPr="00A67819">
        <w:rPr>
          <w:rFonts w:asciiTheme="minorHAnsi" w:eastAsia="MS Mincho" w:hAnsiTheme="minorHAnsi" w:cstheme="minorHAnsi"/>
          <w:lang w:val="en-US" w:eastAsia="ja-JP"/>
        </w:rPr>
        <w:t xml:space="preserve">) refers to a noun preceding it, i.e. </w:t>
      </w:r>
      <w:proofErr w:type="spellStart"/>
      <w:r w:rsidRPr="00A67819">
        <w:rPr>
          <w:rFonts w:asciiTheme="minorHAnsi" w:eastAsia="MS Mincho" w:hAnsiTheme="minorHAnsi" w:cstheme="minorHAnsi"/>
          <w:lang w:eastAsia="ja-JP"/>
        </w:rPr>
        <w:t>θεὸς</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i/>
          <w:iCs/>
          <w:lang w:val="en-US" w:eastAsia="ja-JP"/>
        </w:rPr>
        <w:t>theos</w:t>
      </w:r>
      <w:proofErr w:type="spellEnd"/>
      <w:r w:rsidRPr="00A67819">
        <w:rPr>
          <w:rFonts w:asciiTheme="minorHAnsi" w:eastAsia="MS Mincho" w:hAnsiTheme="minorHAnsi" w:cstheme="minorHAnsi"/>
          <w:lang w:val="en-US" w:eastAsia="ja-JP"/>
        </w:rPr>
        <w:t>), “God”</w:t>
      </w:r>
      <w:r w:rsidRPr="00A67819">
        <w:rPr>
          <w:rFonts w:asciiTheme="minorHAnsi" w:hAnsiTheme="minorHAnsi" w:cstheme="minorHAnsi"/>
          <w:lang w:val="en-US" w:bidi="he-IL"/>
        </w:rPr>
        <w:t xml:space="preserve">: </w:t>
      </w:r>
    </w:p>
    <w:p w:rsidR="00CD5730" w:rsidRPr="00A67819" w:rsidRDefault="00CD5730" w:rsidP="00CD5730">
      <w:pPr>
        <w:rPr>
          <w:rFonts w:asciiTheme="minorHAnsi" w:hAnsiTheme="minorHAnsi" w:cstheme="minorHAnsi"/>
          <w:lang w:val="en-US" w:bidi="he-IL"/>
        </w:rPr>
      </w:pPr>
    </w:p>
    <w:p w:rsidR="00CD5730" w:rsidRPr="00A67819" w:rsidRDefault="00CD5730" w:rsidP="00CD5730">
      <w:pPr>
        <w:ind w:left="720" w:hanging="24"/>
        <w:rPr>
          <w:rFonts w:asciiTheme="minorHAnsi" w:eastAsia="MS Mincho" w:hAnsiTheme="minorHAnsi" w:cstheme="minorHAnsi"/>
          <w:lang w:val="en-US" w:eastAsia="ja-JP"/>
        </w:rPr>
      </w:pPr>
      <w:proofErr w:type="gramStart"/>
      <w:r w:rsidRPr="00A67819">
        <w:rPr>
          <w:rFonts w:asciiTheme="minorHAnsi" w:eastAsia="MS Mincho" w:hAnsiTheme="minorHAnsi" w:cstheme="minorHAnsi"/>
          <w:u w:val="single"/>
          <w:lang w:eastAsia="ja-JP"/>
        </w:rPr>
        <w:t>ὁ</w:t>
      </w:r>
      <w:proofErr w:type="gramEnd"/>
      <w:r w:rsidRPr="00A67819">
        <w:rPr>
          <w:rFonts w:asciiTheme="minorHAnsi" w:eastAsia="MS Mincho" w:hAnsiTheme="minorHAnsi" w:cstheme="minorHAnsi"/>
          <w:u w:val="single"/>
          <w:lang w:val="en-US" w:eastAsia="ja-JP"/>
        </w:rPr>
        <w:t xml:space="preserve"> </w:t>
      </w:r>
      <w:proofErr w:type="spellStart"/>
      <w:r w:rsidRPr="00A67819">
        <w:rPr>
          <w:rFonts w:asciiTheme="minorHAnsi" w:eastAsia="MS Mincho" w:hAnsiTheme="minorHAnsi" w:cstheme="minorHAnsi"/>
          <w:u w:val="single"/>
          <w:lang w:eastAsia="ja-JP"/>
        </w:rPr>
        <w:t>θεὸς</w:t>
      </w:r>
      <w:proofErr w:type="spellEnd"/>
      <w:r w:rsidRPr="00A67819">
        <w:rPr>
          <w:rFonts w:asciiTheme="minorHAnsi" w:eastAsia="MS Mincho" w:hAnsiTheme="minorHAnsi" w:cstheme="minorHAnsi"/>
          <w:u w:val="single"/>
          <w:lang w:val="en-US" w:eastAsia="ja-JP"/>
        </w:rPr>
        <w:t xml:space="preserve"> </w:t>
      </w:r>
      <w:r w:rsidRPr="00A67819">
        <w:rPr>
          <w:rFonts w:asciiTheme="minorHAnsi" w:eastAsia="MS Mincho" w:hAnsiTheme="minorHAnsi" w:cstheme="minorHAnsi"/>
          <w:u w:val="single"/>
          <w:lang w:eastAsia="ja-JP"/>
        </w:rPr>
        <w:t>καὶ</w:t>
      </w:r>
      <w:r w:rsidRPr="00A67819">
        <w:rPr>
          <w:rFonts w:asciiTheme="minorHAnsi" w:eastAsia="MS Mincho" w:hAnsiTheme="minorHAnsi" w:cstheme="minorHAnsi"/>
          <w:u w:val="single"/>
          <w:lang w:val="en-US" w:eastAsia="ja-JP"/>
        </w:rPr>
        <w:t xml:space="preserve"> </w:t>
      </w:r>
      <w:r w:rsidRPr="00A67819">
        <w:rPr>
          <w:rFonts w:asciiTheme="minorHAnsi" w:eastAsia="MS Mincho" w:hAnsiTheme="minorHAnsi" w:cstheme="minorHAnsi"/>
          <w:u w:val="single"/>
          <w:lang w:eastAsia="ja-JP"/>
        </w:rPr>
        <w:t>πα</w:t>
      </w:r>
      <w:proofErr w:type="spellStart"/>
      <w:r w:rsidRPr="00A67819">
        <w:rPr>
          <w:rFonts w:asciiTheme="minorHAnsi" w:eastAsia="MS Mincho" w:hAnsiTheme="minorHAnsi" w:cstheme="minorHAnsi"/>
          <w:u w:val="single"/>
          <w:lang w:eastAsia="ja-JP"/>
        </w:rPr>
        <w:t>τὴρ</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τοῦ</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κυρίου</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Ἰησοῦ</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οἶδεν</w:t>
      </w:r>
      <w:proofErr w:type="spellEnd"/>
      <w:r w:rsidRPr="00A67819">
        <w:rPr>
          <w:rFonts w:asciiTheme="minorHAnsi" w:eastAsia="MS Mincho" w:hAnsiTheme="minorHAnsi" w:cstheme="minorHAnsi"/>
          <w:lang w:val="en-US" w:eastAsia="ja-JP"/>
        </w:rPr>
        <w:t xml:space="preserve">, </w:t>
      </w:r>
      <w:r w:rsidRPr="00A67819">
        <w:rPr>
          <w:rFonts w:asciiTheme="minorHAnsi" w:eastAsia="MS Mincho" w:hAnsiTheme="minorHAnsi" w:cstheme="minorHAnsi"/>
          <w:u w:val="single"/>
          <w:lang w:eastAsia="ja-JP"/>
        </w:rPr>
        <w:t>ὁ</w:t>
      </w:r>
      <w:r w:rsidRPr="00A67819">
        <w:rPr>
          <w:rFonts w:asciiTheme="minorHAnsi" w:eastAsia="MS Mincho" w:hAnsiTheme="minorHAnsi" w:cstheme="minorHAnsi"/>
          <w:u w:val="single"/>
          <w:lang w:val="en-US" w:eastAsia="ja-JP"/>
        </w:rPr>
        <w:t xml:space="preserve"> </w:t>
      </w:r>
      <w:proofErr w:type="spellStart"/>
      <w:r w:rsidRPr="00A67819">
        <w:rPr>
          <w:rFonts w:asciiTheme="minorHAnsi" w:eastAsia="MS Mincho" w:hAnsiTheme="minorHAnsi" w:cstheme="minorHAnsi"/>
          <w:u w:val="single"/>
          <w:lang w:eastAsia="ja-JP"/>
        </w:rPr>
        <w:t>ὢν</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εὐλογητὸς</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εἰς</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τοὺς</w:t>
      </w:r>
      <w:proofErr w:type="spellEnd"/>
      <w:r w:rsidRPr="00A67819">
        <w:rPr>
          <w:rFonts w:asciiTheme="minorHAnsi" w:eastAsia="MS Mincho" w:hAnsiTheme="minorHAnsi" w:cstheme="minorHAnsi"/>
          <w:lang w:val="en-US" w:eastAsia="ja-JP"/>
        </w:rPr>
        <w:t xml:space="preserve"> </w:t>
      </w:r>
      <w:r w:rsidRPr="00A67819">
        <w:rPr>
          <w:rFonts w:asciiTheme="minorHAnsi" w:eastAsia="MS Mincho" w:hAnsiTheme="minorHAnsi" w:cstheme="minorHAnsi"/>
          <w:lang w:eastAsia="ja-JP"/>
        </w:rPr>
        <w:t>α</w:t>
      </w:r>
      <w:proofErr w:type="spellStart"/>
      <w:r w:rsidRPr="00A67819">
        <w:rPr>
          <w:rFonts w:asciiTheme="minorHAnsi" w:eastAsia="MS Mincho" w:hAnsiTheme="minorHAnsi" w:cstheme="minorHAnsi"/>
          <w:lang w:eastAsia="ja-JP"/>
        </w:rPr>
        <w:t>ἰῶν</w:t>
      </w:r>
      <w:proofErr w:type="spellEnd"/>
      <w:r w:rsidRPr="00A67819">
        <w:rPr>
          <w:rFonts w:asciiTheme="minorHAnsi" w:eastAsia="MS Mincho" w:hAnsiTheme="minorHAnsi" w:cstheme="minorHAnsi"/>
          <w:lang w:eastAsia="ja-JP"/>
        </w:rPr>
        <w:t>ας</w:t>
      </w:r>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ὅτι</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οὐ</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ψεύδομ</w:t>
      </w:r>
      <w:proofErr w:type="spellEnd"/>
      <w:r w:rsidRPr="00A67819">
        <w:rPr>
          <w:rFonts w:asciiTheme="minorHAnsi" w:eastAsia="MS Mincho" w:hAnsiTheme="minorHAnsi" w:cstheme="minorHAnsi"/>
          <w:lang w:eastAsia="ja-JP"/>
        </w:rPr>
        <w:t>αι</w:t>
      </w:r>
      <w:r w:rsidRPr="00A67819">
        <w:rPr>
          <w:rFonts w:asciiTheme="minorHAnsi" w:eastAsia="MS Mincho" w:hAnsiTheme="minorHAnsi" w:cstheme="minorHAnsi"/>
          <w:lang w:val="en-US" w:eastAsia="ja-JP"/>
        </w:rPr>
        <w:t xml:space="preserve">. </w:t>
      </w:r>
    </w:p>
    <w:p w:rsidR="00CD5730" w:rsidRPr="00A67819" w:rsidRDefault="00CD5730" w:rsidP="00CD5730">
      <w:pPr>
        <w:ind w:left="720" w:hanging="24"/>
        <w:rPr>
          <w:rFonts w:asciiTheme="minorHAnsi" w:eastAsia="MS Mincho" w:hAnsiTheme="minorHAnsi" w:cstheme="minorHAnsi"/>
          <w:lang w:val="en-US" w:eastAsia="ja-JP"/>
        </w:rPr>
      </w:pPr>
      <w:r w:rsidRPr="00A67819">
        <w:rPr>
          <w:rFonts w:asciiTheme="minorHAnsi" w:eastAsia="MS Mincho" w:hAnsiTheme="minorHAnsi" w:cstheme="minorHAnsi"/>
          <w:lang w:val="en-US" w:eastAsia="ja-JP"/>
        </w:rPr>
        <w:t xml:space="preserve">The </w:t>
      </w:r>
      <w:r w:rsidRPr="00A67819">
        <w:rPr>
          <w:rFonts w:asciiTheme="minorHAnsi" w:eastAsia="MS Mincho" w:hAnsiTheme="minorHAnsi" w:cstheme="minorHAnsi"/>
          <w:u w:val="single"/>
          <w:lang w:val="en-US" w:eastAsia="ja-JP"/>
        </w:rPr>
        <w:t>God and Father</w:t>
      </w:r>
      <w:r w:rsidRPr="00A67819">
        <w:rPr>
          <w:rFonts w:asciiTheme="minorHAnsi" w:eastAsia="MS Mincho" w:hAnsiTheme="minorHAnsi" w:cstheme="minorHAnsi"/>
          <w:lang w:val="en-US" w:eastAsia="ja-JP"/>
        </w:rPr>
        <w:t xml:space="preserve"> of the Lord Jesus, </w:t>
      </w:r>
      <w:r w:rsidRPr="00A67819">
        <w:rPr>
          <w:rFonts w:asciiTheme="minorHAnsi" w:eastAsia="MS Mincho" w:hAnsiTheme="minorHAnsi" w:cstheme="minorHAnsi"/>
          <w:u w:val="single"/>
          <w:lang w:val="en-US" w:eastAsia="ja-JP"/>
        </w:rPr>
        <w:t>He</w:t>
      </w:r>
      <w:r w:rsidRPr="00A67819">
        <w:rPr>
          <w:rFonts w:asciiTheme="minorHAnsi" w:eastAsia="MS Mincho" w:hAnsiTheme="minorHAnsi" w:cstheme="minorHAnsi"/>
          <w:lang w:val="en-US" w:eastAsia="ja-JP"/>
        </w:rPr>
        <w:t xml:space="preserve"> who </w:t>
      </w:r>
      <w:proofErr w:type="gramStart"/>
      <w:r w:rsidRPr="00A67819">
        <w:rPr>
          <w:rFonts w:asciiTheme="minorHAnsi" w:eastAsia="MS Mincho" w:hAnsiTheme="minorHAnsi" w:cstheme="minorHAnsi"/>
          <w:lang w:val="en-US" w:eastAsia="ja-JP"/>
        </w:rPr>
        <w:t>is blessed</w:t>
      </w:r>
      <w:proofErr w:type="gramEnd"/>
      <w:r w:rsidRPr="00A67819">
        <w:rPr>
          <w:rFonts w:asciiTheme="minorHAnsi" w:eastAsia="MS Mincho" w:hAnsiTheme="minorHAnsi" w:cstheme="minorHAnsi"/>
          <w:lang w:val="en-US" w:eastAsia="ja-JP"/>
        </w:rPr>
        <w:t xml:space="preserve"> forever, knows that I am not lying.</w:t>
      </w:r>
    </w:p>
    <w:p w:rsidR="00CD5730" w:rsidRPr="00A67819" w:rsidRDefault="00CD5730" w:rsidP="00CD5730">
      <w:pPr>
        <w:rPr>
          <w:rFonts w:asciiTheme="minorHAnsi" w:hAnsiTheme="minorHAnsi" w:cstheme="minorHAnsi"/>
          <w:lang w:val="en-US" w:bidi="he-IL"/>
        </w:rPr>
      </w:pPr>
    </w:p>
    <w:p w:rsidR="00CD5730" w:rsidRPr="00A67819" w:rsidRDefault="00CD5730" w:rsidP="00CD5730">
      <w:pPr>
        <w:ind w:firstLine="426"/>
        <w:rPr>
          <w:rFonts w:asciiTheme="minorHAnsi" w:eastAsia="MS Mincho" w:hAnsiTheme="minorHAnsi" w:cstheme="minorHAnsi"/>
          <w:lang w:val="en-US" w:eastAsia="ja-JP"/>
        </w:rPr>
      </w:pPr>
      <w:r w:rsidRPr="00A67819">
        <w:rPr>
          <w:rFonts w:asciiTheme="minorHAnsi" w:hAnsiTheme="minorHAnsi" w:cstheme="minorHAnsi"/>
          <w:lang w:val="en-US" w:bidi="he-IL"/>
        </w:rPr>
        <w:t xml:space="preserve">Second, when blessings </w:t>
      </w:r>
      <w:proofErr w:type="gramStart"/>
      <w:r w:rsidRPr="00A67819">
        <w:rPr>
          <w:rFonts w:asciiTheme="minorHAnsi" w:hAnsiTheme="minorHAnsi" w:cstheme="minorHAnsi"/>
          <w:lang w:val="en-US" w:bidi="he-IL"/>
        </w:rPr>
        <w:t>are invoked</w:t>
      </w:r>
      <w:proofErr w:type="gramEnd"/>
      <w:r w:rsidRPr="00A67819">
        <w:rPr>
          <w:rFonts w:asciiTheme="minorHAnsi" w:hAnsiTheme="minorHAnsi" w:cstheme="minorHAnsi"/>
          <w:lang w:val="en-US" w:bidi="he-IL"/>
        </w:rPr>
        <w:t>, the predicate nominative usually precedes the subject</w:t>
      </w:r>
      <w:r w:rsidRPr="00A67819">
        <w:rPr>
          <w:rFonts w:asciiTheme="minorHAnsi" w:eastAsia="MS Mincho" w:hAnsiTheme="minorHAnsi" w:cstheme="minorHAnsi"/>
          <w:lang w:val="en-US" w:eastAsia="ja-JP"/>
        </w:rPr>
        <w:t xml:space="preserve"> (see </w:t>
      </w:r>
      <w:r w:rsidRPr="00A67819">
        <w:rPr>
          <w:rFonts w:asciiTheme="minorHAnsi" w:hAnsiTheme="minorHAnsi" w:cstheme="minorHAnsi"/>
          <w:lang w:val="en-US" w:bidi="he-IL"/>
        </w:rPr>
        <w:t xml:space="preserve">2 </w:t>
      </w:r>
      <w:proofErr w:type="spellStart"/>
      <w:r w:rsidRPr="00A67819">
        <w:rPr>
          <w:rFonts w:asciiTheme="minorHAnsi" w:hAnsiTheme="minorHAnsi" w:cstheme="minorHAnsi"/>
          <w:lang w:val="en-US" w:bidi="he-IL"/>
        </w:rPr>
        <w:t>Cor</w:t>
      </w:r>
      <w:proofErr w:type="spellEnd"/>
      <w:r w:rsidRPr="00A67819">
        <w:rPr>
          <w:rFonts w:asciiTheme="minorHAnsi" w:hAnsiTheme="minorHAnsi" w:cstheme="minorHAnsi"/>
          <w:lang w:val="en-US" w:bidi="he-IL"/>
        </w:rPr>
        <w:t xml:space="preserve"> 1:3; </w:t>
      </w:r>
      <w:proofErr w:type="spellStart"/>
      <w:r w:rsidRPr="00A67819">
        <w:rPr>
          <w:rFonts w:asciiTheme="minorHAnsi" w:hAnsiTheme="minorHAnsi" w:cstheme="minorHAnsi"/>
          <w:lang w:val="en-US" w:bidi="he-IL"/>
        </w:rPr>
        <w:t>Eph</w:t>
      </w:r>
      <w:proofErr w:type="spellEnd"/>
      <w:r w:rsidRPr="00A67819">
        <w:rPr>
          <w:rFonts w:asciiTheme="minorHAnsi" w:hAnsiTheme="minorHAnsi" w:cstheme="minorHAnsi"/>
          <w:lang w:val="en-US" w:bidi="he-IL"/>
        </w:rPr>
        <w:t xml:space="preserve"> 1:3; 1 Pet 1:3; Lk 1:68).</w:t>
      </w:r>
      <w:r w:rsidRPr="008A0B00">
        <w:rPr>
          <w:rStyle w:val="FootnoteReference"/>
          <w:rFonts w:asciiTheme="minorHAnsi" w:eastAsia="MS Mincho" w:hAnsiTheme="minorHAnsi" w:cstheme="minorHAnsi"/>
          <w:vertAlign w:val="superscript"/>
          <w:lang w:eastAsia="ja-JP"/>
        </w:rPr>
        <w:footnoteReference w:id="131"/>
      </w:r>
      <w:r w:rsidRPr="00A67819">
        <w:rPr>
          <w:rFonts w:asciiTheme="minorHAnsi" w:eastAsia="MS Mincho" w:hAnsiTheme="minorHAnsi" w:cstheme="minorHAnsi"/>
          <w:lang w:val="en-US" w:eastAsia="ja-JP"/>
        </w:rPr>
        <w:t xml:space="preserve"> Yet, in Romans 9:5, it follows the subject: </w:t>
      </w:r>
      <w:proofErr w:type="spellStart"/>
      <w:r w:rsidRPr="00A67819">
        <w:rPr>
          <w:rFonts w:asciiTheme="minorHAnsi" w:eastAsia="MS Mincho" w:hAnsiTheme="minorHAnsi" w:cstheme="minorHAnsi"/>
          <w:lang w:eastAsia="ja-JP"/>
        </w:rPr>
        <w:t>θεὸς</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εὐλογητὸς</w:t>
      </w:r>
      <w:proofErr w:type="spellEnd"/>
      <w:r w:rsidRPr="00A67819">
        <w:rPr>
          <w:rFonts w:asciiTheme="minorHAnsi" w:eastAsia="MS Mincho" w:hAnsiTheme="minorHAnsi" w:cstheme="minorHAnsi"/>
          <w:lang w:val="en-US" w:eastAsia="ja-JP"/>
        </w:rPr>
        <w:t>. Therefore, it is problematic to translate the final clause as an invocation to bless God, as in the New World Translation: “God… be praised forever.” As far as which version fits the context better, opinions vary.</w:t>
      </w:r>
      <w:r w:rsidRPr="008A0B00">
        <w:rPr>
          <w:rStyle w:val="FootnoteReference"/>
          <w:rFonts w:asciiTheme="minorHAnsi" w:eastAsia="MS Mincho" w:hAnsiTheme="minorHAnsi" w:cstheme="minorHAnsi"/>
          <w:vertAlign w:val="superscript"/>
          <w:lang w:eastAsia="ja-JP"/>
        </w:rPr>
        <w:footnoteReference w:id="132"/>
      </w:r>
      <w:r w:rsidRPr="00A67819">
        <w:rPr>
          <w:rFonts w:asciiTheme="minorHAnsi" w:eastAsia="MS Mincho" w:hAnsiTheme="minorHAnsi" w:cstheme="minorHAnsi"/>
          <w:lang w:val="en-US" w:eastAsia="ja-JP"/>
        </w:rPr>
        <w:t xml:space="preserve"> </w:t>
      </w:r>
    </w:p>
    <w:p w:rsidR="00CD5730" w:rsidRPr="00A67819" w:rsidRDefault="00CD5730" w:rsidP="00CD5730">
      <w:pPr>
        <w:ind w:firstLine="426"/>
        <w:rPr>
          <w:rFonts w:asciiTheme="minorHAnsi" w:hAnsiTheme="minorHAnsi" w:cstheme="minorHAnsi"/>
          <w:lang w:val="en-US" w:bidi="he-IL"/>
        </w:rPr>
      </w:pPr>
      <w:proofErr w:type="gramStart"/>
      <w:r w:rsidRPr="00A67819">
        <w:rPr>
          <w:rFonts w:asciiTheme="minorHAnsi" w:eastAsia="MS Mincho" w:hAnsiTheme="minorHAnsi" w:cstheme="minorHAnsi"/>
          <w:lang w:val="en-US" w:eastAsia="ja-JP"/>
        </w:rPr>
        <w:lastRenderedPageBreak/>
        <w:t>All things considered</w:t>
      </w:r>
      <w:proofErr w:type="gramEnd"/>
      <w:r w:rsidRPr="00A67819">
        <w:rPr>
          <w:rFonts w:asciiTheme="minorHAnsi" w:eastAsia="MS Mincho" w:hAnsiTheme="minorHAnsi" w:cstheme="minorHAnsi"/>
          <w:lang w:val="en-US" w:eastAsia="ja-JP"/>
        </w:rPr>
        <w:t>, the bulk of grammatical evidence favors the translation that speaks of Christ as God</w:t>
      </w:r>
      <w:r w:rsidRPr="00A67819">
        <w:rPr>
          <w:rFonts w:asciiTheme="minorHAnsi" w:hAnsiTheme="minorHAnsi" w:cstheme="minorHAnsi"/>
          <w:lang w:val="en-US" w:bidi="he-IL"/>
        </w:rPr>
        <w:t xml:space="preserve">. </w:t>
      </w:r>
    </w:p>
    <w:p w:rsidR="00CD5730" w:rsidRPr="00A67819" w:rsidRDefault="00CD5730" w:rsidP="00CD5730">
      <w:pPr>
        <w:rPr>
          <w:rFonts w:asciiTheme="minorHAnsi" w:hAnsiTheme="minorHAnsi" w:cstheme="minorHAnsi"/>
          <w:lang w:val="en-US" w:bidi="he-IL"/>
        </w:rPr>
      </w:pPr>
    </w:p>
    <w:p w:rsidR="00CD5730" w:rsidRPr="00A67819" w:rsidRDefault="00CD5730" w:rsidP="00CD5730">
      <w:pPr>
        <w:jc w:val="center"/>
        <w:rPr>
          <w:rFonts w:asciiTheme="minorHAnsi" w:hAnsiTheme="minorHAnsi" w:cstheme="minorHAnsi"/>
          <w:b/>
          <w:bCs/>
          <w:u w:val="single"/>
          <w:lang w:val="en-US" w:bidi="he-IL"/>
        </w:rPr>
      </w:pPr>
      <w:r w:rsidRPr="00A67819">
        <w:rPr>
          <w:rFonts w:asciiTheme="minorHAnsi" w:hAnsiTheme="minorHAnsi" w:cstheme="minorHAnsi"/>
          <w:b/>
          <w:bCs/>
          <w:u w:val="single"/>
          <w:lang w:val="en-US" w:bidi="he-IL"/>
        </w:rPr>
        <w:t>Philippians 2:6</w:t>
      </w:r>
    </w:p>
    <w:p w:rsidR="00CD5730" w:rsidRPr="00A67819" w:rsidRDefault="00CD5730" w:rsidP="00CD5730">
      <w:pPr>
        <w:rPr>
          <w:rFonts w:asciiTheme="minorHAnsi" w:hAnsiTheme="minorHAnsi" w:cstheme="minorHAnsi"/>
          <w:lang w:val="en-US" w:bidi="he-IL"/>
        </w:rPr>
      </w:pP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bidi="he-IL"/>
        </w:rPr>
        <w:t>Philippians 2:6 provides clear evidence that Jesus Christ is truly God. We read, “Who, although He existed in the form of God, did not regard equality with God a thing to be grasped.” The Jehovah’s Witnesses interpret the phrase “in the form of God” to mean that Christ “was a spirit person, just as ‘God is a Spirit.’”</w:t>
      </w:r>
      <w:r w:rsidRPr="008A0B00">
        <w:rPr>
          <w:rStyle w:val="FootnoteReference"/>
          <w:rFonts w:asciiTheme="minorHAnsi" w:hAnsiTheme="minorHAnsi" w:cstheme="minorHAnsi"/>
          <w:vertAlign w:val="superscript"/>
          <w:lang w:bidi="he-IL"/>
        </w:rPr>
        <w:footnoteReference w:id="133"/>
      </w:r>
      <w:r w:rsidRPr="00A67819">
        <w:rPr>
          <w:rFonts w:asciiTheme="minorHAnsi" w:hAnsiTheme="minorHAnsi" w:cstheme="minorHAnsi"/>
          <w:lang w:val="en-US" w:bidi="he-IL"/>
        </w:rPr>
        <w:t xml:space="preserve"> </w:t>
      </w: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bidi="he-IL"/>
        </w:rPr>
        <w:t>However, in another passage of Christ being God’s image, Paul refers not to Jesus</w:t>
      </w:r>
      <w:r>
        <w:rPr>
          <w:rFonts w:asciiTheme="minorHAnsi" w:hAnsiTheme="minorHAnsi" w:cstheme="minorHAnsi"/>
          <w:lang w:val="en-US" w:bidi="he-IL"/>
        </w:rPr>
        <w:t>’</w:t>
      </w:r>
      <w:r w:rsidRPr="00A67819">
        <w:rPr>
          <w:rFonts w:asciiTheme="minorHAnsi" w:hAnsiTheme="minorHAnsi" w:cstheme="minorHAnsi"/>
          <w:lang w:val="en-US" w:bidi="he-IL"/>
        </w:rPr>
        <w:t xml:space="preserve"> “spiritual state,” but to His glory: “…the glory of Christ, who is the image of God” (</w:t>
      </w:r>
      <w:proofErr w:type="gramStart"/>
      <w:r w:rsidRPr="00A67819">
        <w:rPr>
          <w:rFonts w:asciiTheme="minorHAnsi" w:hAnsiTheme="minorHAnsi" w:cstheme="minorHAnsi"/>
          <w:lang w:val="en-US" w:bidi="he-IL"/>
        </w:rPr>
        <w:t>2</w:t>
      </w:r>
      <w:proofErr w:type="gramEnd"/>
      <w:r w:rsidRPr="00A67819">
        <w:rPr>
          <w:rFonts w:asciiTheme="minorHAnsi" w:hAnsiTheme="minorHAnsi" w:cstheme="minorHAnsi"/>
          <w:lang w:val="en-US" w:bidi="he-IL"/>
        </w:rPr>
        <w:t xml:space="preserve"> </w:t>
      </w:r>
      <w:proofErr w:type="spellStart"/>
      <w:r w:rsidRPr="00A67819">
        <w:rPr>
          <w:rFonts w:asciiTheme="minorHAnsi" w:hAnsiTheme="minorHAnsi" w:cstheme="minorHAnsi"/>
          <w:lang w:val="en-US" w:bidi="he-IL"/>
        </w:rPr>
        <w:t>Cor</w:t>
      </w:r>
      <w:proofErr w:type="spellEnd"/>
      <w:r w:rsidRPr="00A67819">
        <w:rPr>
          <w:rFonts w:asciiTheme="minorHAnsi" w:hAnsiTheme="minorHAnsi" w:cstheme="minorHAnsi"/>
          <w:lang w:val="en-US" w:bidi="he-IL"/>
        </w:rPr>
        <w:t xml:space="preserve"> 4:4). Therefore, Christ is “in the form of God” in the sense that He shares the Father’s glory.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bidi="he-IL"/>
        </w:rPr>
        <w:t xml:space="preserve">The verse continues, “(He) did not regard equality with God a thing to be grasped.” The phrase “a thing to be grasped” translates the Greek term </w:t>
      </w:r>
      <w:r w:rsidRPr="00A67819">
        <w:rPr>
          <w:rFonts w:asciiTheme="minorHAnsi" w:hAnsiTheme="minorHAnsi" w:cstheme="minorHAnsi"/>
        </w:rPr>
        <w:t>α</w:t>
      </w:r>
      <w:r w:rsidRPr="00A67819">
        <w:rPr>
          <w:rFonts w:asciiTheme="minorHAnsi" w:hAnsiTheme="minorHAnsi" w:cstheme="minorHAnsi"/>
          <w:lang w:val="en-US"/>
        </w:rPr>
        <w:t>̔</w:t>
      </w:r>
      <w:r w:rsidRPr="00A67819">
        <w:rPr>
          <w:rFonts w:asciiTheme="minorHAnsi" w:hAnsiTheme="minorHAnsi" w:cstheme="minorHAnsi"/>
        </w:rPr>
        <w:t>ρπα</w:t>
      </w:r>
      <w:proofErr w:type="spellStart"/>
      <w:r w:rsidRPr="00A67819">
        <w:rPr>
          <w:rFonts w:asciiTheme="minorHAnsi" w:hAnsiTheme="minorHAnsi" w:cstheme="minorHAnsi"/>
        </w:rPr>
        <w:t>γμο</w:t>
      </w:r>
      <w:proofErr w:type="spellEnd"/>
      <w:r w:rsidRPr="00A67819">
        <w:rPr>
          <w:rFonts w:asciiTheme="minorHAnsi" w:hAnsiTheme="minorHAnsi" w:cstheme="minorHAnsi"/>
          <w:lang w:val="en-US"/>
        </w:rPr>
        <w:t>́</w:t>
      </w:r>
      <w:r w:rsidRPr="00A67819">
        <w:rPr>
          <w:rFonts w:asciiTheme="minorHAnsi" w:hAnsiTheme="minorHAnsi" w:cstheme="minorHAnsi"/>
        </w:rPr>
        <w:t>ς</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harpagmos</w:t>
      </w:r>
      <w:proofErr w:type="spellEnd"/>
      <w:r w:rsidRPr="00A67819">
        <w:rPr>
          <w:rFonts w:asciiTheme="minorHAnsi" w:hAnsiTheme="minorHAnsi" w:cstheme="minorHAnsi"/>
          <w:lang w:val="en-US"/>
        </w:rPr>
        <w:t>)</w:t>
      </w:r>
      <w:r w:rsidRPr="00A67819">
        <w:rPr>
          <w:rFonts w:asciiTheme="minorHAnsi" w:hAnsiTheme="minorHAnsi" w:cstheme="minorHAnsi"/>
          <w:lang w:val="en-US" w:bidi="he-IL"/>
        </w:rPr>
        <w:t xml:space="preserve">. The basic meaning here “robbery,” yet for the sake of context it </w:t>
      </w:r>
      <w:proofErr w:type="gramStart"/>
      <w:r w:rsidRPr="00A67819">
        <w:rPr>
          <w:rFonts w:asciiTheme="minorHAnsi" w:hAnsiTheme="minorHAnsi" w:cstheme="minorHAnsi"/>
          <w:lang w:val="en-US" w:bidi="he-IL"/>
        </w:rPr>
        <w:t>is usually rendered</w:t>
      </w:r>
      <w:proofErr w:type="gramEnd"/>
      <w:r w:rsidRPr="00A67819">
        <w:rPr>
          <w:rFonts w:asciiTheme="minorHAnsi" w:hAnsiTheme="minorHAnsi" w:cstheme="minorHAnsi"/>
          <w:lang w:val="en-US" w:bidi="he-IL"/>
        </w:rPr>
        <w:t xml:space="preserve"> as the gain of robbery, or “booty.”</w:t>
      </w:r>
      <w:r w:rsidRPr="008A0B00">
        <w:rPr>
          <w:rStyle w:val="FootnoteReference"/>
          <w:rFonts w:asciiTheme="minorHAnsi" w:hAnsiTheme="minorHAnsi" w:cstheme="minorHAnsi"/>
          <w:vertAlign w:val="superscript"/>
        </w:rPr>
        <w:footnoteReference w:id="134"/>
      </w:r>
      <w:r w:rsidRPr="00A67819">
        <w:rPr>
          <w:rFonts w:asciiTheme="minorHAnsi" w:hAnsiTheme="minorHAnsi" w:cstheme="minorHAnsi"/>
          <w:lang w:val="en-US"/>
        </w:rPr>
        <w:t xml:space="preserve"> Therefore, a literal translation would </w:t>
      </w:r>
      <w:proofErr w:type="gramStart"/>
      <w:r w:rsidRPr="00A67819">
        <w:rPr>
          <w:rFonts w:asciiTheme="minorHAnsi" w:hAnsiTheme="minorHAnsi" w:cstheme="minorHAnsi"/>
          <w:lang w:val="en-US"/>
        </w:rPr>
        <w:t>read</w:t>
      </w:r>
      <w:proofErr w:type="gramEnd"/>
      <w:r w:rsidRPr="00A67819">
        <w:rPr>
          <w:rFonts w:asciiTheme="minorHAnsi" w:hAnsiTheme="minorHAnsi" w:cstheme="minorHAnsi"/>
          <w:lang w:val="en-US"/>
        </w:rPr>
        <w:t xml:space="preserve"> </w:t>
      </w:r>
      <w:r w:rsidRPr="00A67819">
        <w:rPr>
          <w:rFonts w:asciiTheme="minorHAnsi" w:hAnsiTheme="minorHAnsi" w:cstheme="minorHAnsi"/>
          <w:lang w:val="en-US" w:bidi="he-IL"/>
        </w:rPr>
        <w:t>“(He) did not regard equality with God to be booty.”</w:t>
      </w:r>
      <w:r w:rsidRPr="00A67819">
        <w:rPr>
          <w:rFonts w:asciiTheme="minorHAnsi" w:hAnsiTheme="minorHAnsi" w:cstheme="minorHAnsi"/>
          <w:lang w:val="en-US"/>
        </w:rPr>
        <w:t xml:space="preserve">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The New World Translation, however, gives the verse a different shade of meaning: “(He) did not even consider the idea of trying to be equal to God.” The Greek, though, does not speak of Jesus thinking or not thinking of </w:t>
      </w:r>
      <w:r w:rsidRPr="00A67819">
        <w:rPr>
          <w:rFonts w:asciiTheme="minorHAnsi" w:hAnsiTheme="minorHAnsi" w:cstheme="minorHAnsi"/>
          <w:i/>
          <w:iCs/>
          <w:lang w:val="en-US"/>
        </w:rPr>
        <w:t>doing</w:t>
      </w:r>
      <w:r w:rsidRPr="00A67819">
        <w:rPr>
          <w:rFonts w:asciiTheme="minorHAnsi" w:hAnsiTheme="minorHAnsi" w:cstheme="minorHAnsi"/>
          <w:lang w:val="en-US"/>
        </w:rPr>
        <w:t xml:space="preserve"> something, but what He considered Himself to be. He did not consider equality with God something He had to “steal by robbery,” but something that was already inherent to Him by nature.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The following verse confirms our conclusion. If Jesus was simply refusing to aspire to deity, as the Jehovah’s Witnesses suggest, then verse 7 would read that Jesus simply remained in His subordinate position before the Father. Instead, we discover that He “emptied Himself” of certain divine privileges by becoming human in order to fulfill God’s salvation plan.</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Furthermore, Jehovah’s Witnesses voice the objection that God’s exalting Jesus (v. 9) indicates that Jesus occupies a lower position in respect to divinity than Jehovah does.</w:t>
      </w:r>
      <w:r w:rsidRPr="008A0B00">
        <w:rPr>
          <w:rStyle w:val="FootnoteReference"/>
          <w:rFonts w:asciiTheme="minorHAnsi" w:hAnsiTheme="minorHAnsi" w:cstheme="minorHAnsi"/>
          <w:vertAlign w:val="superscript"/>
        </w:rPr>
        <w:footnoteReference w:id="135"/>
      </w:r>
      <w:r w:rsidRPr="00A67819">
        <w:rPr>
          <w:rFonts w:asciiTheme="minorHAnsi" w:hAnsiTheme="minorHAnsi" w:cstheme="minorHAnsi"/>
          <w:lang w:val="en-US"/>
        </w:rPr>
        <w:t xml:space="preserve"> A closer investigation, though, reveals that the Father was merely restoring to the Son the glory He emptied Himself of through His incarnation and death. Jesus Himself speaks of this in John 17:5: “Now, Father, glorify </w:t>
      </w:r>
      <w:proofErr w:type="gramStart"/>
      <w:r w:rsidRPr="00A67819">
        <w:rPr>
          <w:rFonts w:asciiTheme="minorHAnsi" w:hAnsiTheme="minorHAnsi" w:cstheme="minorHAnsi"/>
          <w:lang w:val="en-US"/>
        </w:rPr>
        <w:t>Me</w:t>
      </w:r>
      <w:proofErr w:type="gramEnd"/>
      <w:r w:rsidRPr="00A67819">
        <w:rPr>
          <w:rFonts w:asciiTheme="minorHAnsi" w:hAnsiTheme="minorHAnsi" w:cstheme="minorHAnsi"/>
          <w:lang w:val="en-US"/>
        </w:rPr>
        <w:t xml:space="preserve"> together with Yourself, with the glory which I had with You before the world was.”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Finally, since the main thrust of the context is imitating Jesus’ example, the Jehovah’s Witnesses inquire, “How can the Christian imitate Christ’s example of relinquishing divine glory?”</w:t>
      </w:r>
      <w:r w:rsidRPr="008A0B00">
        <w:rPr>
          <w:rStyle w:val="FootnoteReference"/>
          <w:rFonts w:asciiTheme="minorHAnsi" w:hAnsiTheme="minorHAnsi" w:cstheme="minorHAnsi"/>
          <w:vertAlign w:val="superscript"/>
        </w:rPr>
        <w:footnoteReference w:id="136"/>
      </w:r>
      <w:r w:rsidRPr="00A67819">
        <w:rPr>
          <w:rFonts w:asciiTheme="minorHAnsi" w:hAnsiTheme="minorHAnsi" w:cstheme="minorHAnsi"/>
          <w:lang w:val="en-US"/>
        </w:rPr>
        <w:t xml:space="preserve"> We respond that our acts of humility </w:t>
      </w:r>
      <w:proofErr w:type="gramStart"/>
      <w:r w:rsidRPr="00A67819">
        <w:rPr>
          <w:rFonts w:asciiTheme="minorHAnsi" w:hAnsiTheme="minorHAnsi" w:cstheme="minorHAnsi"/>
          <w:lang w:val="en-US"/>
        </w:rPr>
        <w:t>are, of course, going</w:t>
      </w:r>
      <w:proofErr w:type="gramEnd"/>
      <w:r w:rsidRPr="00A67819">
        <w:rPr>
          <w:rFonts w:asciiTheme="minorHAnsi" w:hAnsiTheme="minorHAnsi" w:cstheme="minorHAnsi"/>
          <w:lang w:val="en-US"/>
        </w:rPr>
        <w:t xml:space="preserve"> to differ from the ones that Christ made. Still, the </w:t>
      </w:r>
      <w:r w:rsidRPr="00A67819">
        <w:rPr>
          <w:rFonts w:asciiTheme="minorHAnsi" w:hAnsiTheme="minorHAnsi" w:cstheme="minorHAnsi"/>
          <w:i/>
          <w:iCs/>
          <w:lang w:val="en-US"/>
        </w:rPr>
        <w:t>principle</w:t>
      </w:r>
      <w:r w:rsidRPr="00A67819">
        <w:rPr>
          <w:rFonts w:asciiTheme="minorHAnsi" w:hAnsiTheme="minorHAnsi" w:cstheme="minorHAnsi"/>
          <w:lang w:val="en-US"/>
        </w:rPr>
        <w:t xml:space="preserve"> of humility is the same. Additionally, Paul employs here the “greater-lesser” argument. If Jesus displayed greater humility in divesting Himself of divine glory, then the believer, in imitation of the Sav</w:t>
      </w:r>
      <w:r>
        <w:rPr>
          <w:rFonts w:asciiTheme="minorHAnsi" w:hAnsiTheme="minorHAnsi" w:cstheme="minorHAnsi"/>
          <w:lang w:val="en-US"/>
        </w:rPr>
        <w:t>io</w:t>
      </w:r>
      <w:r w:rsidRPr="00A67819">
        <w:rPr>
          <w:rFonts w:asciiTheme="minorHAnsi" w:hAnsiTheme="minorHAnsi" w:cstheme="minorHAnsi"/>
          <w:lang w:val="en-US"/>
        </w:rPr>
        <w:t xml:space="preserve">r, can forfeit lesser rights for the sake of others. </w:t>
      </w:r>
    </w:p>
    <w:p w:rsidR="00CD5730" w:rsidRPr="00A67819" w:rsidRDefault="00CD5730" w:rsidP="00CD5730">
      <w:pPr>
        <w:rPr>
          <w:rFonts w:asciiTheme="minorHAnsi" w:hAnsiTheme="minorHAnsi" w:cstheme="minorHAnsi"/>
          <w:b/>
          <w:bCs/>
          <w:lang w:val="en-US"/>
        </w:rPr>
      </w:pPr>
    </w:p>
    <w:p w:rsidR="00CD5730" w:rsidRPr="00A67819" w:rsidRDefault="00CD5730" w:rsidP="00CD5730">
      <w:pPr>
        <w:jc w:val="center"/>
        <w:rPr>
          <w:rFonts w:asciiTheme="minorHAnsi" w:hAnsiTheme="minorHAnsi" w:cstheme="minorHAnsi"/>
          <w:b/>
          <w:bCs/>
          <w:u w:val="single"/>
          <w:lang w:val="en-US" w:bidi="he-IL"/>
        </w:rPr>
      </w:pPr>
      <w:r w:rsidRPr="00A67819">
        <w:rPr>
          <w:rFonts w:asciiTheme="minorHAnsi" w:hAnsiTheme="minorHAnsi" w:cstheme="minorHAnsi"/>
          <w:b/>
          <w:bCs/>
          <w:u w:val="single"/>
          <w:lang w:val="en-US" w:bidi="he-IL"/>
        </w:rPr>
        <w:lastRenderedPageBreak/>
        <w:t>Colossians 2:9</w:t>
      </w:r>
    </w:p>
    <w:p w:rsidR="00CD5730" w:rsidRPr="00A67819" w:rsidRDefault="00CD5730" w:rsidP="00CD5730">
      <w:pPr>
        <w:rPr>
          <w:rFonts w:asciiTheme="minorHAnsi" w:hAnsiTheme="minorHAnsi" w:cstheme="minorHAnsi"/>
          <w:lang w:val="en-US" w:bidi="he-IL"/>
        </w:rPr>
      </w:pP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bidi="he-IL"/>
        </w:rPr>
        <w:t>Colossians 2:9 reads, “For in Him all the fullness of Deity dwells in bodily form.” Disciples of the Watchtower deny that this verse ascribes full deity to Christ. They note that in the parallel verse, Colossians 1:19, we read, “It was the {Father's} good pleasure for all the fullness to dwell in Him.” Therefore, they conclude that the Son received this “fullness” from the Father.</w:t>
      </w:r>
      <w:r w:rsidRPr="008A0B00">
        <w:rPr>
          <w:rStyle w:val="FootnoteReference"/>
          <w:rFonts w:asciiTheme="minorHAnsi" w:hAnsiTheme="minorHAnsi" w:cstheme="minorHAnsi"/>
          <w:vertAlign w:val="superscript"/>
          <w:lang w:bidi="he-IL"/>
        </w:rPr>
        <w:footnoteReference w:id="137"/>
      </w:r>
      <w:r w:rsidRPr="00A67819">
        <w:rPr>
          <w:rFonts w:asciiTheme="minorHAnsi" w:hAnsiTheme="minorHAnsi" w:cstheme="minorHAnsi"/>
          <w:lang w:val="en-US" w:bidi="he-IL"/>
        </w:rPr>
        <w:t xml:space="preserve"> </w:t>
      </w:r>
    </w:p>
    <w:p w:rsidR="00CD5730" w:rsidRPr="00A67819" w:rsidRDefault="00CD5730" w:rsidP="00CD5730">
      <w:pPr>
        <w:ind w:firstLine="426"/>
        <w:rPr>
          <w:rFonts w:asciiTheme="minorHAnsi" w:eastAsia="MS Mincho" w:hAnsiTheme="minorHAnsi" w:cstheme="minorHAnsi"/>
          <w:lang w:val="en-US" w:eastAsia="ja-JP"/>
        </w:rPr>
      </w:pPr>
      <w:r w:rsidRPr="00A67819">
        <w:rPr>
          <w:rFonts w:asciiTheme="minorHAnsi" w:hAnsiTheme="minorHAnsi" w:cstheme="minorHAnsi"/>
          <w:lang w:val="en-US" w:bidi="he-IL"/>
        </w:rPr>
        <w:t xml:space="preserve">On the other hand, certain features of Colossians 2:9 convincingly demonstrate that Jesus is indeed God. First, the word “fullness,” </w:t>
      </w:r>
      <w:proofErr w:type="spellStart"/>
      <w:r w:rsidRPr="00A67819">
        <w:rPr>
          <w:rFonts w:asciiTheme="minorHAnsi" w:hAnsiTheme="minorHAnsi" w:cstheme="minorHAnsi"/>
          <w:lang w:val="en-US" w:bidi="he-IL"/>
        </w:rPr>
        <w:t>i</w:t>
      </w:r>
      <w:proofErr w:type="spellEnd"/>
      <w:r w:rsidRPr="00A67819">
        <w:rPr>
          <w:rFonts w:asciiTheme="minorHAnsi" w:hAnsiTheme="minorHAnsi" w:cstheme="minorHAnsi"/>
          <w:lang w:val="en-US" w:bidi="he-IL"/>
        </w:rPr>
        <w:t>.</w:t>
      </w:r>
      <w:r w:rsidRPr="00A67819">
        <w:rPr>
          <w:rFonts w:asciiTheme="minorHAnsi" w:hAnsiTheme="minorHAnsi" w:cstheme="minorHAnsi"/>
          <w:lang w:bidi="he-IL"/>
        </w:rPr>
        <w:t>е</w:t>
      </w:r>
      <w:r w:rsidRPr="00A67819">
        <w:rPr>
          <w:rFonts w:asciiTheme="minorHAnsi" w:hAnsiTheme="minorHAnsi" w:cstheme="minorHAnsi"/>
          <w:lang w:val="en-US" w:bidi="he-IL"/>
        </w:rPr>
        <w:t xml:space="preserve">., </w:t>
      </w:r>
      <w:r w:rsidRPr="00A67819">
        <w:rPr>
          <w:rFonts w:asciiTheme="minorHAnsi" w:hAnsiTheme="minorHAnsi" w:cstheme="minorHAnsi"/>
        </w:rPr>
        <w:t>π</w:t>
      </w:r>
      <w:proofErr w:type="spellStart"/>
      <w:r w:rsidRPr="00A67819">
        <w:rPr>
          <w:rFonts w:asciiTheme="minorHAnsi" w:hAnsiTheme="minorHAnsi" w:cstheme="minorHAnsi"/>
        </w:rPr>
        <w:t>λη</w:t>
      </w:r>
      <w:proofErr w:type="spellEnd"/>
      <w:r w:rsidRPr="00A67819">
        <w:rPr>
          <w:rFonts w:asciiTheme="minorHAnsi" w:hAnsiTheme="minorHAnsi" w:cstheme="minorHAnsi"/>
          <w:lang w:val="en-US"/>
        </w:rPr>
        <w:t>́</w:t>
      </w:r>
      <w:proofErr w:type="spellStart"/>
      <w:r w:rsidRPr="00A67819">
        <w:rPr>
          <w:rFonts w:asciiTheme="minorHAnsi" w:hAnsiTheme="minorHAnsi" w:cstheme="minorHAnsi"/>
        </w:rPr>
        <w:t>ρωμ</w:t>
      </w:r>
      <w:proofErr w:type="spellEnd"/>
      <w:r w:rsidRPr="00A67819">
        <w:rPr>
          <w:rFonts w:asciiTheme="minorHAnsi" w:hAnsiTheme="minorHAnsi" w:cstheme="minorHAnsi"/>
        </w:rPr>
        <w:t>α</w:t>
      </w:r>
      <w:r w:rsidRPr="00A67819">
        <w:rPr>
          <w:rFonts w:asciiTheme="minorHAnsi" w:hAnsiTheme="minorHAnsi" w:cstheme="minorHAnsi"/>
          <w:lang w:val="en-US" w:bidi="he-IL"/>
        </w:rPr>
        <w:t xml:space="preserve"> (</w:t>
      </w:r>
      <w:proofErr w:type="spellStart"/>
      <w:r w:rsidRPr="00A67819">
        <w:rPr>
          <w:rFonts w:asciiTheme="minorHAnsi" w:hAnsiTheme="minorHAnsi" w:cstheme="minorHAnsi"/>
          <w:i/>
          <w:iCs/>
          <w:lang w:val="en-US"/>
        </w:rPr>
        <w:t>pleroma</w:t>
      </w:r>
      <w:proofErr w:type="spellEnd"/>
      <w:r w:rsidRPr="00A67819">
        <w:rPr>
          <w:rFonts w:asciiTheme="minorHAnsi" w:hAnsiTheme="minorHAnsi" w:cstheme="minorHAnsi"/>
          <w:lang w:val="en-US"/>
        </w:rPr>
        <w:t>)</w:t>
      </w:r>
      <w:r w:rsidRPr="00A67819">
        <w:rPr>
          <w:rFonts w:asciiTheme="minorHAnsi" w:hAnsiTheme="minorHAnsi" w:cstheme="minorHAnsi"/>
          <w:lang w:val="en-US" w:bidi="he-IL"/>
        </w:rPr>
        <w:t>, means “completeness.”</w:t>
      </w:r>
      <w:r w:rsidRPr="008A0B00">
        <w:rPr>
          <w:rFonts w:asciiTheme="minorHAnsi" w:eastAsia="MS Mincho" w:hAnsiTheme="minorHAnsi" w:cstheme="minorHAnsi"/>
          <w:vertAlign w:val="superscript"/>
          <w:lang w:eastAsia="ja-JP"/>
        </w:rPr>
        <w:footnoteReference w:id="138"/>
      </w:r>
      <w:r w:rsidRPr="00A67819">
        <w:rPr>
          <w:rFonts w:asciiTheme="minorHAnsi" w:hAnsiTheme="minorHAnsi" w:cstheme="minorHAnsi"/>
          <w:lang w:val="en-US" w:bidi="he-IL"/>
        </w:rPr>
        <w:t xml:space="preserve"> Paul intensifies this meaning by repeating the same sense by adding the adjective “</w:t>
      </w:r>
      <w:r w:rsidRPr="00A67819">
        <w:rPr>
          <w:rFonts w:asciiTheme="minorHAnsi" w:hAnsiTheme="minorHAnsi" w:cstheme="minorHAnsi"/>
          <w:i/>
          <w:iCs/>
          <w:lang w:val="en-US" w:bidi="he-IL"/>
        </w:rPr>
        <w:t>all</w:t>
      </w:r>
      <w:r w:rsidRPr="00A67819">
        <w:rPr>
          <w:rFonts w:asciiTheme="minorHAnsi" w:hAnsiTheme="minorHAnsi" w:cstheme="minorHAnsi"/>
          <w:lang w:val="en-US" w:bidi="he-IL"/>
        </w:rPr>
        <w:t xml:space="preserve"> the fullness.”</w:t>
      </w:r>
      <w:r w:rsidRPr="008A0B00">
        <w:rPr>
          <w:rFonts w:asciiTheme="minorHAnsi" w:eastAsia="MS Mincho" w:hAnsiTheme="minorHAnsi" w:cstheme="minorHAnsi"/>
          <w:vertAlign w:val="superscript"/>
          <w:lang w:eastAsia="ja-JP"/>
        </w:rPr>
        <w:footnoteReference w:id="139"/>
      </w:r>
      <w:r w:rsidRPr="00A67819">
        <w:rPr>
          <w:rFonts w:asciiTheme="minorHAnsi" w:hAnsiTheme="minorHAnsi" w:cstheme="minorHAnsi"/>
          <w:lang w:val="en-US" w:bidi="he-IL"/>
        </w:rPr>
        <w:t xml:space="preserve"> This denotes that all that belongs to </w:t>
      </w:r>
      <w:proofErr w:type="spellStart"/>
      <w:r w:rsidRPr="00A67819">
        <w:rPr>
          <w:rFonts w:asciiTheme="minorHAnsi" w:eastAsia="MS Mincho" w:hAnsiTheme="minorHAnsi" w:cstheme="minorHAnsi"/>
          <w:lang w:eastAsia="ja-JP"/>
        </w:rPr>
        <w:t>θεότης</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i/>
          <w:iCs/>
          <w:lang w:val="en-US" w:eastAsia="ja-JP"/>
        </w:rPr>
        <w:t>theotes</w:t>
      </w:r>
      <w:proofErr w:type="spellEnd"/>
      <w:r w:rsidRPr="00A67819">
        <w:rPr>
          <w:rFonts w:asciiTheme="minorHAnsi" w:eastAsia="MS Mincho" w:hAnsiTheme="minorHAnsi" w:cstheme="minorHAnsi"/>
          <w:lang w:val="en-US" w:eastAsia="ja-JP"/>
        </w:rPr>
        <w:t xml:space="preserve">), that is, “Deity,” belongs to Christ with no exception. The term </w:t>
      </w:r>
      <w:proofErr w:type="spellStart"/>
      <w:r w:rsidRPr="00A67819">
        <w:rPr>
          <w:rFonts w:asciiTheme="minorHAnsi" w:eastAsia="MS Mincho" w:hAnsiTheme="minorHAnsi" w:cstheme="minorHAnsi"/>
          <w:lang w:eastAsia="ja-JP"/>
        </w:rPr>
        <w:t>θεότης</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i/>
          <w:iCs/>
          <w:lang w:val="en-US" w:eastAsia="ja-JP"/>
        </w:rPr>
        <w:t>theotes</w:t>
      </w:r>
      <w:proofErr w:type="spellEnd"/>
      <w:r w:rsidRPr="00A67819">
        <w:rPr>
          <w:rFonts w:asciiTheme="minorHAnsi" w:eastAsia="MS Mincho" w:hAnsiTheme="minorHAnsi" w:cstheme="minorHAnsi"/>
          <w:lang w:val="en-US" w:eastAsia="ja-JP"/>
        </w:rPr>
        <w:t xml:space="preserve">) </w:t>
      </w:r>
      <w:proofErr w:type="gramStart"/>
      <w:r w:rsidRPr="00A67819">
        <w:rPr>
          <w:rFonts w:asciiTheme="minorHAnsi" w:eastAsia="MS Mincho" w:hAnsiTheme="minorHAnsi" w:cstheme="minorHAnsi"/>
          <w:lang w:val="en-US" w:eastAsia="ja-JP"/>
        </w:rPr>
        <w:t>is defined</w:t>
      </w:r>
      <w:proofErr w:type="gramEnd"/>
      <w:r w:rsidRPr="00A67819">
        <w:rPr>
          <w:rFonts w:asciiTheme="minorHAnsi" w:eastAsia="MS Mincho" w:hAnsiTheme="minorHAnsi" w:cstheme="minorHAnsi"/>
          <w:lang w:val="en-US" w:eastAsia="ja-JP"/>
        </w:rPr>
        <w:t xml:space="preserve"> as the “</w:t>
      </w:r>
      <w:r w:rsidRPr="00A67819">
        <w:rPr>
          <w:rFonts w:asciiTheme="minorHAnsi" w:eastAsia="MS Mincho" w:hAnsiTheme="minorHAnsi" w:cstheme="minorHAnsi"/>
          <w:lang w:val="en-US" w:eastAsia="en-US" w:bidi="he-IL"/>
        </w:rPr>
        <w:t>nature or essence of deity, that which constitutes deity.</w:t>
      </w:r>
      <w:r w:rsidRPr="00A67819">
        <w:rPr>
          <w:rFonts w:asciiTheme="minorHAnsi" w:eastAsia="MS Mincho" w:hAnsiTheme="minorHAnsi" w:cstheme="minorHAnsi"/>
          <w:lang w:val="en-US" w:eastAsia="ja-JP"/>
        </w:rPr>
        <w:t>”</w:t>
      </w:r>
      <w:r w:rsidRPr="008A0B00">
        <w:rPr>
          <w:rStyle w:val="FootnoteReference"/>
          <w:rFonts w:asciiTheme="minorHAnsi" w:eastAsia="MS Mincho" w:hAnsiTheme="minorHAnsi" w:cstheme="minorHAnsi"/>
          <w:vertAlign w:val="superscript"/>
          <w:lang w:eastAsia="ja-JP"/>
        </w:rPr>
        <w:footnoteReference w:id="140"/>
      </w:r>
      <w:r w:rsidRPr="00A67819">
        <w:rPr>
          <w:rFonts w:asciiTheme="minorHAnsi" w:eastAsia="MS Mincho" w:hAnsiTheme="minorHAnsi" w:cstheme="minorHAnsi"/>
          <w:lang w:val="en-US" w:eastAsia="ja-JP"/>
        </w:rPr>
        <w:t xml:space="preserve">  </w:t>
      </w:r>
    </w:p>
    <w:p w:rsidR="00CD5730" w:rsidRPr="00A67819" w:rsidRDefault="00CD5730" w:rsidP="00CD5730">
      <w:pPr>
        <w:ind w:firstLine="426"/>
        <w:rPr>
          <w:rFonts w:asciiTheme="minorHAnsi" w:hAnsiTheme="minorHAnsi" w:cstheme="minorHAnsi"/>
          <w:lang w:val="en-US" w:bidi="he-IL"/>
        </w:rPr>
      </w:pPr>
      <w:r w:rsidRPr="00A67819">
        <w:rPr>
          <w:rFonts w:asciiTheme="minorHAnsi" w:eastAsia="MS Mincho" w:hAnsiTheme="minorHAnsi" w:cstheme="minorHAnsi"/>
          <w:lang w:val="en-US" w:eastAsia="ja-JP"/>
        </w:rPr>
        <w:t>It is also significant that Paul speaks of the “dwelling” of this fullness “bodily.”</w:t>
      </w:r>
      <w:r w:rsidRPr="00A67819">
        <w:rPr>
          <w:rFonts w:asciiTheme="minorHAnsi" w:hAnsiTheme="minorHAnsi" w:cstheme="minorHAnsi"/>
          <w:lang w:val="en-US" w:bidi="he-IL"/>
        </w:rPr>
        <w:t xml:space="preserve"> Douglas Moo sees in this a reference to the Old Testament temple, where God “dwelt” in a physical space.</w:t>
      </w:r>
      <w:r w:rsidRPr="00B24358">
        <w:rPr>
          <w:rFonts w:asciiTheme="minorHAnsi" w:eastAsia="MS Mincho" w:hAnsiTheme="minorHAnsi" w:cstheme="minorHAnsi"/>
          <w:vertAlign w:val="superscript"/>
          <w:lang w:eastAsia="ja-JP"/>
        </w:rPr>
        <w:footnoteReference w:id="141"/>
      </w:r>
      <w:r w:rsidRPr="00A67819">
        <w:rPr>
          <w:rFonts w:asciiTheme="minorHAnsi" w:hAnsiTheme="minorHAnsi" w:cstheme="minorHAnsi"/>
          <w:lang w:val="en-US" w:bidi="he-IL"/>
        </w:rPr>
        <w:t xml:space="preserve"> Now, though, He dwells in all His fullness in the person of Jesus Christ rather than in a building.</w:t>
      </w:r>
    </w:p>
    <w:p w:rsidR="00CD5730" w:rsidRPr="00A67819" w:rsidRDefault="00CD5730" w:rsidP="00CD5730">
      <w:pPr>
        <w:ind w:firstLine="426"/>
        <w:rPr>
          <w:rFonts w:asciiTheme="minorHAnsi" w:eastAsia="MS Mincho" w:hAnsiTheme="minorHAnsi" w:cstheme="minorHAnsi"/>
          <w:lang w:val="en-US" w:eastAsia="ja-JP"/>
        </w:rPr>
      </w:pPr>
      <w:r w:rsidRPr="00A67819">
        <w:rPr>
          <w:rFonts w:asciiTheme="minorHAnsi" w:hAnsiTheme="minorHAnsi" w:cstheme="minorHAnsi"/>
          <w:lang w:val="en-US" w:bidi="he-IL"/>
        </w:rPr>
        <w:t xml:space="preserve">Examining the Greek original of Colossians 1:19, the parallel verse to Colossians </w:t>
      </w:r>
      <w:proofErr w:type="gramStart"/>
      <w:r w:rsidRPr="00A67819">
        <w:rPr>
          <w:rFonts w:asciiTheme="minorHAnsi" w:hAnsiTheme="minorHAnsi" w:cstheme="minorHAnsi"/>
          <w:lang w:val="en-US" w:bidi="he-IL"/>
        </w:rPr>
        <w:t>2:9,</w:t>
      </w:r>
      <w:proofErr w:type="gramEnd"/>
      <w:r w:rsidRPr="00A67819">
        <w:rPr>
          <w:rFonts w:asciiTheme="minorHAnsi" w:hAnsiTheme="minorHAnsi" w:cstheme="minorHAnsi"/>
          <w:lang w:val="en-US" w:bidi="he-IL"/>
        </w:rPr>
        <w:t xml:space="preserve"> will prove insightful: </w:t>
      </w:r>
      <w:proofErr w:type="spellStart"/>
      <w:r w:rsidRPr="00A67819">
        <w:rPr>
          <w:rFonts w:asciiTheme="minorHAnsi" w:eastAsia="MS Mincho" w:hAnsiTheme="minorHAnsi" w:cstheme="minorHAnsi"/>
          <w:lang w:eastAsia="ja-JP"/>
        </w:rPr>
        <w:t>ὅτι</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ἐν</w:t>
      </w:r>
      <w:proofErr w:type="spellEnd"/>
      <w:r w:rsidRPr="00A67819">
        <w:rPr>
          <w:rFonts w:asciiTheme="minorHAnsi" w:eastAsia="MS Mincho" w:hAnsiTheme="minorHAnsi" w:cstheme="minorHAnsi"/>
          <w:lang w:val="en-US" w:eastAsia="ja-JP"/>
        </w:rPr>
        <w:t xml:space="preserve"> </w:t>
      </w:r>
      <w:r w:rsidRPr="00A67819">
        <w:rPr>
          <w:rFonts w:asciiTheme="minorHAnsi" w:eastAsia="MS Mincho" w:hAnsiTheme="minorHAnsi" w:cstheme="minorHAnsi"/>
          <w:lang w:eastAsia="ja-JP"/>
        </w:rPr>
        <w:t>α</w:t>
      </w:r>
      <w:proofErr w:type="spellStart"/>
      <w:r w:rsidRPr="00A67819">
        <w:rPr>
          <w:rFonts w:asciiTheme="minorHAnsi" w:eastAsia="MS Mincho" w:hAnsiTheme="minorHAnsi" w:cstheme="minorHAnsi"/>
          <w:lang w:eastAsia="ja-JP"/>
        </w:rPr>
        <w:t>ὐτῷ</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εὐδόκησεν</w:t>
      </w:r>
      <w:proofErr w:type="spellEnd"/>
      <w:r w:rsidRPr="00A67819">
        <w:rPr>
          <w:rFonts w:asciiTheme="minorHAnsi" w:eastAsia="MS Mincho" w:hAnsiTheme="minorHAnsi" w:cstheme="minorHAnsi"/>
          <w:lang w:val="en-US" w:eastAsia="ja-JP"/>
        </w:rPr>
        <w:t xml:space="preserve"> </w:t>
      </w:r>
      <w:r w:rsidRPr="00A67819">
        <w:rPr>
          <w:rFonts w:asciiTheme="minorHAnsi" w:eastAsia="MS Mincho" w:hAnsiTheme="minorHAnsi" w:cstheme="minorHAnsi"/>
          <w:lang w:eastAsia="ja-JP"/>
        </w:rPr>
        <w:t>π</w:t>
      </w:r>
      <w:proofErr w:type="spellStart"/>
      <w:r w:rsidRPr="00A67819">
        <w:rPr>
          <w:rFonts w:asciiTheme="minorHAnsi" w:eastAsia="MS Mincho" w:hAnsiTheme="minorHAnsi" w:cstheme="minorHAnsi"/>
          <w:lang w:eastAsia="ja-JP"/>
        </w:rPr>
        <w:t>ᾶν</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τὸ</w:t>
      </w:r>
      <w:proofErr w:type="spellEnd"/>
      <w:r w:rsidRPr="00A67819">
        <w:rPr>
          <w:rFonts w:asciiTheme="minorHAnsi" w:eastAsia="MS Mincho" w:hAnsiTheme="minorHAnsi" w:cstheme="minorHAnsi"/>
          <w:lang w:val="en-US" w:eastAsia="ja-JP"/>
        </w:rPr>
        <w:t xml:space="preserve"> </w:t>
      </w:r>
      <w:r w:rsidRPr="00A67819">
        <w:rPr>
          <w:rFonts w:asciiTheme="minorHAnsi" w:eastAsia="MS Mincho" w:hAnsiTheme="minorHAnsi" w:cstheme="minorHAnsi"/>
          <w:lang w:eastAsia="ja-JP"/>
        </w:rPr>
        <w:t>π</w:t>
      </w:r>
      <w:proofErr w:type="spellStart"/>
      <w:r w:rsidRPr="00A67819">
        <w:rPr>
          <w:rFonts w:asciiTheme="minorHAnsi" w:eastAsia="MS Mincho" w:hAnsiTheme="minorHAnsi" w:cstheme="minorHAnsi"/>
          <w:lang w:eastAsia="ja-JP"/>
        </w:rPr>
        <w:t>λήρωμ</w:t>
      </w:r>
      <w:proofErr w:type="spellEnd"/>
      <w:r w:rsidRPr="00A67819">
        <w:rPr>
          <w:rFonts w:asciiTheme="minorHAnsi" w:eastAsia="MS Mincho" w:hAnsiTheme="minorHAnsi" w:cstheme="minorHAnsi"/>
          <w:lang w:eastAsia="ja-JP"/>
        </w:rPr>
        <w:t>α</w:t>
      </w:r>
      <w:r w:rsidRPr="00A67819">
        <w:rPr>
          <w:rFonts w:asciiTheme="minorHAnsi" w:eastAsia="MS Mincho" w:hAnsiTheme="minorHAnsi" w:cstheme="minorHAnsi"/>
          <w:lang w:val="en-US" w:eastAsia="ja-JP"/>
        </w:rPr>
        <w:t xml:space="preserve"> </w:t>
      </w:r>
      <w:r w:rsidRPr="00A67819">
        <w:rPr>
          <w:rFonts w:asciiTheme="minorHAnsi" w:eastAsia="MS Mincho" w:hAnsiTheme="minorHAnsi" w:cstheme="minorHAnsi"/>
          <w:lang w:eastAsia="ja-JP"/>
        </w:rPr>
        <w:t>κα</w:t>
      </w:r>
      <w:proofErr w:type="spellStart"/>
      <w:r w:rsidRPr="00A67819">
        <w:rPr>
          <w:rFonts w:asciiTheme="minorHAnsi" w:eastAsia="MS Mincho" w:hAnsiTheme="minorHAnsi" w:cstheme="minorHAnsi"/>
          <w:lang w:eastAsia="ja-JP"/>
        </w:rPr>
        <w:t>τοικῆσ</w:t>
      </w:r>
      <w:proofErr w:type="spellEnd"/>
      <w:r w:rsidRPr="00A67819">
        <w:rPr>
          <w:rFonts w:asciiTheme="minorHAnsi" w:eastAsia="MS Mincho" w:hAnsiTheme="minorHAnsi" w:cstheme="minorHAnsi"/>
          <w:lang w:eastAsia="ja-JP"/>
        </w:rPr>
        <w:t>αι</w:t>
      </w:r>
      <w:r w:rsidRPr="00A67819">
        <w:rPr>
          <w:rFonts w:asciiTheme="minorHAnsi" w:eastAsia="MS Mincho" w:hAnsiTheme="minorHAnsi" w:cstheme="minorHAnsi"/>
          <w:lang w:val="en-US" w:eastAsia="ja-JP"/>
        </w:rPr>
        <w:t>. This differs from the rendering of the New World Translation: “…because God was pleased to have all fullness to dwell in him.”</w:t>
      </w:r>
      <w:r w:rsidRPr="00A67819">
        <w:rPr>
          <w:rStyle w:val="style-b"/>
          <w:rFonts w:asciiTheme="minorHAnsi" w:hAnsiTheme="minorHAnsi" w:cstheme="minorHAnsi"/>
          <w:lang w:val="en-US"/>
        </w:rPr>
        <w:t xml:space="preserve"> In the original, we note the absence of the word </w:t>
      </w:r>
      <w:proofErr w:type="spellStart"/>
      <w:r w:rsidRPr="00A67819">
        <w:rPr>
          <w:rFonts w:asciiTheme="minorHAnsi" w:eastAsia="MS Mincho" w:hAnsiTheme="minorHAnsi" w:cstheme="minorHAnsi"/>
          <w:lang w:eastAsia="ja-JP"/>
        </w:rPr>
        <w:t>θεο</w:t>
      </w:r>
      <w:proofErr w:type="spellEnd"/>
      <w:r w:rsidRPr="00A67819">
        <w:rPr>
          <w:rFonts w:asciiTheme="minorHAnsi" w:eastAsia="MS Mincho" w:hAnsiTheme="minorHAnsi" w:cstheme="minorHAnsi"/>
          <w:lang w:val="en-US" w:eastAsia="ja-JP"/>
        </w:rPr>
        <w:t>́</w:t>
      </w:r>
      <w:r w:rsidRPr="00A67819">
        <w:rPr>
          <w:rFonts w:asciiTheme="minorHAnsi" w:eastAsia="MS Mincho" w:hAnsiTheme="minorHAnsi" w:cstheme="minorHAnsi"/>
          <w:lang w:eastAsia="ja-JP"/>
        </w:rPr>
        <w:t>ς</w:t>
      </w:r>
      <w:r w:rsidRPr="00A67819">
        <w:rPr>
          <w:rFonts w:asciiTheme="minorHAnsi" w:eastAsia="MS Mincho" w:hAnsiTheme="minorHAnsi" w:cstheme="minorHAnsi"/>
          <w:lang w:val="en-US" w:eastAsia="ja-JP"/>
        </w:rPr>
        <w:t xml:space="preserve"> (</w:t>
      </w:r>
      <w:proofErr w:type="spellStart"/>
      <w:proofErr w:type="gramStart"/>
      <w:r w:rsidRPr="00A67819">
        <w:rPr>
          <w:rFonts w:asciiTheme="minorHAnsi" w:eastAsia="MS Mincho" w:hAnsiTheme="minorHAnsi" w:cstheme="minorHAnsi"/>
          <w:i/>
          <w:iCs/>
          <w:lang w:val="en-US" w:eastAsia="ja-JP"/>
        </w:rPr>
        <w:t>theos</w:t>
      </w:r>
      <w:proofErr w:type="spellEnd"/>
      <w:proofErr w:type="gram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val="en-US" w:eastAsia="ja-JP"/>
        </w:rPr>
        <w:t>i.e</w:t>
      </w:r>
      <w:proofErr w:type="spellEnd"/>
      <w:r w:rsidRPr="00A67819">
        <w:rPr>
          <w:rFonts w:asciiTheme="minorHAnsi" w:eastAsia="MS Mincho" w:hAnsiTheme="minorHAnsi" w:cstheme="minorHAnsi"/>
          <w:lang w:val="en-US" w:eastAsia="ja-JP"/>
        </w:rPr>
        <w:t xml:space="preserve">, “God.” If the phrase </w:t>
      </w:r>
      <w:r w:rsidRPr="00A67819">
        <w:rPr>
          <w:rFonts w:asciiTheme="minorHAnsi" w:eastAsia="MS Mincho" w:hAnsiTheme="minorHAnsi" w:cstheme="minorHAnsi"/>
          <w:lang w:eastAsia="ja-JP"/>
        </w:rPr>
        <w:t>π</w:t>
      </w:r>
      <w:proofErr w:type="spellStart"/>
      <w:r w:rsidRPr="00A67819">
        <w:rPr>
          <w:rFonts w:asciiTheme="minorHAnsi" w:eastAsia="MS Mincho" w:hAnsiTheme="minorHAnsi" w:cstheme="minorHAnsi"/>
          <w:lang w:eastAsia="ja-JP"/>
        </w:rPr>
        <w:t>ᾶν</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τὸ</w:t>
      </w:r>
      <w:proofErr w:type="spellEnd"/>
      <w:r w:rsidRPr="00A67819">
        <w:rPr>
          <w:rFonts w:asciiTheme="minorHAnsi" w:eastAsia="MS Mincho" w:hAnsiTheme="minorHAnsi" w:cstheme="minorHAnsi"/>
          <w:lang w:val="en-US" w:eastAsia="ja-JP"/>
        </w:rPr>
        <w:t xml:space="preserve"> </w:t>
      </w:r>
      <w:r w:rsidRPr="00A67819">
        <w:rPr>
          <w:rFonts w:asciiTheme="minorHAnsi" w:eastAsia="MS Mincho" w:hAnsiTheme="minorHAnsi" w:cstheme="minorHAnsi"/>
          <w:lang w:eastAsia="ja-JP"/>
        </w:rPr>
        <w:t>π</w:t>
      </w:r>
      <w:proofErr w:type="spellStart"/>
      <w:r w:rsidRPr="00A67819">
        <w:rPr>
          <w:rFonts w:asciiTheme="minorHAnsi" w:eastAsia="MS Mincho" w:hAnsiTheme="minorHAnsi" w:cstheme="minorHAnsi"/>
          <w:lang w:eastAsia="ja-JP"/>
        </w:rPr>
        <w:t>λήρωμ</w:t>
      </w:r>
      <w:proofErr w:type="spellEnd"/>
      <w:r w:rsidRPr="00A67819">
        <w:rPr>
          <w:rFonts w:asciiTheme="minorHAnsi" w:eastAsia="MS Mincho" w:hAnsiTheme="minorHAnsi" w:cstheme="minorHAnsi"/>
          <w:lang w:eastAsia="ja-JP"/>
        </w:rPr>
        <w:t>α</w:t>
      </w:r>
      <w:r w:rsidRPr="00A67819">
        <w:rPr>
          <w:rFonts w:asciiTheme="minorHAnsi" w:eastAsia="MS Mincho" w:hAnsiTheme="minorHAnsi" w:cstheme="minorHAnsi"/>
          <w:lang w:val="en-US" w:eastAsia="ja-JP"/>
        </w:rPr>
        <w:t>, “all the fullness,” is in the nominative case, then it is the subject of the sentence. The translation would then be, “</w:t>
      </w:r>
      <w:r w:rsidRPr="00A67819">
        <w:rPr>
          <w:rFonts w:asciiTheme="minorHAnsi" w:hAnsiTheme="minorHAnsi" w:cstheme="minorHAnsi"/>
          <w:lang w:val="en-US" w:bidi="he-IL"/>
        </w:rPr>
        <w:t>It was the good pleasure of all the fullness to dwell in Him.</w:t>
      </w:r>
      <w:r w:rsidRPr="00A67819">
        <w:rPr>
          <w:rFonts w:asciiTheme="minorHAnsi" w:eastAsia="MS Mincho" w:hAnsiTheme="minorHAnsi" w:cstheme="minorHAnsi"/>
          <w:lang w:val="en-US" w:eastAsia="ja-JP"/>
        </w:rPr>
        <w:t xml:space="preserve">” </w:t>
      </w:r>
    </w:p>
    <w:p w:rsidR="00CD5730" w:rsidRPr="00A67819" w:rsidRDefault="00CD5730" w:rsidP="00CD5730">
      <w:pPr>
        <w:ind w:firstLine="426"/>
        <w:rPr>
          <w:rFonts w:asciiTheme="minorHAnsi" w:eastAsia="MS Mincho" w:hAnsiTheme="minorHAnsi" w:cstheme="minorHAnsi"/>
          <w:lang w:val="en-US" w:eastAsia="ja-JP"/>
        </w:rPr>
      </w:pPr>
      <w:r w:rsidRPr="00A67819">
        <w:rPr>
          <w:rFonts w:asciiTheme="minorHAnsi" w:eastAsia="MS Mincho" w:hAnsiTheme="minorHAnsi" w:cstheme="minorHAnsi"/>
          <w:lang w:val="en-US" w:eastAsia="ja-JP"/>
        </w:rPr>
        <w:t xml:space="preserve">However, if the phrase </w:t>
      </w:r>
      <w:r w:rsidRPr="00A67819">
        <w:rPr>
          <w:rFonts w:asciiTheme="minorHAnsi" w:eastAsia="MS Mincho" w:hAnsiTheme="minorHAnsi" w:cstheme="minorHAnsi"/>
          <w:lang w:eastAsia="ja-JP"/>
        </w:rPr>
        <w:t>π</w:t>
      </w:r>
      <w:proofErr w:type="spellStart"/>
      <w:r w:rsidRPr="00A67819">
        <w:rPr>
          <w:rFonts w:asciiTheme="minorHAnsi" w:eastAsia="MS Mincho" w:hAnsiTheme="minorHAnsi" w:cstheme="minorHAnsi"/>
          <w:lang w:eastAsia="ja-JP"/>
        </w:rPr>
        <w:t>ᾶν</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τὸ</w:t>
      </w:r>
      <w:proofErr w:type="spellEnd"/>
      <w:r w:rsidRPr="00A67819">
        <w:rPr>
          <w:rFonts w:asciiTheme="minorHAnsi" w:eastAsia="MS Mincho" w:hAnsiTheme="minorHAnsi" w:cstheme="minorHAnsi"/>
          <w:lang w:val="en-US" w:eastAsia="ja-JP"/>
        </w:rPr>
        <w:t xml:space="preserve"> </w:t>
      </w:r>
      <w:r w:rsidRPr="00A67819">
        <w:rPr>
          <w:rFonts w:asciiTheme="minorHAnsi" w:eastAsia="MS Mincho" w:hAnsiTheme="minorHAnsi" w:cstheme="minorHAnsi"/>
          <w:lang w:eastAsia="ja-JP"/>
        </w:rPr>
        <w:t>π</w:t>
      </w:r>
      <w:proofErr w:type="spellStart"/>
      <w:r w:rsidRPr="00A67819">
        <w:rPr>
          <w:rFonts w:asciiTheme="minorHAnsi" w:eastAsia="MS Mincho" w:hAnsiTheme="minorHAnsi" w:cstheme="minorHAnsi"/>
          <w:lang w:eastAsia="ja-JP"/>
        </w:rPr>
        <w:t>λήρωμ</w:t>
      </w:r>
      <w:proofErr w:type="spellEnd"/>
      <w:r w:rsidRPr="00A67819">
        <w:rPr>
          <w:rFonts w:asciiTheme="minorHAnsi" w:eastAsia="MS Mincho" w:hAnsiTheme="minorHAnsi" w:cstheme="minorHAnsi"/>
          <w:lang w:eastAsia="ja-JP"/>
        </w:rPr>
        <w:t>α</w:t>
      </w:r>
      <w:r w:rsidRPr="00A67819">
        <w:rPr>
          <w:rFonts w:asciiTheme="minorHAnsi" w:eastAsia="MS Mincho" w:hAnsiTheme="minorHAnsi" w:cstheme="minorHAnsi"/>
          <w:lang w:val="en-US" w:eastAsia="ja-JP"/>
        </w:rPr>
        <w:t xml:space="preserve">, “all the fullness,” is in the accusative case (identical in form to the nominative), it would serve as the subject for the infinitive </w:t>
      </w:r>
      <w:r w:rsidRPr="00A67819">
        <w:rPr>
          <w:rFonts w:asciiTheme="minorHAnsi" w:eastAsia="MS Mincho" w:hAnsiTheme="minorHAnsi" w:cstheme="minorHAnsi"/>
          <w:lang w:eastAsia="ja-JP"/>
        </w:rPr>
        <w:t>κα</w:t>
      </w:r>
      <w:proofErr w:type="spellStart"/>
      <w:r w:rsidRPr="00A67819">
        <w:rPr>
          <w:rFonts w:asciiTheme="minorHAnsi" w:eastAsia="MS Mincho" w:hAnsiTheme="minorHAnsi" w:cstheme="minorHAnsi"/>
          <w:lang w:eastAsia="ja-JP"/>
        </w:rPr>
        <w:t>τοικῆσ</w:t>
      </w:r>
      <w:proofErr w:type="spellEnd"/>
      <w:r w:rsidRPr="00A67819">
        <w:rPr>
          <w:rFonts w:asciiTheme="minorHAnsi" w:eastAsia="MS Mincho" w:hAnsiTheme="minorHAnsi" w:cstheme="minorHAnsi"/>
          <w:lang w:eastAsia="ja-JP"/>
        </w:rPr>
        <w:t>αι</w:t>
      </w:r>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i/>
          <w:iCs/>
          <w:lang w:val="en-US" w:eastAsia="ja-JP"/>
        </w:rPr>
        <w:t>katoikesai</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val="en-US" w:eastAsia="ja-JP"/>
        </w:rPr>
        <w:t>i.e</w:t>
      </w:r>
      <w:proofErr w:type="spellEnd"/>
      <w:r w:rsidRPr="00A67819">
        <w:rPr>
          <w:rFonts w:asciiTheme="minorHAnsi" w:eastAsia="MS Mincho" w:hAnsiTheme="minorHAnsi" w:cstheme="minorHAnsi"/>
          <w:lang w:val="en-US" w:eastAsia="ja-JP"/>
        </w:rPr>
        <w:t xml:space="preserve">, “to dwell.” The translation would then be, “It was the good pleasure (of the Father) that all the fullness should dwell in Him. Certain features indicate that “God” is indeed the implied subject of the verb </w:t>
      </w:r>
      <w:proofErr w:type="spellStart"/>
      <w:r w:rsidRPr="00A67819">
        <w:rPr>
          <w:rFonts w:asciiTheme="minorHAnsi" w:eastAsia="MS Mincho" w:hAnsiTheme="minorHAnsi" w:cstheme="minorHAnsi"/>
          <w:lang w:eastAsia="ja-JP"/>
        </w:rPr>
        <w:t>εὐδόκησεν</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i/>
          <w:iCs/>
          <w:lang w:val="en-US" w:eastAsia="ja-JP"/>
        </w:rPr>
        <w:t>eudokesen</w:t>
      </w:r>
      <w:proofErr w:type="spellEnd"/>
      <w:r w:rsidRPr="00A67819">
        <w:rPr>
          <w:rFonts w:asciiTheme="minorHAnsi" w:eastAsia="MS Mincho" w:hAnsiTheme="minorHAnsi" w:cstheme="minorHAnsi"/>
          <w:lang w:val="en-US" w:eastAsia="ja-JP"/>
        </w:rPr>
        <w:t xml:space="preserve">), i.e., “was the good pleasure.” First, the verb </w:t>
      </w:r>
      <w:proofErr w:type="spellStart"/>
      <w:r w:rsidRPr="00A67819">
        <w:rPr>
          <w:rFonts w:asciiTheme="minorHAnsi" w:eastAsia="MS Mincho" w:hAnsiTheme="minorHAnsi" w:cstheme="minorHAnsi"/>
          <w:lang w:eastAsia="ja-JP"/>
        </w:rPr>
        <w:t>εὐδόκησεν</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i/>
          <w:iCs/>
          <w:lang w:val="en-US" w:eastAsia="ja-JP"/>
        </w:rPr>
        <w:t>eudokesen</w:t>
      </w:r>
      <w:proofErr w:type="spellEnd"/>
      <w:r w:rsidRPr="00A67819">
        <w:rPr>
          <w:rFonts w:asciiTheme="minorHAnsi" w:eastAsia="MS Mincho" w:hAnsiTheme="minorHAnsi" w:cstheme="minorHAnsi"/>
          <w:lang w:val="en-US" w:eastAsia="ja-JP"/>
        </w:rPr>
        <w:t xml:space="preserve">) </w:t>
      </w:r>
      <w:proofErr w:type="gramStart"/>
      <w:r w:rsidRPr="00A67819">
        <w:rPr>
          <w:rFonts w:asciiTheme="minorHAnsi" w:eastAsia="MS Mincho" w:hAnsiTheme="minorHAnsi" w:cstheme="minorHAnsi"/>
          <w:lang w:val="en-US" w:eastAsia="ja-JP"/>
        </w:rPr>
        <w:t>is often used</w:t>
      </w:r>
      <w:proofErr w:type="gramEnd"/>
      <w:r w:rsidRPr="00A67819">
        <w:rPr>
          <w:rFonts w:asciiTheme="minorHAnsi" w:eastAsia="MS Mincho" w:hAnsiTheme="minorHAnsi" w:cstheme="minorHAnsi"/>
          <w:lang w:val="en-US" w:eastAsia="ja-JP"/>
        </w:rPr>
        <w:t xml:space="preserve"> in the Old Testament in relation to God.</w:t>
      </w:r>
      <w:r w:rsidRPr="00B24358">
        <w:rPr>
          <w:rStyle w:val="FootnoteReference"/>
          <w:rFonts w:asciiTheme="minorHAnsi" w:eastAsia="MS Mincho" w:hAnsiTheme="minorHAnsi" w:cstheme="minorHAnsi"/>
          <w:vertAlign w:val="superscript"/>
          <w:lang w:eastAsia="ja-JP"/>
        </w:rPr>
        <w:footnoteReference w:id="142"/>
      </w:r>
      <w:r w:rsidRPr="00A67819">
        <w:rPr>
          <w:rFonts w:asciiTheme="minorHAnsi" w:eastAsia="MS Mincho" w:hAnsiTheme="minorHAnsi" w:cstheme="minorHAnsi"/>
          <w:lang w:val="en-US" w:eastAsia="ja-JP"/>
        </w:rPr>
        <w:t xml:space="preserve"> Second, the implied subject for the verbs in the next verse (“reconcile” and “made peace”), which is a continuation of the same sentence, is the Father. </w:t>
      </w:r>
    </w:p>
    <w:p w:rsidR="00CD5730" w:rsidRPr="00A67819" w:rsidRDefault="00CD5730" w:rsidP="00CD5730">
      <w:pPr>
        <w:ind w:firstLine="426"/>
        <w:rPr>
          <w:rFonts w:asciiTheme="minorHAnsi" w:eastAsia="MS Mincho" w:hAnsiTheme="minorHAnsi" w:cstheme="minorHAnsi"/>
          <w:lang w:val="en-US" w:eastAsia="ja-JP"/>
        </w:rPr>
      </w:pPr>
      <w:r w:rsidRPr="00A67819">
        <w:rPr>
          <w:rFonts w:asciiTheme="minorHAnsi" w:eastAsia="MS Mincho" w:hAnsiTheme="minorHAnsi" w:cstheme="minorHAnsi"/>
          <w:lang w:val="en-US" w:eastAsia="ja-JP"/>
        </w:rPr>
        <w:t>In an attempt to give equal weight to the terms “God” and “all the fullness,” some translators render the verse as follows: “The fullness of God was pleased to dwell in Him,” or, “It was well pleasing that God, in His fullness, should dwell in Him.</w:t>
      </w:r>
      <w:r w:rsidRPr="00B24358">
        <w:rPr>
          <w:rStyle w:val="FootnoteReference"/>
          <w:rFonts w:asciiTheme="minorHAnsi" w:eastAsia="MS Mincho" w:hAnsiTheme="minorHAnsi" w:cstheme="minorHAnsi"/>
          <w:vertAlign w:val="superscript"/>
          <w:lang w:eastAsia="ja-JP"/>
        </w:rPr>
        <w:footnoteReference w:id="143"/>
      </w:r>
      <w:r w:rsidRPr="00A6781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Neither</w:t>
      </w:r>
      <w:r w:rsidRPr="00A67819">
        <w:rPr>
          <w:rFonts w:asciiTheme="minorHAnsi" w:eastAsia="MS Mincho" w:hAnsiTheme="minorHAnsi" w:cstheme="minorHAnsi"/>
          <w:lang w:val="en-US" w:eastAsia="ja-JP"/>
        </w:rPr>
        <w:t xml:space="preserve"> of these translations </w:t>
      </w:r>
      <w:r>
        <w:rPr>
          <w:rFonts w:asciiTheme="minorHAnsi" w:eastAsia="MS Mincho" w:hAnsiTheme="minorHAnsi" w:cstheme="minorHAnsi"/>
          <w:lang w:val="en-US" w:eastAsia="ja-JP"/>
        </w:rPr>
        <w:t>contradict the claim of Christ’s full deity</w:t>
      </w:r>
      <w:r w:rsidRPr="00A67819">
        <w:rPr>
          <w:rFonts w:asciiTheme="minorHAnsi" w:eastAsia="MS Mincho" w:hAnsiTheme="minorHAnsi" w:cstheme="minorHAnsi"/>
          <w:lang w:val="en-US" w:eastAsia="ja-JP"/>
        </w:rPr>
        <w:t xml:space="preserve">. </w:t>
      </w:r>
    </w:p>
    <w:p w:rsidR="00CD5730" w:rsidRPr="00A67819" w:rsidRDefault="00CD5730" w:rsidP="00CD5730">
      <w:pPr>
        <w:ind w:firstLine="426"/>
        <w:rPr>
          <w:rFonts w:asciiTheme="minorHAnsi" w:hAnsiTheme="minorHAnsi" w:cstheme="minorHAnsi"/>
          <w:lang w:val="en-US" w:bidi="he-IL"/>
        </w:rPr>
      </w:pPr>
    </w:p>
    <w:p w:rsidR="00CD5730" w:rsidRPr="00A67819" w:rsidRDefault="00CD5730" w:rsidP="00CD5730">
      <w:pPr>
        <w:jc w:val="center"/>
        <w:rPr>
          <w:rFonts w:asciiTheme="minorHAnsi" w:hAnsiTheme="minorHAnsi" w:cstheme="minorHAnsi"/>
          <w:b/>
          <w:bCs/>
          <w:u w:val="single"/>
          <w:lang w:val="en-US" w:bidi="he-IL"/>
        </w:rPr>
      </w:pPr>
      <w:r w:rsidRPr="00A67819">
        <w:rPr>
          <w:rFonts w:asciiTheme="minorHAnsi" w:hAnsiTheme="minorHAnsi" w:cstheme="minorHAnsi"/>
          <w:b/>
          <w:bCs/>
          <w:u w:val="single"/>
          <w:lang w:val="en-US" w:bidi="he-IL"/>
        </w:rPr>
        <w:t>Titus 2:13</w:t>
      </w:r>
    </w:p>
    <w:p w:rsidR="00CD5730" w:rsidRPr="00A67819" w:rsidRDefault="00CD5730" w:rsidP="00CD5730">
      <w:pPr>
        <w:rPr>
          <w:rFonts w:asciiTheme="minorHAnsi" w:hAnsiTheme="minorHAnsi" w:cstheme="minorHAnsi"/>
          <w:lang w:val="en-US" w:bidi="he-IL"/>
        </w:rPr>
      </w:pPr>
    </w:p>
    <w:p w:rsidR="00CD5730" w:rsidRPr="00A67819" w:rsidRDefault="00CD5730" w:rsidP="00CD5730">
      <w:pPr>
        <w:ind w:firstLine="426"/>
        <w:rPr>
          <w:rStyle w:val="style-b"/>
          <w:rFonts w:asciiTheme="minorHAnsi" w:hAnsiTheme="minorHAnsi" w:cstheme="minorHAnsi"/>
          <w:lang w:val="en-US"/>
        </w:rPr>
      </w:pPr>
      <w:r w:rsidRPr="00A67819">
        <w:rPr>
          <w:rStyle w:val="style-b"/>
          <w:rFonts w:asciiTheme="minorHAnsi" w:hAnsiTheme="minorHAnsi" w:cstheme="minorHAnsi"/>
          <w:lang w:val="en-US"/>
        </w:rPr>
        <w:t xml:space="preserve">A key text in the study of Jesus’ deity is Titus 2:13, where we read, </w:t>
      </w:r>
      <w:r w:rsidRPr="00A67819">
        <w:rPr>
          <w:rStyle w:val="style-b"/>
          <w:rFonts w:asciiTheme="minorHAnsi" w:hAnsiTheme="minorHAnsi" w:cstheme="minorHAnsi"/>
        </w:rPr>
        <w:t>ἐπ</w:t>
      </w:r>
      <w:proofErr w:type="spellStart"/>
      <w:r w:rsidRPr="00A67819">
        <w:rPr>
          <w:rStyle w:val="style-b"/>
          <w:rFonts w:asciiTheme="minorHAnsi" w:hAnsiTheme="minorHAnsi" w:cstheme="minorHAnsi"/>
        </w:rPr>
        <w:t>ιφάνει</w:t>
      </w:r>
      <w:proofErr w:type="spellEnd"/>
      <w:r w:rsidRPr="00A67819">
        <w:rPr>
          <w:rStyle w:val="style-b"/>
          <w:rFonts w:asciiTheme="minorHAnsi" w:hAnsiTheme="minorHAnsi" w:cstheme="minorHAnsi"/>
        </w:rPr>
        <w:t>αν</w:t>
      </w:r>
      <w:r w:rsidRPr="00A67819">
        <w:rPr>
          <w:rStyle w:val="style-b"/>
          <w:rFonts w:asciiTheme="minorHAnsi" w:hAnsiTheme="minorHAnsi" w:cstheme="minorHAnsi"/>
          <w:lang w:val="en-US"/>
        </w:rPr>
        <w:t xml:space="preserve"> </w:t>
      </w:r>
      <w:proofErr w:type="spellStart"/>
      <w:r w:rsidRPr="00A67819">
        <w:rPr>
          <w:rStyle w:val="style-b"/>
          <w:rFonts w:asciiTheme="minorHAnsi" w:hAnsiTheme="minorHAnsi" w:cstheme="minorHAnsi"/>
        </w:rPr>
        <w:t>τῆς</w:t>
      </w:r>
      <w:proofErr w:type="spellEnd"/>
      <w:r w:rsidRPr="00A67819">
        <w:rPr>
          <w:rStyle w:val="style-b"/>
          <w:rFonts w:asciiTheme="minorHAnsi" w:hAnsiTheme="minorHAnsi" w:cstheme="minorHAnsi"/>
          <w:lang w:val="en-US"/>
        </w:rPr>
        <w:t xml:space="preserve"> </w:t>
      </w:r>
      <w:proofErr w:type="spellStart"/>
      <w:r w:rsidRPr="00A67819">
        <w:rPr>
          <w:rStyle w:val="style-b"/>
          <w:rFonts w:asciiTheme="minorHAnsi" w:hAnsiTheme="minorHAnsi" w:cstheme="minorHAnsi"/>
        </w:rPr>
        <w:t>δόξης</w:t>
      </w:r>
      <w:proofErr w:type="spellEnd"/>
      <w:r w:rsidRPr="00A67819">
        <w:rPr>
          <w:rStyle w:val="style-b"/>
          <w:rFonts w:asciiTheme="minorHAnsi" w:hAnsiTheme="minorHAnsi" w:cstheme="minorHAnsi"/>
          <w:lang w:val="en-US"/>
        </w:rPr>
        <w:t xml:space="preserve"> </w:t>
      </w:r>
      <w:proofErr w:type="spellStart"/>
      <w:r w:rsidRPr="00A67819">
        <w:rPr>
          <w:rStyle w:val="style-b"/>
          <w:rFonts w:asciiTheme="minorHAnsi" w:hAnsiTheme="minorHAnsi" w:cstheme="minorHAnsi"/>
        </w:rPr>
        <w:t>τοῦ</w:t>
      </w:r>
      <w:proofErr w:type="spellEnd"/>
      <w:r w:rsidRPr="00A67819">
        <w:rPr>
          <w:rStyle w:val="style-b"/>
          <w:rFonts w:asciiTheme="minorHAnsi" w:hAnsiTheme="minorHAnsi" w:cstheme="minorHAnsi"/>
          <w:lang w:val="en-US"/>
        </w:rPr>
        <w:t xml:space="preserve"> </w:t>
      </w:r>
      <w:proofErr w:type="spellStart"/>
      <w:r w:rsidRPr="00A67819">
        <w:rPr>
          <w:rStyle w:val="style-b"/>
          <w:rFonts w:asciiTheme="minorHAnsi" w:hAnsiTheme="minorHAnsi" w:cstheme="minorHAnsi"/>
        </w:rPr>
        <w:t>μεγάλου</w:t>
      </w:r>
      <w:proofErr w:type="spellEnd"/>
      <w:r w:rsidRPr="00A67819">
        <w:rPr>
          <w:rStyle w:val="style-b"/>
          <w:rFonts w:asciiTheme="minorHAnsi" w:hAnsiTheme="minorHAnsi" w:cstheme="minorHAnsi"/>
          <w:lang w:val="en-US"/>
        </w:rPr>
        <w:t xml:space="preserve"> </w:t>
      </w:r>
      <w:proofErr w:type="spellStart"/>
      <w:r w:rsidRPr="00A67819">
        <w:rPr>
          <w:rStyle w:val="style-b"/>
          <w:rFonts w:asciiTheme="minorHAnsi" w:hAnsiTheme="minorHAnsi" w:cstheme="minorHAnsi"/>
        </w:rPr>
        <w:t>θεοῦ</w:t>
      </w:r>
      <w:proofErr w:type="spellEnd"/>
      <w:r w:rsidRPr="00A67819">
        <w:rPr>
          <w:rStyle w:val="style-b"/>
          <w:rFonts w:asciiTheme="minorHAnsi" w:hAnsiTheme="minorHAnsi" w:cstheme="minorHAnsi"/>
          <w:lang w:val="en-US"/>
        </w:rPr>
        <w:t xml:space="preserve"> </w:t>
      </w:r>
      <w:r w:rsidRPr="00A67819">
        <w:rPr>
          <w:rStyle w:val="style-b"/>
          <w:rFonts w:asciiTheme="minorHAnsi" w:hAnsiTheme="minorHAnsi" w:cstheme="minorHAnsi"/>
        </w:rPr>
        <w:t>καὶ</w:t>
      </w:r>
      <w:r w:rsidRPr="00A67819">
        <w:rPr>
          <w:rStyle w:val="style-b"/>
          <w:rFonts w:asciiTheme="minorHAnsi" w:hAnsiTheme="minorHAnsi" w:cstheme="minorHAnsi"/>
          <w:lang w:val="en-US"/>
        </w:rPr>
        <w:t xml:space="preserve"> </w:t>
      </w:r>
      <w:proofErr w:type="spellStart"/>
      <w:r w:rsidRPr="00A67819">
        <w:rPr>
          <w:rStyle w:val="style-b"/>
          <w:rFonts w:asciiTheme="minorHAnsi" w:hAnsiTheme="minorHAnsi" w:cstheme="minorHAnsi"/>
        </w:rPr>
        <w:t>σωτῆρος</w:t>
      </w:r>
      <w:proofErr w:type="spellEnd"/>
      <w:r w:rsidRPr="00A67819">
        <w:rPr>
          <w:rStyle w:val="style-b"/>
          <w:rFonts w:asciiTheme="minorHAnsi" w:hAnsiTheme="minorHAnsi" w:cstheme="minorHAnsi"/>
          <w:lang w:val="en-US"/>
        </w:rPr>
        <w:t xml:space="preserve"> </w:t>
      </w:r>
      <w:proofErr w:type="spellStart"/>
      <w:r w:rsidRPr="00A67819">
        <w:rPr>
          <w:rStyle w:val="style-b"/>
          <w:rFonts w:asciiTheme="minorHAnsi" w:hAnsiTheme="minorHAnsi" w:cstheme="minorHAnsi"/>
        </w:rPr>
        <w:t>ἡμῶν</w:t>
      </w:r>
      <w:proofErr w:type="spellEnd"/>
      <w:r w:rsidRPr="00A67819">
        <w:rPr>
          <w:rStyle w:val="style-b"/>
          <w:rFonts w:asciiTheme="minorHAnsi" w:hAnsiTheme="minorHAnsi" w:cstheme="minorHAnsi"/>
          <w:lang w:val="en-US"/>
        </w:rPr>
        <w:t xml:space="preserve"> </w:t>
      </w:r>
      <w:proofErr w:type="spellStart"/>
      <w:r w:rsidRPr="00A67819">
        <w:rPr>
          <w:rStyle w:val="style-b"/>
          <w:rFonts w:asciiTheme="minorHAnsi" w:hAnsiTheme="minorHAnsi" w:cstheme="minorHAnsi"/>
        </w:rPr>
        <w:t>Ἰησοῦ</w:t>
      </w:r>
      <w:proofErr w:type="spellEnd"/>
      <w:r w:rsidRPr="00A67819">
        <w:rPr>
          <w:rStyle w:val="style-b"/>
          <w:rFonts w:asciiTheme="minorHAnsi" w:hAnsiTheme="minorHAnsi" w:cstheme="minorHAnsi"/>
          <w:lang w:val="en-US"/>
        </w:rPr>
        <w:t xml:space="preserve"> </w:t>
      </w:r>
      <w:proofErr w:type="spellStart"/>
      <w:r w:rsidRPr="00A67819">
        <w:rPr>
          <w:rStyle w:val="style-b"/>
          <w:rFonts w:asciiTheme="minorHAnsi" w:hAnsiTheme="minorHAnsi" w:cstheme="minorHAnsi"/>
        </w:rPr>
        <w:t>Χριστοῦ</w:t>
      </w:r>
      <w:proofErr w:type="spellEnd"/>
      <w:r w:rsidRPr="00A67819">
        <w:rPr>
          <w:rStyle w:val="style-b"/>
          <w:rFonts w:asciiTheme="minorHAnsi" w:hAnsiTheme="minorHAnsi" w:cstheme="minorHAnsi"/>
          <w:lang w:val="en-US"/>
        </w:rPr>
        <w:t xml:space="preserve">, “…looking for the blessed hope and the appearing of the glory of our great God and Savior, Christ Jesus.” According to this translation, our “great God and Savior” is the person of Jesus Christ. The New World Translation, however, renders it differently: “…while we wait for the happy hope and glorious manifestation of the great God and of our Savior, Jesus Christ.” They claim that two individuals are in view: God the Father and Jesus the Savior. </w:t>
      </w:r>
    </w:p>
    <w:p w:rsidR="00CD5730" w:rsidRPr="00A67819" w:rsidRDefault="00CD5730" w:rsidP="00CD5730">
      <w:pPr>
        <w:ind w:firstLine="426"/>
        <w:rPr>
          <w:rStyle w:val="style-b"/>
          <w:rFonts w:asciiTheme="minorHAnsi" w:hAnsiTheme="minorHAnsi" w:cstheme="minorHAnsi"/>
          <w:lang w:val="en-US"/>
        </w:rPr>
      </w:pPr>
      <w:r w:rsidRPr="00A67819">
        <w:rPr>
          <w:rStyle w:val="style-b"/>
          <w:rFonts w:asciiTheme="minorHAnsi" w:hAnsiTheme="minorHAnsi" w:cstheme="minorHAnsi"/>
          <w:lang w:val="en-US"/>
        </w:rPr>
        <w:t xml:space="preserve">The Jehovah’s Witness support this contention by citing two other texts containing a similar grammatical construction, where two individuals </w:t>
      </w:r>
      <w:proofErr w:type="gramStart"/>
      <w:r w:rsidRPr="00A67819">
        <w:rPr>
          <w:rStyle w:val="style-b"/>
          <w:rFonts w:asciiTheme="minorHAnsi" w:hAnsiTheme="minorHAnsi" w:cstheme="minorHAnsi"/>
          <w:lang w:val="en-US"/>
        </w:rPr>
        <w:t>are clearly indicated</w:t>
      </w:r>
      <w:proofErr w:type="gramEnd"/>
      <w:r w:rsidRPr="00A67819">
        <w:rPr>
          <w:rStyle w:val="style-b"/>
          <w:rFonts w:asciiTheme="minorHAnsi" w:hAnsiTheme="minorHAnsi" w:cstheme="minorHAnsi"/>
          <w:lang w:val="en-US"/>
        </w:rPr>
        <w:t>:</w:t>
      </w:r>
      <w:r w:rsidRPr="00B24358">
        <w:rPr>
          <w:rStyle w:val="FootnoteReference"/>
          <w:rFonts w:asciiTheme="minorHAnsi" w:hAnsiTheme="minorHAnsi" w:cstheme="minorHAnsi"/>
          <w:vertAlign w:val="superscript"/>
        </w:rPr>
        <w:footnoteReference w:id="144"/>
      </w:r>
    </w:p>
    <w:p w:rsidR="00CD5730" w:rsidRPr="00A67819" w:rsidRDefault="00CD5730" w:rsidP="00CD5730">
      <w:pPr>
        <w:ind w:firstLine="426"/>
        <w:rPr>
          <w:rStyle w:val="style-b"/>
          <w:rFonts w:asciiTheme="minorHAnsi" w:hAnsiTheme="minorHAnsi" w:cstheme="minorHAnsi"/>
          <w:lang w:val="en-US"/>
        </w:rPr>
      </w:pPr>
    </w:p>
    <w:p w:rsidR="00CD5730" w:rsidRPr="00A67819" w:rsidRDefault="00CD5730" w:rsidP="00CD5730">
      <w:pPr>
        <w:ind w:left="900" w:hanging="180"/>
        <w:rPr>
          <w:rFonts w:asciiTheme="minorHAnsi" w:hAnsiTheme="minorHAnsi" w:cstheme="minorHAnsi"/>
          <w:lang w:val="en-US"/>
        </w:rPr>
      </w:pPr>
      <w:r w:rsidRPr="00A67819">
        <w:rPr>
          <w:rFonts w:asciiTheme="minorHAnsi" w:hAnsiTheme="minorHAnsi" w:cstheme="minorHAnsi"/>
          <w:lang w:val="en-US"/>
        </w:rPr>
        <w:t xml:space="preserve">- Tit 1:4 – </w:t>
      </w:r>
      <w:proofErr w:type="spellStart"/>
      <w:r w:rsidRPr="00A67819">
        <w:rPr>
          <w:rFonts w:asciiTheme="minorHAnsi" w:hAnsiTheme="minorHAnsi" w:cstheme="minorHAnsi"/>
        </w:rPr>
        <w:t>χάρις</w:t>
      </w:r>
      <w:proofErr w:type="spellEnd"/>
      <w:r w:rsidRPr="00A67819">
        <w:rPr>
          <w:rFonts w:asciiTheme="minorHAnsi" w:hAnsiTheme="minorHAnsi" w:cstheme="minorHAnsi"/>
          <w:lang w:val="en-US"/>
        </w:rPr>
        <w:t xml:space="preserve"> </w:t>
      </w:r>
      <w:r w:rsidRPr="00A67819">
        <w:rPr>
          <w:rFonts w:asciiTheme="minorHAnsi" w:hAnsiTheme="minorHAnsi" w:cstheme="minorHAnsi"/>
        </w:rPr>
        <w:t>καὶ</w:t>
      </w:r>
      <w:r w:rsidRPr="00A67819">
        <w:rPr>
          <w:rFonts w:asciiTheme="minorHAnsi" w:hAnsiTheme="minorHAnsi" w:cstheme="minorHAnsi"/>
          <w:lang w:val="en-US"/>
        </w:rPr>
        <w:t xml:space="preserve"> </w:t>
      </w:r>
      <w:proofErr w:type="spellStart"/>
      <w:r w:rsidRPr="00A67819">
        <w:rPr>
          <w:rFonts w:asciiTheme="minorHAnsi" w:hAnsiTheme="minorHAnsi" w:cstheme="minorHAnsi"/>
        </w:rPr>
        <w:t>εἰρήνη</w:t>
      </w:r>
      <w:proofErr w:type="spellEnd"/>
      <w:r w:rsidRPr="00A67819">
        <w:rPr>
          <w:rFonts w:asciiTheme="minorHAnsi" w:hAnsiTheme="minorHAnsi" w:cstheme="minorHAnsi"/>
          <w:lang w:val="en-US"/>
        </w:rPr>
        <w:t xml:space="preserve"> </w:t>
      </w:r>
      <w:r w:rsidRPr="00A67819">
        <w:rPr>
          <w:rFonts w:asciiTheme="minorHAnsi" w:hAnsiTheme="minorHAnsi" w:cstheme="minorHAnsi"/>
        </w:rPr>
        <w:t>ἀπὸ</w:t>
      </w:r>
      <w:r w:rsidRPr="00A67819">
        <w:rPr>
          <w:rFonts w:asciiTheme="minorHAnsi" w:hAnsiTheme="minorHAnsi" w:cstheme="minorHAnsi"/>
          <w:lang w:val="en-US"/>
        </w:rPr>
        <w:t xml:space="preserve"> </w:t>
      </w:r>
      <w:proofErr w:type="spellStart"/>
      <w:r w:rsidRPr="00A67819">
        <w:rPr>
          <w:rFonts w:asciiTheme="minorHAnsi" w:hAnsiTheme="minorHAnsi" w:cstheme="minorHAnsi"/>
        </w:rPr>
        <w:t>θεοῦ</w:t>
      </w:r>
      <w:proofErr w:type="spellEnd"/>
      <w:r w:rsidRPr="00A67819">
        <w:rPr>
          <w:rFonts w:asciiTheme="minorHAnsi" w:hAnsiTheme="minorHAnsi" w:cstheme="minorHAnsi"/>
          <w:lang w:val="en-US"/>
        </w:rPr>
        <w:t xml:space="preserve"> </w:t>
      </w:r>
      <w:r w:rsidRPr="00A67819">
        <w:rPr>
          <w:rFonts w:asciiTheme="minorHAnsi" w:hAnsiTheme="minorHAnsi" w:cstheme="minorHAnsi"/>
        </w:rPr>
        <w:t>πα</w:t>
      </w:r>
      <w:proofErr w:type="spellStart"/>
      <w:r w:rsidRPr="00A67819">
        <w:rPr>
          <w:rFonts w:asciiTheme="minorHAnsi" w:hAnsiTheme="minorHAnsi" w:cstheme="minorHAnsi"/>
        </w:rPr>
        <w:t>τρὸς</w:t>
      </w:r>
      <w:proofErr w:type="spellEnd"/>
      <w:r w:rsidRPr="00A67819">
        <w:rPr>
          <w:rFonts w:asciiTheme="minorHAnsi" w:hAnsiTheme="minorHAnsi" w:cstheme="minorHAnsi"/>
          <w:lang w:val="en-US"/>
        </w:rPr>
        <w:t xml:space="preserve"> </w:t>
      </w:r>
      <w:r w:rsidRPr="00A67819">
        <w:rPr>
          <w:rFonts w:asciiTheme="minorHAnsi" w:hAnsiTheme="minorHAnsi" w:cstheme="minorHAnsi"/>
        </w:rPr>
        <w:t>καὶ</w:t>
      </w:r>
      <w:r w:rsidRPr="00A67819">
        <w:rPr>
          <w:rFonts w:asciiTheme="minorHAnsi" w:hAnsiTheme="minorHAnsi" w:cstheme="minorHAnsi"/>
          <w:lang w:val="en-US"/>
        </w:rPr>
        <w:t xml:space="preserve"> </w:t>
      </w:r>
      <w:proofErr w:type="spellStart"/>
      <w:r w:rsidRPr="00A67819">
        <w:rPr>
          <w:rFonts w:asciiTheme="minorHAnsi" w:hAnsiTheme="minorHAnsi" w:cstheme="minorHAnsi"/>
        </w:rPr>
        <w:t>Χριστοῦ</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rPr>
        <w:t>Ἰησοῦ</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rPr>
        <w:t>τοῦ</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rPr>
        <w:t>σωτῆρος</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rPr>
        <w:t>ἡμῶν</w:t>
      </w:r>
      <w:proofErr w:type="spellEnd"/>
      <w:r w:rsidRPr="00A67819">
        <w:rPr>
          <w:rFonts w:asciiTheme="minorHAnsi" w:hAnsiTheme="minorHAnsi" w:cstheme="minorHAnsi"/>
          <w:lang w:val="en-US"/>
        </w:rPr>
        <w:t>, “Grace and peace from God the Father and Christ Jesus our Savior.”</w:t>
      </w:r>
    </w:p>
    <w:p w:rsidR="00CD5730" w:rsidRPr="00A67819" w:rsidRDefault="00CD5730" w:rsidP="00CD5730">
      <w:pPr>
        <w:ind w:left="900" w:hanging="180"/>
        <w:rPr>
          <w:rFonts w:asciiTheme="minorHAnsi" w:hAnsiTheme="minorHAnsi" w:cstheme="minorHAnsi"/>
          <w:lang w:val="en-US"/>
        </w:rPr>
      </w:pPr>
      <w:r w:rsidRPr="00A67819">
        <w:rPr>
          <w:rFonts w:asciiTheme="minorHAnsi" w:hAnsiTheme="minorHAnsi" w:cstheme="minorHAnsi"/>
          <w:lang w:val="en-US" w:bidi="he-IL"/>
        </w:rPr>
        <w:t xml:space="preserve">- 2 </w:t>
      </w:r>
      <w:proofErr w:type="spellStart"/>
      <w:r w:rsidRPr="00A67819">
        <w:rPr>
          <w:rFonts w:asciiTheme="minorHAnsi" w:hAnsiTheme="minorHAnsi" w:cstheme="minorHAnsi"/>
          <w:lang w:val="en-US" w:bidi="he-IL"/>
        </w:rPr>
        <w:t>Thes</w:t>
      </w:r>
      <w:proofErr w:type="spellEnd"/>
      <w:r w:rsidRPr="00A67819">
        <w:rPr>
          <w:rFonts w:asciiTheme="minorHAnsi" w:hAnsiTheme="minorHAnsi" w:cstheme="minorHAnsi"/>
          <w:lang w:val="en-US" w:bidi="he-IL"/>
        </w:rPr>
        <w:t xml:space="preserve"> 1:12 –</w:t>
      </w:r>
      <w:r w:rsidRPr="00A67819">
        <w:rPr>
          <w:rFonts w:asciiTheme="minorHAnsi" w:eastAsia="MS Mincho" w:hAnsiTheme="minorHAnsi" w:cstheme="minorHAnsi"/>
          <w:lang w:eastAsia="ja-JP"/>
        </w:rPr>
        <w:t>κα</w:t>
      </w:r>
      <w:proofErr w:type="spellStart"/>
      <w:r w:rsidRPr="00A67819">
        <w:rPr>
          <w:rFonts w:asciiTheme="minorHAnsi" w:eastAsia="MS Mincho" w:hAnsiTheme="minorHAnsi" w:cstheme="minorHAnsi"/>
          <w:lang w:eastAsia="ja-JP"/>
        </w:rPr>
        <w:t>τὰ</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τὴν</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χάριν</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τοῦ</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θεοῦ</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ἡμῶν</w:t>
      </w:r>
      <w:proofErr w:type="spellEnd"/>
      <w:r w:rsidRPr="00A67819">
        <w:rPr>
          <w:rFonts w:asciiTheme="minorHAnsi" w:eastAsia="MS Mincho" w:hAnsiTheme="minorHAnsi" w:cstheme="minorHAnsi"/>
          <w:lang w:val="en-US" w:eastAsia="ja-JP"/>
        </w:rPr>
        <w:t xml:space="preserve"> </w:t>
      </w:r>
      <w:r w:rsidRPr="00A67819">
        <w:rPr>
          <w:rFonts w:asciiTheme="minorHAnsi" w:eastAsia="MS Mincho" w:hAnsiTheme="minorHAnsi" w:cstheme="minorHAnsi"/>
          <w:lang w:eastAsia="ja-JP"/>
        </w:rPr>
        <w:t>καὶ</w:t>
      </w:r>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κυρίου</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Ἰησοῦ</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Χριστοῦ</w:t>
      </w:r>
      <w:proofErr w:type="spellEnd"/>
      <w:r w:rsidRPr="00A67819">
        <w:rPr>
          <w:rFonts w:asciiTheme="minorHAnsi" w:eastAsia="MS Mincho" w:hAnsiTheme="minorHAnsi" w:cstheme="minorHAnsi"/>
          <w:lang w:val="en-US" w:eastAsia="ja-JP"/>
        </w:rPr>
        <w:t xml:space="preserve">, “…the grace of our God and {the} Lord Jesus Christ.” </w:t>
      </w:r>
    </w:p>
    <w:p w:rsidR="00CD5730" w:rsidRPr="00A67819" w:rsidRDefault="00CD5730" w:rsidP="00CD5730">
      <w:pPr>
        <w:rPr>
          <w:rFonts w:asciiTheme="minorHAnsi" w:hAnsiTheme="minorHAnsi" w:cstheme="minorHAnsi"/>
          <w:lang w:val="en-US" w:bidi="he-IL"/>
        </w:rPr>
      </w:pPr>
    </w:p>
    <w:p w:rsidR="00CD5730" w:rsidRPr="00A67819" w:rsidRDefault="00CD5730" w:rsidP="00CD5730">
      <w:pPr>
        <w:ind w:firstLine="426"/>
        <w:rPr>
          <w:rFonts w:asciiTheme="minorHAnsi" w:hAnsiTheme="minorHAnsi" w:cstheme="minorHAnsi"/>
          <w:lang w:val="en-US"/>
        </w:rPr>
      </w:pPr>
      <w:proofErr w:type="gramStart"/>
      <w:r w:rsidRPr="00A67819">
        <w:rPr>
          <w:rFonts w:asciiTheme="minorHAnsi" w:hAnsiTheme="minorHAnsi" w:cstheme="minorHAnsi"/>
          <w:lang w:val="en-US"/>
        </w:rPr>
        <w:t>To properly translate</w:t>
      </w:r>
      <w:proofErr w:type="gramEnd"/>
      <w:r w:rsidRPr="00A67819">
        <w:rPr>
          <w:rFonts w:asciiTheme="minorHAnsi" w:hAnsiTheme="minorHAnsi" w:cstheme="minorHAnsi"/>
          <w:lang w:val="en-US"/>
        </w:rPr>
        <w:t xml:space="preserve"> our passage, we must appeal to a well-accepted rule of Greek grammar, the “Granville Sharp Rule.” It states that when two nouns are connected by the conjunction </w:t>
      </w:r>
      <w:r w:rsidRPr="00A67819">
        <w:rPr>
          <w:rFonts w:asciiTheme="minorHAnsi" w:hAnsiTheme="minorHAnsi" w:cstheme="minorHAnsi"/>
        </w:rPr>
        <w:t>και</w:t>
      </w:r>
      <w:r w:rsidRPr="00A67819">
        <w:rPr>
          <w:rFonts w:asciiTheme="minorHAnsi" w:hAnsiTheme="minorHAnsi" w:cstheme="minorHAnsi"/>
          <w:lang w:val="en-US"/>
        </w:rPr>
        <w:t>́</w:t>
      </w:r>
      <w:r w:rsidRPr="00A67819">
        <w:rPr>
          <w:rFonts w:asciiTheme="minorHAnsi" w:hAnsiTheme="minorHAnsi" w:cstheme="minorHAnsi"/>
          <w:lang w:val="en-US" w:bidi="he-IL"/>
        </w:rPr>
        <w:t xml:space="preserve"> (</w:t>
      </w:r>
      <w:r w:rsidRPr="00A67819">
        <w:rPr>
          <w:rFonts w:asciiTheme="minorHAnsi" w:hAnsiTheme="minorHAnsi" w:cstheme="minorHAnsi"/>
          <w:i/>
          <w:iCs/>
          <w:lang w:val="en-US"/>
        </w:rPr>
        <w:t>kai</w:t>
      </w:r>
      <w:r w:rsidRPr="00A67819">
        <w:rPr>
          <w:rFonts w:asciiTheme="minorHAnsi" w:hAnsiTheme="minorHAnsi" w:cstheme="minorHAnsi"/>
          <w:lang w:val="en-US"/>
        </w:rPr>
        <w:t>), i.e.</w:t>
      </w:r>
      <w:r>
        <w:rPr>
          <w:rFonts w:asciiTheme="minorHAnsi" w:hAnsiTheme="minorHAnsi" w:cstheme="minorHAnsi"/>
          <w:lang w:val="en-US"/>
        </w:rPr>
        <w:t>,</w:t>
      </w:r>
      <w:r w:rsidRPr="00A67819">
        <w:rPr>
          <w:rFonts w:asciiTheme="minorHAnsi" w:hAnsiTheme="minorHAnsi" w:cstheme="minorHAnsi"/>
          <w:lang w:val="en-US"/>
        </w:rPr>
        <w:t xml:space="preserve"> “and,” and only the first noun has the definite article, then both nouns refer to the same object or person. In line with this rule, the phrase </w:t>
      </w:r>
      <w:proofErr w:type="spellStart"/>
      <w:r w:rsidRPr="00A67819">
        <w:rPr>
          <w:rStyle w:val="style-b"/>
          <w:rFonts w:asciiTheme="minorHAnsi" w:hAnsiTheme="minorHAnsi" w:cstheme="minorHAnsi"/>
        </w:rPr>
        <w:t>τοῦ</w:t>
      </w:r>
      <w:proofErr w:type="spellEnd"/>
      <w:r w:rsidRPr="00A67819">
        <w:rPr>
          <w:rStyle w:val="style-b"/>
          <w:rFonts w:asciiTheme="minorHAnsi" w:hAnsiTheme="minorHAnsi" w:cstheme="minorHAnsi"/>
          <w:lang w:val="en-US"/>
        </w:rPr>
        <w:t xml:space="preserve"> </w:t>
      </w:r>
      <w:proofErr w:type="spellStart"/>
      <w:r w:rsidRPr="00A67819">
        <w:rPr>
          <w:rStyle w:val="style-b"/>
          <w:rFonts w:asciiTheme="minorHAnsi" w:hAnsiTheme="minorHAnsi" w:cstheme="minorHAnsi"/>
        </w:rPr>
        <w:t>μεγάλου</w:t>
      </w:r>
      <w:proofErr w:type="spellEnd"/>
      <w:r w:rsidRPr="00A67819">
        <w:rPr>
          <w:rStyle w:val="style-b"/>
          <w:rFonts w:asciiTheme="minorHAnsi" w:hAnsiTheme="minorHAnsi" w:cstheme="minorHAnsi"/>
          <w:lang w:val="en-US"/>
        </w:rPr>
        <w:t xml:space="preserve"> </w:t>
      </w:r>
      <w:proofErr w:type="spellStart"/>
      <w:r w:rsidRPr="00A67819">
        <w:rPr>
          <w:rStyle w:val="style-b"/>
          <w:rFonts w:asciiTheme="minorHAnsi" w:hAnsiTheme="minorHAnsi" w:cstheme="minorHAnsi"/>
        </w:rPr>
        <w:t>θεοῦ</w:t>
      </w:r>
      <w:proofErr w:type="spellEnd"/>
      <w:r w:rsidRPr="00A67819">
        <w:rPr>
          <w:rStyle w:val="style-b"/>
          <w:rFonts w:asciiTheme="minorHAnsi" w:hAnsiTheme="minorHAnsi" w:cstheme="minorHAnsi"/>
          <w:lang w:val="en-US"/>
        </w:rPr>
        <w:t xml:space="preserve"> </w:t>
      </w:r>
      <w:r w:rsidRPr="00A67819">
        <w:rPr>
          <w:rStyle w:val="style-b"/>
          <w:rFonts w:asciiTheme="minorHAnsi" w:hAnsiTheme="minorHAnsi" w:cstheme="minorHAnsi"/>
        </w:rPr>
        <w:t>καὶ</w:t>
      </w:r>
      <w:r w:rsidRPr="00A67819">
        <w:rPr>
          <w:rStyle w:val="style-b"/>
          <w:rFonts w:asciiTheme="minorHAnsi" w:hAnsiTheme="minorHAnsi" w:cstheme="minorHAnsi"/>
          <w:lang w:val="en-US"/>
        </w:rPr>
        <w:t xml:space="preserve"> </w:t>
      </w:r>
      <w:proofErr w:type="spellStart"/>
      <w:r w:rsidRPr="00A67819">
        <w:rPr>
          <w:rStyle w:val="style-b"/>
          <w:rFonts w:asciiTheme="minorHAnsi" w:hAnsiTheme="minorHAnsi" w:cstheme="minorHAnsi"/>
        </w:rPr>
        <w:t>σωτῆρος</w:t>
      </w:r>
      <w:proofErr w:type="spellEnd"/>
      <w:r w:rsidRPr="00A67819">
        <w:rPr>
          <w:rStyle w:val="style-b"/>
          <w:rFonts w:asciiTheme="minorHAnsi" w:hAnsiTheme="minorHAnsi" w:cstheme="minorHAnsi"/>
          <w:lang w:val="en-US"/>
        </w:rPr>
        <w:t xml:space="preserve"> </w:t>
      </w:r>
      <w:proofErr w:type="spellStart"/>
      <w:r w:rsidRPr="00A67819">
        <w:rPr>
          <w:rStyle w:val="style-b"/>
          <w:rFonts w:asciiTheme="minorHAnsi" w:hAnsiTheme="minorHAnsi" w:cstheme="minorHAnsi"/>
        </w:rPr>
        <w:t>ἡμῶν</w:t>
      </w:r>
      <w:proofErr w:type="spellEnd"/>
      <w:r w:rsidRPr="00A67819">
        <w:rPr>
          <w:rFonts w:asciiTheme="minorHAnsi" w:hAnsiTheme="minorHAnsi" w:cstheme="minorHAnsi"/>
          <w:lang w:val="en-US"/>
        </w:rPr>
        <w:t xml:space="preserve"> (“our great God and Savoir”) refers to one Person – Jesus Christ.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This rule holds, however, only under the following conditions. Frist, both nouns must describe an animate object. Second, both nouns must be in the singular person. Third, neither noun can be a personal name.</w:t>
      </w:r>
      <w:r w:rsidRPr="00B24358">
        <w:rPr>
          <w:rStyle w:val="FootnoteReference"/>
          <w:rFonts w:asciiTheme="minorHAnsi" w:hAnsiTheme="minorHAnsi" w:cstheme="minorHAnsi"/>
          <w:vertAlign w:val="superscript"/>
        </w:rPr>
        <w:footnoteReference w:id="145"/>
      </w:r>
      <w:r w:rsidRPr="00A67819">
        <w:rPr>
          <w:rFonts w:asciiTheme="minorHAnsi" w:hAnsiTheme="minorHAnsi" w:cstheme="minorHAnsi"/>
          <w:lang w:val="en-US"/>
        </w:rPr>
        <w:t xml:space="preserve"> Titus 2:13 meets all these requirements. Therefore, the verse teaches that Jesus Christ is God.</w:t>
      </w:r>
      <w:r w:rsidRPr="00B24358">
        <w:rPr>
          <w:rStyle w:val="FootnoteReference"/>
          <w:rFonts w:asciiTheme="minorHAnsi" w:hAnsiTheme="minorHAnsi" w:cstheme="minorHAnsi"/>
          <w:vertAlign w:val="superscript"/>
        </w:rPr>
        <w:footnoteReference w:id="146"/>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Other arguments support this thesis. In the New Testament, the word </w:t>
      </w:r>
      <w:r w:rsidRPr="00A67819">
        <w:rPr>
          <w:rStyle w:val="style-b"/>
          <w:rFonts w:asciiTheme="minorHAnsi" w:hAnsiTheme="minorHAnsi" w:cstheme="minorHAnsi"/>
        </w:rPr>
        <w:t>ἐπ</w:t>
      </w:r>
      <w:proofErr w:type="spellStart"/>
      <w:r w:rsidRPr="00A67819">
        <w:rPr>
          <w:rStyle w:val="style-b"/>
          <w:rFonts w:asciiTheme="minorHAnsi" w:hAnsiTheme="minorHAnsi" w:cstheme="minorHAnsi"/>
        </w:rPr>
        <w:t>ιφάνει</w:t>
      </w:r>
      <w:proofErr w:type="spellEnd"/>
      <w:r w:rsidRPr="00A67819">
        <w:rPr>
          <w:rStyle w:val="style-b"/>
          <w:rFonts w:asciiTheme="minorHAnsi" w:hAnsiTheme="minorHAnsi" w:cstheme="minorHAnsi"/>
        </w:rPr>
        <w:t>α</w:t>
      </w:r>
      <w:r w:rsidRPr="00A67819">
        <w:rPr>
          <w:rStyle w:val="style-b"/>
          <w:rFonts w:asciiTheme="minorHAnsi" w:hAnsiTheme="minorHAnsi" w:cstheme="minorHAnsi"/>
          <w:lang w:val="en-US"/>
        </w:rPr>
        <w:t xml:space="preserve"> (</w:t>
      </w:r>
      <w:proofErr w:type="spellStart"/>
      <w:r w:rsidRPr="00A67819">
        <w:rPr>
          <w:rStyle w:val="style-b"/>
          <w:rFonts w:asciiTheme="minorHAnsi" w:hAnsiTheme="minorHAnsi" w:cstheme="minorHAnsi"/>
          <w:i/>
          <w:iCs/>
          <w:lang w:val="en-US"/>
        </w:rPr>
        <w:t>epiphaneia</w:t>
      </w:r>
      <w:proofErr w:type="spellEnd"/>
      <w:r w:rsidRPr="00A67819">
        <w:rPr>
          <w:rStyle w:val="style-b"/>
          <w:rFonts w:asciiTheme="minorHAnsi" w:hAnsiTheme="minorHAnsi" w:cstheme="minorHAnsi"/>
          <w:lang w:val="en-US"/>
        </w:rPr>
        <w:t>)</w:t>
      </w:r>
      <w:r>
        <w:rPr>
          <w:rStyle w:val="style-b"/>
          <w:rFonts w:asciiTheme="minorHAnsi" w:hAnsiTheme="minorHAnsi" w:cstheme="minorHAnsi"/>
          <w:lang w:val="en-US"/>
        </w:rPr>
        <w:t>, “appearing,”</w:t>
      </w:r>
      <w:r w:rsidRPr="00A67819">
        <w:rPr>
          <w:rFonts w:asciiTheme="minorHAnsi" w:hAnsiTheme="minorHAnsi" w:cstheme="minorHAnsi"/>
          <w:lang w:val="en-US"/>
        </w:rPr>
        <w:t xml:space="preserve"> </w:t>
      </w:r>
      <w:proofErr w:type="gramStart"/>
      <w:r w:rsidRPr="00A67819">
        <w:rPr>
          <w:rFonts w:asciiTheme="minorHAnsi" w:hAnsiTheme="minorHAnsi" w:cstheme="minorHAnsi"/>
          <w:lang w:val="en-US"/>
        </w:rPr>
        <w:t>is always used</w:t>
      </w:r>
      <w:proofErr w:type="gramEnd"/>
      <w:r w:rsidRPr="00A67819">
        <w:rPr>
          <w:rFonts w:asciiTheme="minorHAnsi" w:hAnsiTheme="minorHAnsi" w:cstheme="minorHAnsi"/>
          <w:lang w:val="en-US"/>
        </w:rPr>
        <w:t xml:space="preserve"> in connection with Jesus.</w:t>
      </w:r>
      <w:r w:rsidRPr="00B24358">
        <w:rPr>
          <w:rStyle w:val="FootnoteReference"/>
          <w:rFonts w:asciiTheme="minorHAnsi" w:hAnsiTheme="minorHAnsi" w:cstheme="minorHAnsi"/>
          <w:vertAlign w:val="superscript"/>
          <w:lang w:val="en-US"/>
        </w:rPr>
        <w:footnoteReference w:id="147"/>
      </w:r>
      <w:r w:rsidRPr="00A67819">
        <w:rPr>
          <w:rFonts w:asciiTheme="minorHAnsi" w:hAnsiTheme="minorHAnsi" w:cstheme="minorHAnsi"/>
          <w:lang w:val="en-US"/>
        </w:rPr>
        <w:t xml:space="preserve"> In addition, the next verse begins with the singular relative pronoun </w:t>
      </w:r>
      <w:r w:rsidRPr="00A67819">
        <w:rPr>
          <w:rFonts w:asciiTheme="minorHAnsi" w:hAnsiTheme="minorHAnsi" w:cstheme="minorHAnsi"/>
        </w:rPr>
        <w:t>ο</w:t>
      </w:r>
      <w:r w:rsidRPr="00A67819">
        <w:rPr>
          <w:rFonts w:asciiTheme="minorHAnsi" w:hAnsiTheme="minorHAnsi" w:cstheme="minorHAnsi"/>
          <w:lang w:val="en-US"/>
        </w:rPr>
        <w:t>̔</w:t>
      </w:r>
      <w:r w:rsidRPr="00A67819">
        <w:rPr>
          <w:rFonts w:asciiTheme="minorHAnsi" w:hAnsiTheme="minorHAnsi" w:cstheme="minorHAnsi"/>
        </w:rPr>
        <w:t>ς</w:t>
      </w:r>
      <w:r w:rsidRPr="00A67819">
        <w:rPr>
          <w:rFonts w:asciiTheme="minorHAnsi" w:hAnsiTheme="minorHAnsi" w:cstheme="minorHAnsi"/>
          <w:lang w:val="en-US"/>
        </w:rPr>
        <w:t xml:space="preserve"> (</w:t>
      </w:r>
      <w:r w:rsidRPr="00A67819">
        <w:rPr>
          <w:rFonts w:asciiTheme="minorHAnsi" w:hAnsiTheme="minorHAnsi" w:cstheme="minorHAnsi"/>
          <w:i/>
          <w:iCs/>
          <w:lang w:val="en-US"/>
        </w:rPr>
        <w:t>hos</w:t>
      </w:r>
      <w:r w:rsidRPr="00A67819">
        <w:rPr>
          <w:rFonts w:asciiTheme="minorHAnsi" w:hAnsiTheme="minorHAnsi" w:cstheme="minorHAnsi"/>
          <w:lang w:val="en-US"/>
        </w:rPr>
        <w:t>)</w:t>
      </w:r>
      <w:r w:rsidRPr="00A67819">
        <w:rPr>
          <w:rFonts w:asciiTheme="minorHAnsi" w:hAnsiTheme="minorHAnsi" w:cstheme="minorHAnsi"/>
          <w:lang w:val="en-US" w:bidi="he-IL"/>
        </w:rPr>
        <w:t>, i.e., “who,” which refers to one individual – “our God and Savior Jesus Christ.”</w:t>
      </w:r>
      <w:r w:rsidRPr="00B24358">
        <w:rPr>
          <w:rFonts w:asciiTheme="minorHAnsi" w:eastAsia="MS Mincho" w:hAnsiTheme="minorHAnsi" w:cstheme="minorHAnsi"/>
          <w:vertAlign w:val="superscript"/>
          <w:lang w:eastAsia="ja-JP"/>
        </w:rPr>
        <w:footnoteReference w:id="148"/>
      </w:r>
      <w:r w:rsidRPr="00A67819">
        <w:rPr>
          <w:rFonts w:asciiTheme="minorHAnsi" w:hAnsiTheme="minorHAnsi" w:cstheme="minorHAnsi"/>
          <w:lang w:val="en-US" w:bidi="he-IL"/>
        </w:rPr>
        <w:t xml:space="preserve"> Moreover, when Paul refers to the Father and Son together in one verse, he is always careful to distinguish them from one another.</w:t>
      </w:r>
      <w:r w:rsidRPr="00B24358">
        <w:rPr>
          <w:rStyle w:val="FootnoteReference"/>
          <w:rFonts w:asciiTheme="minorHAnsi" w:hAnsiTheme="minorHAnsi" w:cstheme="minorHAnsi"/>
          <w:vertAlign w:val="superscript"/>
        </w:rPr>
        <w:footnoteReference w:id="149"/>
      </w:r>
      <w:r w:rsidRPr="00A67819">
        <w:rPr>
          <w:rFonts w:asciiTheme="minorHAnsi" w:hAnsiTheme="minorHAnsi" w:cstheme="minorHAnsi"/>
          <w:lang w:val="en-US"/>
        </w:rPr>
        <w:t xml:space="preserve">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Titus 1:4, cited by the </w:t>
      </w:r>
      <w:proofErr w:type="gramStart"/>
      <w:r w:rsidRPr="00A67819">
        <w:rPr>
          <w:rFonts w:asciiTheme="minorHAnsi" w:hAnsiTheme="minorHAnsi" w:cstheme="minorHAnsi"/>
          <w:lang w:val="en-US"/>
        </w:rPr>
        <w:t>Jehovah’s</w:t>
      </w:r>
      <w:proofErr w:type="gramEnd"/>
      <w:r w:rsidRPr="00A67819">
        <w:rPr>
          <w:rFonts w:asciiTheme="minorHAnsi" w:hAnsiTheme="minorHAnsi" w:cstheme="minorHAnsi"/>
          <w:lang w:val="en-US"/>
        </w:rPr>
        <w:t xml:space="preserve"> Witnesses above, does not meet the criteria for the Granville Sharp Rule. First, the second element in a personal name – </w:t>
      </w:r>
      <w:proofErr w:type="spellStart"/>
      <w:r w:rsidRPr="00A67819">
        <w:rPr>
          <w:rFonts w:asciiTheme="minorHAnsi" w:hAnsiTheme="minorHAnsi" w:cstheme="minorHAnsi"/>
        </w:rPr>
        <w:t>Χριστοῦ</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rPr>
        <w:t>Ἰησοῦ</w:t>
      </w:r>
      <w:proofErr w:type="spellEnd"/>
      <w:r w:rsidRPr="00A67819">
        <w:rPr>
          <w:rFonts w:asciiTheme="minorHAnsi" w:hAnsiTheme="minorHAnsi" w:cstheme="minorHAnsi"/>
          <w:lang w:val="en-US"/>
        </w:rPr>
        <w:t xml:space="preserve"> (“Christ Jesus”). Second, the article is absent before the first element, i.e. </w:t>
      </w:r>
      <w:proofErr w:type="spellStart"/>
      <w:r w:rsidRPr="00A67819">
        <w:rPr>
          <w:rFonts w:asciiTheme="minorHAnsi" w:hAnsiTheme="minorHAnsi" w:cstheme="minorHAnsi"/>
        </w:rPr>
        <w:t>θεοῦ</w:t>
      </w:r>
      <w:proofErr w:type="spellEnd"/>
      <w:r w:rsidRPr="00A67819">
        <w:rPr>
          <w:rFonts w:asciiTheme="minorHAnsi" w:hAnsiTheme="minorHAnsi" w:cstheme="minorHAnsi"/>
          <w:lang w:val="en-US"/>
        </w:rPr>
        <w:t xml:space="preserve"> (“God”). Furthermore, </w:t>
      </w:r>
      <w:r w:rsidRPr="00A67819">
        <w:rPr>
          <w:rFonts w:asciiTheme="minorHAnsi" w:hAnsiTheme="minorHAnsi" w:cstheme="minorHAnsi"/>
          <w:lang w:val="en-US"/>
        </w:rPr>
        <w:lastRenderedPageBreak/>
        <w:t xml:space="preserve">placing the title “Savior” with the Greek article after the name “Christ Jesus” </w:t>
      </w:r>
      <w:r w:rsidR="00492839" w:rsidRPr="00A67819">
        <w:rPr>
          <w:rFonts w:asciiTheme="minorHAnsi" w:hAnsiTheme="minorHAnsi" w:cstheme="minorHAnsi"/>
          <w:lang w:val="en-US"/>
        </w:rPr>
        <w:t>unmistakably</w:t>
      </w:r>
      <w:r w:rsidRPr="00A67819">
        <w:rPr>
          <w:rFonts w:asciiTheme="minorHAnsi" w:hAnsiTheme="minorHAnsi" w:cstheme="minorHAnsi"/>
          <w:lang w:val="en-US"/>
        </w:rPr>
        <w:t xml:space="preserve"> distinguishes Him from God the Father. Two individuals are clearly in view.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The passage in </w:t>
      </w:r>
      <w:proofErr w:type="gramStart"/>
      <w:r w:rsidRPr="00A67819">
        <w:rPr>
          <w:rFonts w:asciiTheme="minorHAnsi" w:hAnsiTheme="minorHAnsi" w:cstheme="minorHAnsi"/>
          <w:lang w:val="en-US"/>
        </w:rPr>
        <w:t>2</w:t>
      </w:r>
      <w:proofErr w:type="gramEnd"/>
      <w:r w:rsidRPr="00A67819">
        <w:rPr>
          <w:rFonts w:asciiTheme="minorHAnsi" w:hAnsiTheme="minorHAnsi" w:cstheme="minorHAnsi"/>
          <w:lang w:val="en-US"/>
        </w:rPr>
        <w:t xml:space="preserve"> Thessalonians 1:12 is more problematic. The verse meets all the conditions of the Granville Sharp Rule, but the text </w:t>
      </w:r>
      <w:proofErr w:type="gramStart"/>
      <w:r w:rsidRPr="00A67819">
        <w:rPr>
          <w:rFonts w:asciiTheme="minorHAnsi" w:hAnsiTheme="minorHAnsi" w:cstheme="minorHAnsi"/>
          <w:lang w:val="en-US"/>
        </w:rPr>
        <w:t>is usually understood</w:t>
      </w:r>
      <w:proofErr w:type="gramEnd"/>
      <w:r w:rsidRPr="00A67819">
        <w:rPr>
          <w:rFonts w:asciiTheme="minorHAnsi" w:hAnsiTheme="minorHAnsi" w:cstheme="minorHAnsi"/>
          <w:lang w:val="en-US"/>
        </w:rPr>
        <w:t xml:space="preserve"> to refer to God the Father and Jesus Christ separately. Wanamaker explains this as an exception.</w:t>
      </w:r>
      <w:r w:rsidRPr="00B24358">
        <w:rPr>
          <w:rFonts w:asciiTheme="minorHAnsi" w:eastAsia="MS Mincho" w:hAnsiTheme="minorHAnsi" w:cstheme="minorHAnsi"/>
          <w:vertAlign w:val="superscript"/>
          <w:lang w:eastAsia="ja-JP"/>
        </w:rPr>
        <w:footnoteReference w:id="150"/>
      </w:r>
      <w:r w:rsidRPr="00A67819">
        <w:rPr>
          <w:rFonts w:asciiTheme="minorHAnsi" w:hAnsiTheme="minorHAnsi" w:cstheme="minorHAnsi"/>
          <w:lang w:val="en-US"/>
        </w:rPr>
        <w:t xml:space="preserve"> In the writings of Paul, we often encounter the phrase </w:t>
      </w:r>
      <w:r w:rsidRPr="00A67819">
        <w:rPr>
          <w:rFonts w:asciiTheme="minorHAnsi" w:eastAsia="MS Mincho" w:hAnsiTheme="minorHAnsi" w:cstheme="minorHAnsi"/>
          <w:lang w:eastAsia="ja-JP"/>
        </w:rPr>
        <w:t>ἡ</w:t>
      </w:r>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χάρις</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τοῦ</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θεοῦ</w:t>
      </w:r>
      <w:proofErr w:type="spellEnd"/>
      <w:r w:rsidRPr="00A67819">
        <w:rPr>
          <w:rFonts w:asciiTheme="minorHAnsi" w:eastAsia="MS Mincho" w:hAnsiTheme="minorHAnsi" w:cstheme="minorHAnsi"/>
          <w:lang w:val="en-US" w:eastAsia="ja-JP"/>
        </w:rPr>
        <w:t>, “the grace of God.” This is a standard formula for Paul.</w:t>
      </w:r>
      <w:r w:rsidRPr="00B24358">
        <w:rPr>
          <w:rStyle w:val="FootnoteReference"/>
          <w:rFonts w:asciiTheme="minorHAnsi" w:eastAsia="MS Mincho" w:hAnsiTheme="minorHAnsi" w:cstheme="minorHAnsi"/>
          <w:vertAlign w:val="superscript"/>
          <w:lang w:eastAsia="ja-JP"/>
        </w:rPr>
        <w:footnoteReference w:id="151"/>
      </w:r>
      <w:r w:rsidRPr="00A67819">
        <w:rPr>
          <w:rFonts w:asciiTheme="minorHAnsi" w:eastAsia="MS Mincho" w:hAnsiTheme="minorHAnsi" w:cstheme="minorHAnsi"/>
          <w:lang w:val="en-US" w:eastAsia="ja-JP"/>
        </w:rPr>
        <w:t xml:space="preserve"> Furthermore, Paul often uses the formula </w:t>
      </w:r>
      <w:proofErr w:type="spellStart"/>
      <w:r w:rsidRPr="00A67819">
        <w:rPr>
          <w:rFonts w:asciiTheme="minorHAnsi" w:eastAsia="MS Mincho" w:hAnsiTheme="minorHAnsi" w:cstheme="minorHAnsi"/>
          <w:lang w:eastAsia="ja-JP"/>
        </w:rPr>
        <w:t>κυρίου</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Ἰησοῦ</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eastAsia="ja-JP"/>
        </w:rPr>
        <w:t>Χριστοῦ</w:t>
      </w:r>
      <w:proofErr w:type="spellEnd"/>
      <w:r w:rsidRPr="00A67819">
        <w:rPr>
          <w:rFonts w:asciiTheme="minorHAnsi" w:eastAsia="MS Mincho" w:hAnsiTheme="minorHAnsi" w:cstheme="minorHAnsi"/>
          <w:lang w:val="en-US" w:eastAsia="ja-JP"/>
        </w:rPr>
        <w:t xml:space="preserve">, “the Lord Jesus Christ” as well without the article before the word </w:t>
      </w:r>
      <w:proofErr w:type="spellStart"/>
      <w:r w:rsidRPr="00A67819">
        <w:rPr>
          <w:rFonts w:asciiTheme="minorHAnsi" w:eastAsia="MS Mincho" w:hAnsiTheme="minorHAnsi" w:cstheme="minorHAnsi"/>
          <w:lang w:eastAsia="ja-JP"/>
        </w:rPr>
        <w:t>κυρίου</w:t>
      </w:r>
      <w:proofErr w:type="spellEnd"/>
      <w:r w:rsidRPr="00A67819">
        <w:rPr>
          <w:rFonts w:asciiTheme="minorHAnsi" w:eastAsia="MS Mincho" w:hAnsiTheme="minorHAnsi" w:cstheme="minorHAnsi"/>
          <w:lang w:val="en-US" w:eastAsia="ja-JP"/>
        </w:rPr>
        <w:t xml:space="preserve"> (“Lord”).</w:t>
      </w:r>
      <w:r w:rsidRPr="00B24358">
        <w:rPr>
          <w:rStyle w:val="FootnoteReference"/>
          <w:rFonts w:asciiTheme="minorHAnsi" w:eastAsia="MS Mincho" w:hAnsiTheme="minorHAnsi" w:cstheme="minorHAnsi"/>
          <w:vertAlign w:val="superscript"/>
          <w:lang w:eastAsia="ja-JP"/>
        </w:rPr>
        <w:footnoteReference w:id="152"/>
      </w:r>
      <w:r w:rsidRPr="00A67819">
        <w:rPr>
          <w:rFonts w:asciiTheme="minorHAnsi" w:eastAsia="MS Mincho" w:hAnsiTheme="minorHAnsi" w:cstheme="minorHAnsi"/>
          <w:lang w:val="en-US" w:eastAsia="ja-JP"/>
        </w:rPr>
        <w:t xml:space="preserve"> It </w:t>
      </w:r>
      <w:proofErr w:type="gramStart"/>
      <w:r w:rsidRPr="00A67819">
        <w:rPr>
          <w:rFonts w:asciiTheme="minorHAnsi" w:eastAsia="MS Mincho" w:hAnsiTheme="minorHAnsi" w:cstheme="minorHAnsi"/>
          <w:lang w:val="en-US" w:eastAsia="ja-JP"/>
        </w:rPr>
        <w:t>is assumed</w:t>
      </w:r>
      <w:proofErr w:type="gramEnd"/>
      <w:r w:rsidRPr="00A67819">
        <w:rPr>
          <w:rFonts w:asciiTheme="minorHAnsi" w:eastAsia="MS Mincho" w:hAnsiTheme="minorHAnsi" w:cstheme="minorHAnsi"/>
          <w:lang w:val="en-US" w:eastAsia="ja-JP"/>
        </w:rPr>
        <w:t xml:space="preserve"> that when Paul created this sentence, he combined these formulas together without considering that omitting the second article creates the impression that only one Person is in view. </w:t>
      </w:r>
    </w:p>
    <w:p w:rsidR="00CD5730" w:rsidRPr="00A67819" w:rsidRDefault="00CD5730" w:rsidP="00CD5730">
      <w:pPr>
        <w:rPr>
          <w:rFonts w:asciiTheme="minorHAnsi" w:eastAsia="MS Mincho" w:hAnsiTheme="minorHAnsi" w:cstheme="minorHAnsi"/>
          <w:lang w:val="en-US" w:eastAsia="ja-JP"/>
        </w:rPr>
      </w:pPr>
    </w:p>
    <w:p w:rsidR="00CD5730" w:rsidRPr="00A67819" w:rsidRDefault="00CD5730" w:rsidP="00CD5730">
      <w:pPr>
        <w:jc w:val="center"/>
        <w:rPr>
          <w:rFonts w:asciiTheme="minorHAnsi" w:hAnsiTheme="minorHAnsi" w:cstheme="minorHAnsi"/>
          <w:b/>
          <w:bCs/>
          <w:u w:val="single"/>
          <w:lang w:val="en-US" w:bidi="he-IL"/>
        </w:rPr>
      </w:pPr>
      <w:r w:rsidRPr="00A67819">
        <w:rPr>
          <w:rFonts w:asciiTheme="minorHAnsi" w:hAnsiTheme="minorHAnsi" w:cstheme="minorHAnsi"/>
          <w:b/>
          <w:bCs/>
          <w:u w:val="single"/>
          <w:lang w:val="en-US" w:bidi="he-IL"/>
        </w:rPr>
        <w:t>Son of Man</w:t>
      </w:r>
    </w:p>
    <w:p w:rsidR="00CD5730" w:rsidRPr="00A67819" w:rsidRDefault="00CD5730" w:rsidP="00CD5730">
      <w:pPr>
        <w:rPr>
          <w:rFonts w:asciiTheme="minorHAnsi" w:hAnsiTheme="minorHAnsi" w:cstheme="minorHAnsi"/>
          <w:lang w:val="en-US" w:bidi="he-IL"/>
        </w:rPr>
      </w:pP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bidi="he-IL"/>
        </w:rPr>
        <w:t>Is it true that Jesus’ designation as the “Son of Man” excludes Him from being God?</w:t>
      </w:r>
      <w:r w:rsidRPr="00B24358">
        <w:rPr>
          <w:rStyle w:val="FootnoteReference"/>
          <w:rFonts w:asciiTheme="minorHAnsi" w:hAnsiTheme="minorHAnsi" w:cstheme="minorHAnsi"/>
          <w:vertAlign w:val="superscript"/>
          <w:lang w:bidi="he-IL"/>
        </w:rPr>
        <w:footnoteReference w:id="153"/>
      </w:r>
      <w:r w:rsidRPr="00A67819">
        <w:rPr>
          <w:rFonts w:asciiTheme="minorHAnsi" w:hAnsiTheme="minorHAnsi" w:cstheme="minorHAnsi"/>
          <w:lang w:val="en-US" w:bidi="he-IL"/>
        </w:rPr>
        <w:t xml:space="preserve"> We will briefly review the material covered in chapter 9 in this regard.</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The Old Testament testifies of a heavenly Son of Man who was to become a great king (Dan 7:13-14; Ps 80:17). In addition, the intertestamental books of </w:t>
      </w:r>
      <w:r w:rsidRPr="00A67819">
        <w:rPr>
          <w:rFonts w:asciiTheme="minorHAnsi" w:hAnsiTheme="minorHAnsi" w:cstheme="minorHAnsi"/>
          <w:i/>
          <w:iCs/>
          <w:lang w:val="en-US"/>
        </w:rPr>
        <w:t>Enoch</w:t>
      </w:r>
      <w:r w:rsidRPr="00A67819">
        <w:rPr>
          <w:rFonts w:asciiTheme="minorHAnsi" w:hAnsiTheme="minorHAnsi" w:cstheme="minorHAnsi"/>
          <w:lang w:val="en-US"/>
        </w:rPr>
        <w:t xml:space="preserve"> and </w:t>
      </w:r>
      <w:proofErr w:type="gramStart"/>
      <w:r w:rsidRPr="00A67819">
        <w:rPr>
          <w:rFonts w:asciiTheme="minorHAnsi" w:hAnsiTheme="minorHAnsi" w:cstheme="minorHAnsi"/>
          <w:i/>
          <w:iCs/>
          <w:lang w:val="en-US"/>
        </w:rPr>
        <w:t>4</w:t>
      </w:r>
      <w:proofErr w:type="gramEnd"/>
      <w:r w:rsidRPr="00A67819">
        <w:rPr>
          <w:rFonts w:asciiTheme="minorHAnsi" w:hAnsiTheme="minorHAnsi" w:cstheme="minorHAnsi"/>
          <w:i/>
          <w:iCs/>
          <w:lang w:val="en-US"/>
        </w:rPr>
        <w:t xml:space="preserve"> Ezra</w:t>
      </w:r>
      <w:r w:rsidRPr="00A67819">
        <w:rPr>
          <w:rFonts w:asciiTheme="minorHAnsi" w:hAnsiTheme="minorHAnsi" w:cstheme="minorHAnsi"/>
          <w:lang w:val="en-US"/>
        </w:rPr>
        <w:t xml:space="preserve"> speak of a supernatural Son of Man, whom people in the time of Jesus expected to appear.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Jesus showed no hesitation in identifying Himself with the heavenly Son of Man who was to become the great coming King:</w:t>
      </w:r>
    </w:p>
    <w:p w:rsidR="00CD5730" w:rsidRPr="00A67819" w:rsidRDefault="00CD5730" w:rsidP="00CD5730">
      <w:pPr>
        <w:ind w:firstLine="426"/>
        <w:rPr>
          <w:rFonts w:asciiTheme="minorHAnsi" w:hAnsiTheme="minorHAnsi" w:cstheme="minorHAnsi"/>
          <w:lang w:val="en-US"/>
        </w:rPr>
      </w:pPr>
    </w:p>
    <w:p w:rsidR="00CD5730" w:rsidRPr="00A67819" w:rsidRDefault="00CD5730" w:rsidP="00CD5730">
      <w:pPr>
        <w:ind w:left="720"/>
        <w:rPr>
          <w:rFonts w:asciiTheme="minorHAnsi" w:hAnsiTheme="minorHAnsi" w:cstheme="minorHAnsi"/>
          <w:lang w:val="en-US"/>
        </w:rPr>
      </w:pPr>
      <w:proofErr w:type="gramStart"/>
      <w:r w:rsidRPr="00A67819">
        <w:rPr>
          <w:rFonts w:asciiTheme="minorHAnsi" w:hAnsiTheme="minorHAnsi" w:cstheme="minorHAnsi"/>
          <w:lang w:val="en-US"/>
        </w:rPr>
        <w:t>Again</w:t>
      </w:r>
      <w:proofErr w:type="gramEnd"/>
      <w:r w:rsidRPr="00A67819">
        <w:rPr>
          <w:rFonts w:asciiTheme="minorHAnsi" w:hAnsiTheme="minorHAnsi" w:cstheme="minorHAnsi"/>
          <w:lang w:val="en-US"/>
        </w:rPr>
        <w:t xml:space="preserve"> the high priest was questioning Him, and saying to Him, “Are You the Christ, the Son of the Blessed {One?}” </w:t>
      </w:r>
      <w:proofErr w:type="gramStart"/>
      <w:r w:rsidRPr="00A67819">
        <w:rPr>
          <w:rFonts w:asciiTheme="minorHAnsi" w:hAnsiTheme="minorHAnsi" w:cstheme="minorHAnsi"/>
          <w:lang w:val="en-US"/>
        </w:rPr>
        <w:t>And</w:t>
      </w:r>
      <w:proofErr w:type="gramEnd"/>
      <w:r w:rsidRPr="00A67819">
        <w:rPr>
          <w:rFonts w:asciiTheme="minorHAnsi" w:hAnsiTheme="minorHAnsi" w:cstheme="minorHAnsi"/>
          <w:lang w:val="en-US"/>
        </w:rPr>
        <w:t xml:space="preserve"> Jesus said, “I am; and you shall see the Son of Man sitting at the right hand of Power, and coming with the clouds of heaven.” Tearing his clothes, the high priest said, “What further need do we have of witnesses? You have heard the blasphemy; how does it seem to you?” (Mk 14:61-64).</w:t>
      </w:r>
    </w:p>
    <w:p w:rsidR="00CD5730" w:rsidRPr="00A67819" w:rsidRDefault="00CD5730" w:rsidP="00CD5730">
      <w:pPr>
        <w:ind w:firstLine="426"/>
        <w:rPr>
          <w:rFonts w:asciiTheme="minorHAnsi" w:hAnsiTheme="minorHAnsi" w:cstheme="minorHAnsi"/>
          <w:lang w:val="en-US"/>
        </w:rPr>
      </w:pP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Liberals, holding that Jesus is not God, but a mere human, claim that He never spoke of Himself as this heavenly king, but that the Early Church invented this dialogue. It is important to note that in the Gospels, this title appears 85 times, usually as the words of Jesus. However, we rarely see the title “Son of Man” outside of the Gospels: only in Acts 7:56, Rev 1:13, and Rev 14:14.</w:t>
      </w:r>
      <w:r w:rsidRPr="00B24358">
        <w:rPr>
          <w:rStyle w:val="FootnoteReference"/>
          <w:rFonts w:asciiTheme="minorHAnsi" w:hAnsiTheme="minorHAnsi" w:cstheme="minorHAnsi"/>
          <w:vertAlign w:val="superscript"/>
        </w:rPr>
        <w:footnoteReference w:id="154"/>
      </w:r>
      <w:r w:rsidRPr="00A67819">
        <w:rPr>
          <w:rFonts w:asciiTheme="minorHAnsi" w:hAnsiTheme="minorHAnsi" w:cstheme="minorHAnsi"/>
          <w:lang w:val="en-US"/>
        </w:rPr>
        <w:t xml:space="preserve"> Therefore, little evidence exists that the Early Church used this title in reference to Jesus </w:t>
      </w:r>
      <w:proofErr w:type="gramStart"/>
      <w:r w:rsidRPr="00A67819">
        <w:rPr>
          <w:rFonts w:asciiTheme="minorHAnsi" w:hAnsiTheme="minorHAnsi" w:cstheme="minorHAnsi"/>
          <w:lang w:val="en-US"/>
        </w:rPr>
        <w:t>Christ,</w:t>
      </w:r>
      <w:proofErr w:type="gramEnd"/>
      <w:r w:rsidRPr="00A67819">
        <w:rPr>
          <w:rFonts w:asciiTheme="minorHAnsi" w:hAnsiTheme="minorHAnsi" w:cstheme="minorHAnsi"/>
          <w:lang w:val="en-US"/>
        </w:rPr>
        <w:t xml:space="preserve"> otherwise it would have appeared in the epistles as well. This self-designation originated with the Lord Himself, who did indeed consider Himself the heavenly king of Daniel’s vision.</w:t>
      </w:r>
    </w:p>
    <w:p w:rsidR="00CD5730" w:rsidRPr="00A67819" w:rsidRDefault="00CD5730" w:rsidP="00CD5730">
      <w:pPr>
        <w:rPr>
          <w:rFonts w:asciiTheme="minorHAnsi" w:hAnsiTheme="minorHAnsi" w:cstheme="minorHAnsi"/>
          <w:lang w:val="en-US" w:bidi="he-IL"/>
        </w:rPr>
      </w:pPr>
    </w:p>
    <w:p w:rsidR="00CD5730" w:rsidRPr="00A67819" w:rsidRDefault="00CD5730" w:rsidP="00CD5730">
      <w:pPr>
        <w:jc w:val="center"/>
        <w:rPr>
          <w:rFonts w:asciiTheme="minorHAnsi" w:hAnsiTheme="minorHAnsi" w:cstheme="minorHAnsi"/>
          <w:b/>
          <w:bCs/>
          <w:u w:val="single"/>
          <w:lang w:val="en-US"/>
        </w:rPr>
      </w:pPr>
      <w:r w:rsidRPr="00A67819">
        <w:rPr>
          <w:rFonts w:asciiTheme="minorHAnsi" w:hAnsiTheme="minorHAnsi" w:cstheme="minorHAnsi"/>
          <w:b/>
          <w:bCs/>
          <w:u w:val="single"/>
          <w:lang w:val="en-US"/>
        </w:rPr>
        <w:t>Colossians 1:16</w:t>
      </w:r>
    </w:p>
    <w:p w:rsidR="00CD5730" w:rsidRPr="00A67819" w:rsidRDefault="00CD5730" w:rsidP="00CD5730">
      <w:pPr>
        <w:rPr>
          <w:rFonts w:asciiTheme="minorHAnsi" w:hAnsiTheme="minorHAnsi" w:cstheme="minorHAnsi"/>
          <w:lang w:val="en-US"/>
        </w:rPr>
      </w:pPr>
    </w:p>
    <w:p w:rsidR="00CD5730" w:rsidRPr="00A67819" w:rsidRDefault="00CD5730" w:rsidP="00CD5730">
      <w:pPr>
        <w:ind w:firstLine="426"/>
        <w:rPr>
          <w:rFonts w:asciiTheme="minorHAnsi" w:eastAsia="MS Mincho" w:hAnsiTheme="minorHAnsi" w:cstheme="minorHAnsi"/>
          <w:bCs/>
          <w:lang w:val="en-US" w:eastAsia="ja-JP"/>
        </w:rPr>
      </w:pPr>
      <w:r w:rsidRPr="00A67819">
        <w:rPr>
          <w:rFonts w:asciiTheme="minorHAnsi" w:hAnsiTheme="minorHAnsi" w:cstheme="minorHAnsi"/>
          <w:lang w:val="en-US"/>
        </w:rPr>
        <w:t xml:space="preserve">The New World Translation gives Colossians 1:16 a unique rendering: “…because by means of him all other things were created in the heavens and on the earth, the things visible and the things invisible” (Col 1:16). By inserting the word “other,” the Jehovah’s Witnesses hope to demonstrate that God’s Son was created first, </w:t>
      </w:r>
      <w:proofErr w:type="gramStart"/>
      <w:r w:rsidRPr="00A67819">
        <w:rPr>
          <w:rFonts w:asciiTheme="minorHAnsi" w:hAnsiTheme="minorHAnsi" w:cstheme="minorHAnsi"/>
          <w:lang w:val="en-US"/>
        </w:rPr>
        <w:t>then</w:t>
      </w:r>
      <w:proofErr w:type="gramEnd"/>
      <w:r w:rsidRPr="00A67819">
        <w:rPr>
          <w:rFonts w:asciiTheme="minorHAnsi" w:hAnsiTheme="minorHAnsi" w:cstheme="minorHAnsi"/>
          <w:lang w:val="en-US"/>
        </w:rPr>
        <w:t xml:space="preserve"> all “other” things were created. However, the word “other” is absent in the original Greek text: </w:t>
      </w:r>
      <w:proofErr w:type="spellStart"/>
      <w:r w:rsidRPr="00A67819">
        <w:rPr>
          <w:rFonts w:asciiTheme="minorHAnsi" w:eastAsia="MS Mincho" w:hAnsiTheme="minorHAnsi" w:cstheme="minorHAnsi"/>
          <w:bCs/>
          <w:lang w:eastAsia="ja-JP"/>
        </w:rPr>
        <w:t>ὅτι</w:t>
      </w:r>
      <w:proofErr w:type="spellEnd"/>
      <w:r w:rsidRPr="00A67819">
        <w:rPr>
          <w:rFonts w:asciiTheme="minorHAnsi" w:eastAsia="MS Mincho" w:hAnsiTheme="minorHAnsi" w:cstheme="minorHAnsi"/>
          <w:bCs/>
          <w:lang w:val="en-US" w:eastAsia="ja-JP"/>
        </w:rPr>
        <w:t xml:space="preserve"> </w:t>
      </w:r>
      <w:proofErr w:type="spellStart"/>
      <w:r w:rsidRPr="00A67819">
        <w:rPr>
          <w:rFonts w:asciiTheme="minorHAnsi" w:eastAsia="MS Mincho" w:hAnsiTheme="minorHAnsi" w:cstheme="minorHAnsi"/>
          <w:bCs/>
          <w:lang w:eastAsia="ja-JP"/>
        </w:rPr>
        <w:t>ἐν</w:t>
      </w:r>
      <w:proofErr w:type="spellEnd"/>
      <w:r w:rsidRPr="00A67819">
        <w:rPr>
          <w:rFonts w:asciiTheme="minorHAnsi" w:eastAsia="MS Mincho" w:hAnsiTheme="minorHAnsi" w:cstheme="minorHAnsi"/>
          <w:bCs/>
          <w:lang w:val="en-US" w:eastAsia="ja-JP"/>
        </w:rPr>
        <w:t xml:space="preserve"> </w:t>
      </w:r>
      <w:r w:rsidRPr="00A67819">
        <w:rPr>
          <w:rFonts w:asciiTheme="minorHAnsi" w:eastAsia="MS Mincho" w:hAnsiTheme="minorHAnsi" w:cstheme="minorHAnsi"/>
          <w:bCs/>
          <w:lang w:eastAsia="ja-JP"/>
        </w:rPr>
        <w:t>α</w:t>
      </w:r>
      <w:proofErr w:type="spellStart"/>
      <w:r w:rsidRPr="00A67819">
        <w:rPr>
          <w:rFonts w:asciiTheme="minorHAnsi" w:eastAsia="MS Mincho" w:hAnsiTheme="minorHAnsi" w:cstheme="minorHAnsi"/>
          <w:bCs/>
          <w:lang w:eastAsia="ja-JP"/>
        </w:rPr>
        <w:t>ὐτῷ</w:t>
      </w:r>
      <w:proofErr w:type="spellEnd"/>
      <w:r w:rsidRPr="00A67819">
        <w:rPr>
          <w:rFonts w:asciiTheme="minorHAnsi" w:eastAsia="MS Mincho" w:hAnsiTheme="minorHAnsi" w:cstheme="minorHAnsi"/>
          <w:bCs/>
          <w:lang w:val="en-US" w:eastAsia="ja-JP"/>
        </w:rPr>
        <w:t xml:space="preserve"> </w:t>
      </w:r>
      <w:proofErr w:type="spellStart"/>
      <w:r w:rsidRPr="00A67819">
        <w:rPr>
          <w:rFonts w:asciiTheme="minorHAnsi" w:eastAsia="MS Mincho" w:hAnsiTheme="minorHAnsi" w:cstheme="minorHAnsi"/>
          <w:bCs/>
          <w:lang w:eastAsia="ja-JP"/>
        </w:rPr>
        <w:t>ἐκτίσθη</w:t>
      </w:r>
      <w:proofErr w:type="spellEnd"/>
      <w:r w:rsidRPr="00A67819">
        <w:rPr>
          <w:rFonts w:asciiTheme="minorHAnsi" w:eastAsia="MS Mincho" w:hAnsiTheme="minorHAnsi" w:cstheme="minorHAnsi"/>
          <w:bCs/>
          <w:lang w:val="en-US" w:eastAsia="ja-JP"/>
        </w:rPr>
        <w:t xml:space="preserve"> </w:t>
      </w:r>
      <w:proofErr w:type="spellStart"/>
      <w:r w:rsidRPr="00A67819">
        <w:rPr>
          <w:rFonts w:asciiTheme="minorHAnsi" w:eastAsia="MS Mincho" w:hAnsiTheme="minorHAnsi" w:cstheme="minorHAnsi"/>
          <w:bCs/>
          <w:lang w:eastAsia="ja-JP"/>
        </w:rPr>
        <w:t>τὰ</w:t>
      </w:r>
      <w:proofErr w:type="spellEnd"/>
      <w:r w:rsidRPr="00A67819">
        <w:rPr>
          <w:rFonts w:asciiTheme="minorHAnsi" w:eastAsia="MS Mincho" w:hAnsiTheme="minorHAnsi" w:cstheme="minorHAnsi"/>
          <w:bCs/>
          <w:lang w:val="en-US" w:eastAsia="ja-JP"/>
        </w:rPr>
        <w:t xml:space="preserve"> </w:t>
      </w:r>
      <w:r w:rsidRPr="00A67819">
        <w:rPr>
          <w:rFonts w:asciiTheme="minorHAnsi" w:eastAsia="MS Mincho" w:hAnsiTheme="minorHAnsi" w:cstheme="minorHAnsi"/>
          <w:bCs/>
          <w:lang w:eastAsia="ja-JP"/>
        </w:rPr>
        <w:t>π</w:t>
      </w:r>
      <w:proofErr w:type="spellStart"/>
      <w:r w:rsidRPr="00A67819">
        <w:rPr>
          <w:rFonts w:asciiTheme="minorHAnsi" w:eastAsia="MS Mincho" w:hAnsiTheme="minorHAnsi" w:cstheme="minorHAnsi"/>
          <w:bCs/>
          <w:lang w:eastAsia="ja-JP"/>
        </w:rPr>
        <w:t>άντ</w:t>
      </w:r>
      <w:proofErr w:type="spellEnd"/>
      <w:r w:rsidRPr="00A67819">
        <w:rPr>
          <w:rFonts w:asciiTheme="minorHAnsi" w:eastAsia="MS Mincho" w:hAnsiTheme="minorHAnsi" w:cstheme="minorHAnsi"/>
          <w:bCs/>
          <w:lang w:eastAsia="ja-JP"/>
        </w:rPr>
        <w:t>α</w:t>
      </w:r>
      <w:r w:rsidRPr="00A67819">
        <w:rPr>
          <w:rFonts w:asciiTheme="minorHAnsi" w:eastAsia="MS Mincho" w:hAnsiTheme="minorHAnsi" w:cstheme="minorHAnsi"/>
          <w:bCs/>
          <w:lang w:val="en-US" w:eastAsia="ja-JP"/>
        </w:rPr>
        <w:t xml:space="preserve"> </w:t>
      </w:r>
      <w:proofErr w:type="spellStart"/>
      <w:r w:rsidRPr="00A67819">
        <w:rPr>
          <w:rFonts w:asciiTheme="minorHAnsi" w:eastAsia="MS Mincho" w:hAnsiTheme="minorHAnsi" w:cstheme="minorHAnsi"/>
          <w:bCs/>
          <w:lang w:eastAsia="ja-JP"/>
        </w:rPr>
        <w:t>ἐν</w:t>
      </w:r>
      <w:proofErr w:type="spellEnd"/>
      <w:r w:rsidRPr="00A67819">
        <w:rPr>
          <w:rFonts w:asciiTheme="minorHAnsi" w:eastAsia="MS Mincho" w:hAnsiTheme="minorHAnsi" w:cstheme="minorHAnsi"/>
          <w:bCs/>
          <w:lang w:val="en-US" w:eastAsia="ja-JP"/>
        </w:rPr>
        <w:t xml:space="preserve"> </w:t>
      </w:r>
      <w:proofErr w:type="spellStart"/>
      <w:r w:rsidRPr="00A67819">
        <w:rPr>
          <w:rFonts w:asciiTheme="minorHAnsi" w:eastAsia="MS Mincho" w:hAnsiTheme="minorHAnsi" w:cstheme="minorHAnsi"/>
          <w:bCs/>
          <w:lang w:eastAsia="ja-JP"/>
        </w:rPr>
        <w:t>τοῖς</w:t>
      </w:r>
      <w:proofErr w:type="spellEnd"/>
      <w:r w:rsidRPr="00A67819">
        <w:rPr>
          <w:rFonts w:asciiTheme="minorHAnsi" w:eastAsia="MS Mincho" w:hAnsiTheme="minorHAnsi" w:cstheme="minorHAnsi"/>
          <w:bCs/>
          <w:lang w:val="en-US" w:eastAsia="ja-JP"/>
        </w:rPr>
        <w:t xml:space="preserve"> </w:t>
      </w:r>
      <w:proofErr w:type="spellStart"/>
      <w:r w:rsidRPr="00A67819">
        <w:rPr>
          <w:rFonts w:asciiTheme="minorHAnsi" w:eastAsia="MS Mincho" w:hAnsiTheme="minorHAnsi" w:cstheme="minorHAnsi"/>
          <w:bCs/>
          <w:lang w:eastAsia="ja-JP"/>
        </w:rPr>
        <w:t>οὐρ</w:t>
      </w:r>
      <w:proofErr w:type="spellEnd"/>
      <w:r w:rsidRPr="00A67819">
        <w:rPr>
          <w:rFonts w:asciiTheme="minorHAnsi" w:eastAsia="MS Mincho" w:hAnsiTheme="minorHAnsi" w:cstheme="minorHAnsi"/>
          <w:bCs/>
          <w:lang w:eastAsia="ja-JP"/>
        </w:rPr>
        <w:t>ανοῖς</w:t>
      </w:r>
      <w:r w:rsidRPr="00A67819">
        <w:rPr>
          <w:rFonts w:asciiTheme="minorHAnsi" w:eastAsia="MS Mincho" w:hAnsiTheme="minorHAnsi" w:cstheme="minorHAnsi"/>
          <w:bCs/>
          <w:lang w:val="en-US" w:eastAsia="ja-JP"/>
        </w:rPr>
        <w:t xml:space="preserve"> </w:t>
      </w:r>
      <w:r w:rsidRPr="00A67819">
        <w:rPr>
          <w:rFonts w:asciiTheme="minorHAnsi" w:eastAsia="MS Mincho" w:hAnsiTheme="minorHAnsi" w:cstheme="minorHAnsi"/>
          <w:bCs/>
          <w:lang w:eastAsia="ja-JP"/>
        </w:rPr>
        <w:t>καὶ</w:t>
      </w:r>
      <w:r w:rsidRPr="00A67819">
        <w:rPr>
          <w:rFonts w:asciiTheme="minorHAnsi" w:eastAsia="MS Mincho" w:hAnsiTheme="minorHAnsi" w:cstheme="minorHAnsi"/>
          <w:bCs/>
          <w:lang w:val="en-US" w:eastAsia="ja-JP"/>
        </w:rPr>
        <w:t xml:space="preserve"> </w:t>
      </w:r>
      <w:r w:rsidRPr="00A67819">
        <w:rPr>
          <w:rFonts w:asciiTheme="minorHAnsi" w:eastAsia="MS Mincho" w:hAnsiTheme="minorHAnsi" w:cstheme="minorHAnsi"/>
          <w:bCs/>
          <w:lang w:eastAsia="ja-JP"/>
        </w:rPr>
        <w:t>ἐπὶ</w:t>
      </w:r>
      <w:r w:rsidRPr="00A67819">
        <w:rPr>
          <w:rFonts w:asciiTheme="minorHAnsi" w:eastAsia="MS Mincho" w:hAnsiTheme="minorHAnsi" w:cstheme="minorHAnsi"/>
          <w:bCs/>
          <w:lang w:val="en-US" w:eastAsia="ja-JP"/>
        </w:rPr>
        <w:t xml:space="preserve"> </w:t>
      </w:r>
      <w:proofErr w:type="spellStart"/>
      <w:r w:rsidRPr="00A67819">
        <w:rPr>
          <w:rFonts w:asciiTheme="minorHAnsi" w:eastAsia="MS Mincho" w:hAnsiTheme="minorHAnsi" w:cstheme="minorHAnsi"/>
          <w:bCs/>
          <w:lang w:eastAsia="ja-JP"/>
        </w:rPr>
        <w:t>τῆς</w:t>
      </w:r>
      <w:proofErr w:type="spellEnd"/>
      <w:r w:rsidRPr="00A67819">
        <w:rPr>
          <w:rFonts w:asciiTheme="minorHAnsi" w:eastAsia="MS Mincho" w:hAnsiTheme="minorHAnsi" w:cstheme="minorHAnsi"/>
          <w:bCs/>
          <w:lang w:val="en-US" w:eastAsia="ja-JP"/>
        </w:rPr>
        <w:t xml:space="preserve"> </w:t>
      </w:r>
      <w:proofErr w:type="spellStart"/>
      <w:r w:rsidRPr="00A67819">
        <w:rPr>
          <w:rFonts w:asciiTheme="minorHAnsi" w:eastAsia="MS Mincho" w:hAnsiTheme="minorHAnsi" w:cstheme="minorHAnsi"/>
          <w:bCs/>
          <w:lang w:eastAsia="ja-JP"/>
        </w:rPr>
        <w:t>γῆς</w:t>
      </w:r>
      <w:proofErr w:type="spellEnd"/>
      <w:r w:rsidRPr="00A67819">
        <w:rPr>
          <w:rFonts w:asciiTheme="minorHAnsi" w:eastAsia="MS Mincho" w:hAnsiTheme="minorHAnsi" w:cstheme="minorHAnsi"/>
          <w:bCs/>
          <w:lang w:val="en-US" w:eastAsia="ja-JP"/>
        </w:rPr>
        <w:t xml:space="preserve">. The </w:t>
      </w:r>
      <w:r w:rsidRPr="00A67819">
        <w:rPr>
          <w:rFonts w:asciiTheme="minorHAnsi" w:hAnsiTheme="minorHAnsi" w:cstheme="minorHAnsi"/>
          <w:lang w:val="en-US"/>
        </w:rPr>
        <w:t>Jehovah’s Witnesses</w:t>
      </w:r>
      <w:r w:rsidRPr="00A67819">
        <w:rPr>
          <w:rFonts w:asciiTheme="minorHAnsi" w:eastAsia="MS Mincho" w:hAnsiTheme="minorHAnsi" w:cstheme="minorHAnsi"/>
          <w:bCs/>
          <w:lang w:val="en-US" w:eastAsia="ja-JP"/>
        </w:rPr>
        <w:t xml:space="preserve"> seek to justify this insertion by comparison with the following texts where the word “other” </w:t>
      </w:r>
      <w:proofErr w:type="gramStart"/>
      <w:r w:rsidRPr="00A67819">
        <w:rPr>
          <w:rFonts w:asciiTheme="minorHAnsi" w:eastAsia="MS Mincho" w:hAnsiTheme="minorHAnsi" w:cstheme="minorHAnsi"/>
          <w:bCs/>
          <w:lang w:val="en-US" w:eastAsia="ja-JP"/>
        </w:rPr>
        <w:t>is implied</w:t>
      </w:r>
      <w:proofErr w:type="gramEnd"/>
      <w:r w:rsidRPr="00A67819">
        <w:rPr>
          <w:rFonts w:asciiTheme="minorHAnsi" w:eastAsia="MS Mincho" w:hAnsiTheme="minorHAnsi" w:cstheme="minorHAnsi"/>
          <w:bCs/>
          <w:lang w:val="en-US" w:eastAsia="ja-JP"/>
        </w:rPr>
        <w:t xml:space="preserve"> from context:</w:t>
      </w:r>
      <w:r w:rsidRPr="00B24358">
        <w:rPr>
          <w:rStyle w:val="FootnoteReference"/>
          <w:rFonts w:asciiTheme="minorHAnsi" w:eastAsia="MS Mincho" w:hAnsiTheme="minorHAnsi" w:cstheme="minorHAnsi"/>
          <w:bCs/>
          <w:vertAlign w:val="superscript"/>
          <w:lang w:eastAsia="ja-JP"/>
        </w:rPr>
        <w:footnoteReference w:id="155"/>
      </w:r>
    </w:p>
    <w:p w:rsidR="00CD5730" w:rsidRPr="00A67819" w:rsidRDefault="00CD5730" w:rsidP="00CD5730">
      <w:pPr>
        <w:ind w:firstLine="426"/>
        <w:rPr>
          <w:rFonts w:asciiTheme="minorHAnsi" w:eastAsia="MS Mincho" w:hAnsiTheme="minorHAnsi" w:cstheme="minorHAnsi"/>
          <w:bCs/>
          <w:lang w:val="en-US" w:eastAsia="ja-JP"/>
        </w:rPr>
      </w:pPr>
    </w:p>
    <w:p w:rsidR="00CD5730" w:rsidRPr="00A67819" w:rsidRDefault="00CD5730" w:rsidP="00CD5730">
      <w:pPr>
        <w:ind w:left="900" w:hanging="180"/>
        <w:rPr>
          <w:rFonts w:asciiTheme="minorHAnsi" w:hAnsiTheme="minorHAnsi" w:cstheme="minorHAnsi"/>
          <w:lang w:val="en-US"/>
        </w:rPr>
      </w:pPr>
      <w:proofErr w:type="gramStart"/>
      <w:r w:rsidRPr="00A67819">
        <w:rPr>
          <w:rFonts w:asciiTheme="minorHAnsi" w:hAnsiTheme="minorHAnsi" w:cstheme="minorHAnsi"/>
          <w:lang w:val="en-US"/>
        </w:rPr>
        <w:t>- In reply</w:t>
      </w:r>
      <w:proofErr w:type="gramEnd"/>
      <w:r w:rsidRPr="00A67819">
        <w:rPr>
          <w:rFonts w:asciiTheme="minorHAnsi" w:hAnsiTheme="minorHAnsi" w:cstheme="minorHAnsi"/>
          <w:lang w:val="en-US"/>
        </w:rPr>
        <w:t xml:space="preserve"> he said to them: “Do you think that those </w:t>
      </w:r>
      <w:proofErr w:type="spellStart"/>
      <w:r w:rsidRPr="00A67819">
        <w:rPr>
          <w:rFonts w:asciiTheme="minorHAnsi" w:hAnsiTheme="minorHAnsi" w:cstheme="minorHAnsi"/>
          <w:lang w:val="en-US"/>
        </w:rPr>
        <w:t>Gal·i·leʹans</w:t>
      </w:r>
      <w:proofErr w:type="spellEnd"/>
      <w:r w:rsidRPr="00A67819">
        <w:rPr>
          <w:rFonts w:asciiTheme="minorHAnsi" w:hAnsiTheme="minorHAnsi" w:cstheme="minorHAnsi"/>
          <w:lang w:val="en-US"/>
        </w:rPr>
        <w:t xml:space="preserve"> were worse sinners than all other </w:t>
      </w:r>
      <w:proofErr w:type="spellStart"/>
      <w:r w:rsidRPr="00A67819">
        <w:rPr>
          <w:rFonts w:asciiTheme="minorHAnsi" w:hAnsiTheme="minorHAnsi" w:cstheme="minorHAnsi"/>
          <w:lang w:val="en-US"/>
        </w:rPr>
        <w:t>Gal·i·leʹans</w:t>
      </w:r>
      <w:proofErr w:type="spellEnd"/>
      <w:r w:rsidRPr="00A67819">
        <w:rPr>
          <w:rFonts w:asciiTheme="minorHAnsi" w:hAnsiTheme="minorHAnsi" w:cstheme="minorHAnsi"/>
          <w:lang w:val="en-US"/>
        </w:rPr>
        <w:t xml:space="preserve"> because they have suffered these things?” (Lk 13:2 – NWT).</w:t>
      </w:r>
    </w:p>
    <w:p w:rsidR="00CD5730" w:rsidRPr="00A67819" w:rsidRDefault="00CD5730" w:rsidP="00CD5730">
      <w:pPr>
        <w:ind w:left="900" w:hanging="180"/>
        <w:rPr>
          <w:rFonts w:asciiTheme="minorHAnsi" w:hAnsiTheme="minorHAnsi" w:cstheme="minorHAnsi"/>
          <w:lang w:val="en-US"/>
        </w:rPr>
      </w:pPr>
      <w:proofErr w:type="gramStart"/>
      <w:r w:rsidRPr="00A67819">
        <w:rPr>
          <w:rFonts w:asciiTheme="minorHAnsi" w:hAnsiTheme="minorHAnsi" w:cstheme="minorHAnsi"/>
          <w:lang w:val="en-US"/>
        </w:rPr>
        <w:t>- With that</w:t>
      </w:r>
      <w:proofErr w:type="gramEnd"/>
      <w:r w:rsidRPr="00A67819">
        <w:rPr>
          <w:rFonts w:asciiTheme="minorHAnsi" w:hAnsiTheme="minorHAnsi" w:cstheme="minorHAnsi"/>
          <w:lang w:val="en-US"/>
        </w:rPr>
        <w:t xml:space="preserve"> he told them an illustration: “Notice the fig tree and all the other trees (Lk 21:29 - NWT).</w:t>
      </w:r>
    </w:p>
    <w:p w:rsidR="00CD5730" w:rsidRPr="00A67819" w:rsidRDefault="00CD5730" w:rsidP="00CD5730">
      <w:pPr>
        <w:ind w:left="900" w:hanging="180"/>
        <w:rPr>
          <w:rFonts w:asciiTheme="minorHAnsi" w:hAnsiTheme="minorHAnsi" w:cstheme="minorHAnsi"/>
          <w:lang w:val="en-US"/>
        </w:rPr>
      </w:pPr>
      <w:r w:rsidRPr="00A67819">
        <w:rPr>
          <w:rFonts w:asciiTheme="minorHAnsi" w:hAnsiTheme="minorHAnsi" w:cstheme="minorHAnsi"/>
          <w:lang w:val="en-US"/>
        </w:rPr>
        <w:t>- For all the others are seeking their own interests, not those of Jesus Christ (Phil 2:21 - NWT).</w:t>
      </w:r>
    </w:p>
    <w:p w:rsidR="00CD5730" w:rsidRPr="00A67819" w:rsidRDefault="00CD5730" w:rsidP="00CD5730">
      <w:pPr>
        <w:rPr>
          <w:rFonts w:asciiTheme="minorHAnsi" w:hAnsiTheme="minorHAnsi" w:cstheme="minorHAnsi"/>
          <w:lang w:val="en-US"/>
        </w:rPr>
      </w:pPr>
      <w:r w:rsidRPr="00A67819">
        <w:rPr>
          <w:rFonts w:asciiTheme="minorHAnsi" w:hAnsiTheme="minorHAnsi" w:cstheme="minorHAnsi"/>
          <w:lang w:val="en-US"/>
        </w:rPr>
        <w:t xml:space="preserve">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However, in the above-cited examples, the idea of “other” </w:t>
      </w:r>
      <w:proofErr w:type="gramStart"/>
      <w:r w:rsidRPr="00A67819">
        <w:rPr>
          <w:rFonts w:asciiTheme="minorHAnsi" w:hAnsiTheme="minorHAnsi" w:cstheme="minorHAnsi"/>
          <w:lang w:val="en-US"/>
        </w:rPr>
        <w:t>is clearly implied</w:t>
      </w:r>
      <w:proofErr w:type="gramEnd"/>
      <w:r w:rsidRPr="00A67819">
        <w:rPr>
          <w:rFonts w:asciiTheme="minorHAnsi" w:hAnsiTheme="minorHAnsi" w:cstheme="minorHAnsi"/>
          <w:lang w:val="en-US"/>
        </w:rPr>
        <w:t xml:space="preserve"> by context and introduces no novelty into the text. In Colossians 1:16, though, the context does not force this assumption, and this insertion introduces a totally new idea into the context – that the Son created only “other things,” an idea which is lacking in other passages about the Son’s participation in creation (see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1:1-3, 10; </w:t>
      </w:r>
      <w:proofErr w:type="spellStart"/>
      <w:r w:rsidRPr="00A67819">
        <w:rPr>
          <w:rFonts w:asciiTheme="minorHAnsi" w:hAnsiTheme="minorHAnsi" w:cstheme="minorHAnsi"/>
          <w:lang w:val="en-US"/>
        </w:rPr>
        <w:t>Heb</w:t>
      </w:r>
      <w:proofErr w:type="spellEnd"/>
      <w:r w:rsidRPr="00A67819">
        <w:rPr>
          <w:rFonts w:asciiTheme="minorHAnsi" w:hAnsiTheme="minorHAnsi" w:cstheme="minorHAnsi"/>
          <w:lang w:val="en-US"/>
        </w:rPr>
        <w:t xml:space="preserve"> 1:2). The Jehovah’s Witnesses purposely changed the text in order to support their doctrine.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The Jehovah’s Witnesses also object that this text does not say that the Son created all things, but that all things </w:t>
      </w:r>
      <w:proofErr w:type="gramStart"/>
      <w:r w:rsidRPr="00A67819">
        <w:rPr>
          <w:rFonts w:asciiTheme="minorHAnsi" w:hAnsiTheme="minorHAnsi" w:cstheme="minorHAnsi"/>
          <w:lang w:val="en-US"/>
        </w:rPr>
        <w:t>were created</w:t>
      </w:r>
      <w:proofErr w:type="gramEnd"/>
      <w:r w:rsidRPr="00A67819">
        <w:rPr>
          <w:rFonts w:asciiTheme="minorHAnsi" w:hAnsiTheme="minorHAnsi" w:cstheme="minorHAnsi"/>
          <w:lang w:val="en-US"/>
        </w:rPr>
        <w:t xml:space="preserve"> “through” Him.</w:t>
      </w:r>
      <w:r w:rsidRPr="00B24358">
        <w:rPr>
          <w:rStyle w:val="FootnoteReference"/>
          <w:rFonts w:asciiTheme="minorHAnsi" w:hAnsiTheme="minorHAnsi" w:cstheme="minorHAnsi"/>
          <w:vertAlign w:val="superscript"/>
        </w:rPr>
        <w:footnoteReference w:id="156"/>
      </w:r>
      <w:r w:rsidRPr="00A67819">
        <w:rPr>
          <w:rFonts w:asciiTheme="minorHAnsi" w:hAnsiTheme="minorHAnsi" w:cstheme="minorHAnsi"/>
          <w:lang w:val="en-US"/>
        </w:rPr>
        <w:t xml:space="preserve"> The Bible usually does, in fact, so describe the Son’s participation in creation (see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1:3; </w:t>
      </w:r>
      <w:proofErr w:type="spellStart"/>
      <w:r w:rsidRPr="00A67819">
        <w:rPr>
          <w:rFonts w:asciiTheme="minorHAnsi" w:hAnsiTheme="minorHAnsi" w:cstheme="minorHAnsi"/>
          <w:lang w:val="en-US"/>
        </w:rPr>
        <w:t>Heb</w:t>
      </w:r>
      <w:proofErr w:type="spellEnd"/>
      <w:r w:rsidRPr="00A67819">
        <w:rPr>
          <w:rFonts w:asciiTheme="minorHAnsi" w:hAnsiTheme="minorHAnsi" w:cstheme="minorHAnsi"/>
          <w:lang w:val="en-US"/>
        </w:rPr>
        <w:t xml:space="preserve"> 1:2;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Cor</w:t>
      </w:r>
      <w:proofErr w:type="spellEnd"/>
      <w:r w:rsidRPr="00A67819">
        <w:rPr>
          <w:rFonts w:asciiTheme="minorHAnsi" w:hAnsiTheme="minorHAnsi" w:cstheme="minorHAnsi"/>
          <w:lang w:val="en-US"/>
        </w:rPr>
        <w:t xml:space="preserve"> 8:6; Col 1:16b). The beginning of Colossians 1:16, however, reads </w:t>
      </w:r>
      <w:r w:rsidRPr="00A67819">
        <w:rPr>
          <w:rFonts w:asciiTheme="minorHAnsi" w:hAnsiTheme="minorHAnsi" w:cstheme="minorHAnsi"/>
          <w:lang w:val="el-GR"/>
        </w:rPr>
        <w:t>ἐν</w:t>
      </w:r>
      <w:r w:rsidRPr="00A67819">
        <w:rPr>
          <w:rFonts w:asciiTheme="minorHAnsi" w:hAnsiTheme="minorHAnsi" w:cstheme="minorHAnsi"/>
          <w:lang w:val="en-US"/>
        </w:rPr>
        <w:t xml:space="preserve"> </w:t>
      </w:r>
      <w:r w:rsidRPr="00A67819">
        <w:rPr>
          <w:rFonts w:asciiTheme="minorHAnsi" w:hAnsiTheme="minorHAnsi" w:cstheme="minorHAnsi"/>
          <w:lang w:val="el-GR"/>
        </w:rPr>
        <w:t>αὐτῷ</w:t>
      </w:r>
      <w:r w:rsidRPr="00A67819">
        <w:rPr>
          <w:rFonts w:asciiTheme="minorHAnsi" w:hAnsiTheme="minorHAnsi" w:cstheme="minorHAnsi"/>
          <w:lang w:val="en-US"/>
        </w:rPr>
        <w:t xml:space="preserve"> </w:t>
      </w:r>
      <w:r w:rsidRPr="00A67819">
        <w:rPr>
          <w:rFonts w:asciiTheme="minorHAnsi" w:hAnsiTheme="minorHAnsi" w:cstheme="minorHAnsi"/>
          <w:lang w:val="el-GR"/>
        </w:rPr>
        <w:t>ἐκτίσθη</w:t>
      </w:r>
      <w:r w:rsidRPr="00A67819">
        <w:rPr>
          <w:rFonts w:asciiTheme="minorHAnsi" w:hAnsiTheme="minorHAnsi" w:cstheme="minorHAnsi"/>
          <w:lang w:val="en-US"/>
        </w:rPr>
        <w:t xml:space="preserve"> </w:t>
      </w:r>
      <w:r w:rsidRPr="00A67819">
        <w:rPr>
          <w:rFonts w:asciiTheme="minorHAnsi" w:hAnsiTheme="minorHAnsi" w:cstheme="minorHAnsi"/>
          <w:lang w:val="el-GR"/>
        </w:rPr>
        <w:t>τὰ</w:t>
      </w:r>
      <w:r w:rsidRPr="00A67819">
        <w:rPr>
          <w:rFonts w:asciiTheme="minorHAnsi" w:hAnsiTheme="minorHAnsi" w:cstheme="minorHAnsi"/>
          <w:lang w:val="en-US"/>
        </w:rPr>
        <w:t xml:space="preserve"> </w:t>
      </w:r>
      <w:r w:rsidRPr="00A67819">
        <w:rPr>
          <w:rFonts w:asciiTheme="minorHAnsi" w:hAnsiTheme="minorHAnsi" w:cstheme="minorHAnsi"/>
          <w:lang w:val="el-GR"/>
        </w:rPr>
        <w:t>πάντα</w:t>
      </w:r>
      <w:r w:rsidRPr="00A67819">
        <w:rPr>
          <w:rFonts w:asciiTheme="minorHAnsi" w:hAnsiTheme="minorHAnsi" w:cstheme="minorHAnsi"/>
          <w:lang w:val="en-US"/>
        </w:rPr>
        <w:t xml:space="preserve"> (“all things were </w:t>
      </w:r>
      <w:proofErr w:type="spellStart"/>
      <w:r w:rsidRPr="00A67819">
        <w:rPr>
          <w:rFonts w:asciiTheme="minorHAnsi" w:hAnsiTheme="minorHAnsi" w:cstheme="minorHAnsi"/>
          <w:lang w:val="en-US"/>
        </w:rPr>
        <w:t>crated</w:t>
      </w:r>
      <w:proofErr w:type="spellEnd"/>
      <w:r w:rsidRPr="00A67819">
        <w:rPr>
          <w:rFonts w:asciiTheme="minorHAnsi" w:hAnsiTheme="minorHAnsi" w:cstheme="minorHAnsi"/>
          <w:lang w:val="en-US"/>
        </w:rPr>
        <w:t xml:space="preserve"> by/in Him”). The phrase </w:t>
      </w:r>
      <w:r w:rsidRPr="00A67819">
        <w:rPr>
          <w:rFonts w:asciiTheme="minorHAnsi" w:hAnsiTheme="minorHAnsi" w:cstheme="minorHAnsi"/>
          <w:lang w:val="el-GR"/>
        </w:rPr>
        <w:t>ἐν</w:t>
      </w:r>
      <w:r w:rsidRPr="00A67819">
        <w:rPr>
          <w:rFonts w:asciiTheme="minorHAnsi" w:hAnsiTheme="minorHAnsi" w:cstheme="minorHAnsi"/>
          <w:lang w:val="en-US"/>
        </w:rPr>
        <w:t xml:space="preserve"> </w:t>
      </w:r>
      <w:r w:rsidRPr="00A67819">
        <w:rPr>
          <w:rFonts w:asciiTheme="minorHAnsi" w:hAnsiTheme="minorHAnsi" w:cstheme="minorHAnsi"/>
          <w:lang w:val="el-GR"/>
        </w:rPr>
        <w:t>αὐτῷ</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en</w:t>
      </w:r>
      <w:proofErr w:type="spellEnd"/>
      <w:r w:rsidRPr="00A67819">
        <w:rPr>
          <w:rFonts w:asciiTheme="minorHAnsi" w:hAnsiTheme="minorHAnsi" w:cstheme="minorHAnsi"/>
          <w:i/>
          <w:iCs/>
          <w:lang w:val="en-US"/>
        </w:rPr>
        <w:t xml:space="preserve"> auto</w:t>
      </w:r>
      <w:r w:rsidRPr="00A67819">
        <w:rPr>
          <w:rFonts w:asciiTheme="minorHAnsi" w:hAnsiTheme="minorHAnsi" w:cstheme="minorHAnsi"/>
          <w:lang w:val="en-US"/>
        </w:rPr>
        <w:t xml:space="preserve">) </w:t>
      </w:r>
      <w:proofErr w:type="gramStart"/>
      <w:r w:rsidRPr="00A67819">
        <w:rPr>
          <w:rFonts w:asciiTheme="minorHAnsi" w:hAnsiTheme="minorHAnsi" w:cstheme="minorHAnsi"/>
          <w:lang w:val="en-US"/>
        </w:rPr>
        <w:t>could be translated</w:t>
      </w:r>
      <w:proofErr w:type="gramEnd"/>
      <w:r w:rsidRPr="00A67819">
        <w:rPr>
          <w:rFonts w:asciiTheme="minorHAnsi" w:hAnsiTheme="minorHAnsi" w:cstheme="minorHAnsi"/>
          <w:lang w:val="en-US"/>
        </w:rPr>
        <w:t xml:space="preserve"> “by Him” or “in Him.” In addition, seeing that the Old Testament ascribes creation exclusively to God (see Isa 44:24; 48:13; 40:28; </w:t>
      </w:r>
      <w:proofErr w:type="spellStart"/>
      <w:r w:rsidRPr="00A67819">
        <w:rPr>
          <w:rFonts w:asciiTheme="minorHAnsi" w:hAnsiTheme="minorHAnsi" w:cstheme="minorHAnsi"/>
          <w:lang w:val="en-US"/>
        </w:rPr>
        <w:t>Neh</w:t>
      </w:r>
      <w:proofErr w:type="spellEnd"/>
      <w:r w:rsidRPr="00A67819">
        <w:rPr>
          <w:rFonts w:asciiTheme="minorHAnsi" w:hAnsiTheme="minorHAnsi" w:cstheme="minorHAnsi"/>
          <w:lang w:val="en-US"/>
        </w:rPr>
        <w:t xml:space="preserve"> 9:6), it follows that the Son’s participation in the creative act confirms his divine status. </w:t>
      </w:r>
    </w:p>
    <w:p w:rsidR="00CD5730" w:rsidRPr="00A67819" w:rsidRDefault="00CD5730" w:rsidP="00CD5730">
      <w:pPr>
        <w:rPr>
          <w:rFonts w:asciiTheme="minorHAnsi" w:hAnsiTheme="minorHAnsi" w:cstheme="minorHAnsi"/>
          <w:lang w:val="en-US"/>
        </w:rPr>
      </w:pPr>
    </w:p>
    <w:p w:rsidR="00CD5730" w:rsidRPr="00A67819" w:rsidRDefault="00CD5730" w:rsidP="00CD5730">
      <w:pPr>
        <w:jc w:val="center"/>
        <w:rPr>
          <w:rFonts w:asciiTheme="minorHAnsi" w:hAnsiTheme="minorHAnsi" w:cstheme="minorHAnsi"/>
          <w:b/>
          <w:bCs/>
          <w:u w:val="single"/>
          <w:lang w:val="en-US"/>
        </w:rPr>
      </w:pPr>
      <w:r w:rsidRPr="00A67819">
        <w:rPr>
          <w:rFonts w:asciiTheme="minorHAnsi" w:hAnsiTheme="minorHAnsi" w:cstheme="minorHAnsi"/>
          <w:b/>
          <w:bCs/>
          <w:u w:val="single"/>
          <w:lang w:val="en-US"/>
        </w:rPr>
        <w:t>Proverbs 8:22</w:t>
      </w:r>
    </w:p>
    <w:p w:rsidR="00CD5730" w:rsidRPr="00A67819" w:rsidRDefault="00CD5730" w:rsidP="00CD5730">
      <w:pPr>
        <w:rPr>
          <w:rFonts w:asciiTheme="minorHAnsi" w:hAnsiTheme="minorHAnsi" w:cstheme="minorHAnsi"/>
          <w:lang w:val="en-US"/>
        </w:rPr>
      </w:pPr>
      <w:r w:rsidRPr="00A67819">
        <w:rPr>
          <w:rFonts w:asciiTheme="minorHAnsi" w:hAnsiTheme="minorHAnsi" w:cstheme="minorHAnsi"/>
          <w:lang w:val="en-US"/>
        </w:rPr>
        <w:t xml:space="preserve">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Some equate God’s wisdom of Proverbs chapter 8 with Christ the Lord. In Proverbs 8:22, we read about Wisdom: “Yahweh possessed me at the beginning of His way, before His works of old.” The word “possessed” in the Septuagint is the term </w:t>
      </w:r>
      <w:proofErr w:type="spellStart"/>
      <w:r w:rsidRPr="00A67819">
        <w:rPr>
          <w:rFonts w:asciiTheme="minorHAnsi" w:hAnsiTheme="minorHAnsi" w:cstheme="minorHAnsi"/>
        </w:rPr>
        <w:t>κτι</w:t>
      </w:r>
      <w:proofErr w:type="spellEnd"/>
      <w:r w:rsidRPr="00A67819">
        <w:rPr>
          <w:rFonts w:asciiTheme="minorHAnsi" w:hAnsiTheme="minorHAnsi" w:cstheme="minorHAnsi"/>
          <w:lang w:val="en-US"/>
        </w:rPr>
        <w:t>́</w:t>
      </w:r>
      <w:proofErr w:type="spellStart"/>
      <w:r w:rsidRPr="00A67819">
        <w:rPr>
          <w:rFonts w:asciiTheme="minorHAnsi" w:hAnsiTheme="minorHAnsi" w:cstheme="minorHAnsi"/>
        </w:rPr>
        <w:t>ξω</w:t>
      </w:r>
      <w:proofErr w:type="spellEnd"/>
      <w:r w:rsidRPr="00A67819">
        <w:rPr>
          <w:rFonts w:asciiTheme="minorHAnsi" w:hAnsiTheme="minorHAnsi" w:cstheme="minorHAnsi"/>
          <w:lang w:val="en-US" w:bidi="he-IL"/>
        </w:rPr>
        <w:t xml:space="preserve"> (</w:t>
      </w:r>
      <w:proofErr w:type="spellStart"/>
      <w:r w:rsidRPr="00A67819">
        <w:rPr>
          <w:rFonts w:asciiTheme="minorHAnsi" w:hAnsiTheme="minorHAnsi" w:cstheme="minorHAnsi"/>
          <w:i/>
          <w:iCs/>
          <w:lang w:val="en-US"/>
        </w:rPr>
        <w:t>ktidzo</w:t>
      </w:r>
      <w:proofErr w:type="spellEnd"/>
      <w:r w:rsidRPr="00A67819">
        <w:rPr>
          <w:rFonts w:asciiTheme="minorHAnsi" w:hAnsiTheme="minorHAnsi" w:cstheme="minorHAnsi"/>
          <w:lang w:val="en-US"/>
        </w:rPr>
        <w:t xml:space="preserve">), which </w:t>
      </w:r>
      <w:proofErr w:type="gramStart"/>
      <w:r w:rsidRPr="00A67819">
        <w:rPr>
          <w:rFonts w:asciiTheme="minorHAnsi" w:hAnsiTheme="minorHAnsi" w:cstheme="minorHAnsi"/>
          <w:lang w:val="en-US"/>
        </w:rPr>
        <w:t>means</w:t>
      </w:r>
      <w:proofErr w:type="gramEnd"/>
      <w:r w:rsidRPr="00A67819">
        <w:rPr>
          <w:rFonts w:asciiTheme="minorHAnsi" w:hAnsiTheme="minorHAnsi" w:cstheme="minorHAnsi"/>
          <w:lang w:val="en-US"/>
        </w:rPr>
        <w:t xml:space="preserve"> “to create.” If God’s wisdom </w:t>
      </w:r>
      <w:proofErr w:type="gramStart"/>
      <w:r w:rsidRPr="00A67819">
        <w:rPr>
          <w:rFonts w:asciiTheme="minorHAnsi" w:hAnsiTheme="minorHAnsi" w:cstheme="minorHAnsi"/>
          <w:lang w:val="en-US"/>
        </w:rPr>
        <w:t>is identified</w:t>
      </w:r>
      <w:proofErr w:type="gramEnd"/>
      <w:r w:rsidRPr="00A67819">
        <w:rPr>
          <w:rFonts w:asciiTheme="minorHAnsi" w:hAnsiTheme="minorHAnsi" w:cstheme="minorHAnsi"/>
          <w:lang w:val="en-US"/>
        </w:rPr>
        <w:t xml:space="preserve"> with Jesus, then did the Father create Him?</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On the other hand, can we with full confidence apply all aspects of God’s wisdom described in Proverbs chapter 8 to the person of Christ when other passages clearly declare His full deity? We need also consider that the Septuagint is a translation of the Hebrew text, and that the </w:t>
      </w:r>
      <w:r w:rsidRPr="00A67819">
        <w:rPr>
          <w:rFonts w:asciiTheme="minorHAnsi" w:hAnsiTheme="minorHAnsi" w:cstheme="minorHAnsi"/>
          <w:lang w:val="en-US"/>
        </w:rPr>
        <w:lastRenderedPageBreak/>
        <w:t xml:space="preserve">latter </w:t>
      </w:r>
      <w:proofErr w:type="gramStart"/>
      <w:r w:rsidRPr="00A67819">
        <w:rPr>
          <w:rFonts w:asciiTheme="minorHAnsi" w:hAnsiTheme="minorHAnsi" w:cstheme="minorHAnsi"/>
          <w:lang w:val="en-US"/>
        </w:rPr>
        <w:t>is generally considered</w:t>
      </w:r>
      <w:proofErr w:type="gramEnd"/>
      <w:r w:rsidRPr="00A67819">
        <w:rPr>
          <w:rFonts w:asciiTheme="minorHAnsi" w:hAnsiTheme="minorHAnsi" w:cstheme="minorHAnsi"/>
          <w:lang w:val="en-US"/>
        </w:rPr>
        <w:t xml:space="preserve"> more reliable. The Hebrew has the verb </w:t>
      </w:r>
      <w:r w:rsidRPr="00A67819">
        <w:rPr>
          <w:rFonts w:asciiTheme="minorHAnsi" w:hAnsiTheme="minorHAnsi" w:cstheme="minorHAnsi"/>
          <w:rtl/>
          <w:lang w:bidi="he-IL"/>
        </w:rPr>
        <w:t>קָנָן</w:t>
      </w:r>
      <w:r w:rsidRPr="00A67819">
        <w:rPr>
          <w:rFonts w:asciiTheme="minorHAnsi" w:hAnsiTheme="minorHAnsi" w:cstheme="minorHAnsi"/>
          <w:lang w:val="en-US" w:bidi="he-IL"/>
        </w:rPr>
        <w:t xml:space="preserve"> </w:t>
      </w:r>
      <w:r w:rsidRPr="00A67819">
        <w:rPr>
          <w:rFonts w:asciiTheme="minorHAnsi" w:hAnsiTheme="minorHAnsi" w:cstheme="minorHAnsi"/>
          <w:lang w:val="en-US"/>
        </w:rPr>
        <w:t>(</w:t>
      </w:r>
      <w:proofErr w:type="spellStart"/>
      <w:r w:rsidRPr="00A67819">
        <w:rPr>
          <w:rFonts w:asciiTheme="minorHAnsi" w:hAnsiTheme="minorHAnsi" w:cstheme="minorHAnsi"/>
          <w:i/>
          <w:iCs/>
          <w:lang w:val="en-US"/>
        </w:rPr>
        <w:t>kanan</w:t>
      </w:r>
      <w:proofErr w:type="spellEnd"/>
      <w:r w:rsidRPr="00A67819">
        <w:rPr>
          <w:rFonts w:asciiTheme="minorHAnsi" w:hAnsiTheme="minorHAnsi" w:cstheme="minorHAnsi"/>
          <w:lang w:val="en-US"/>
        </w:rPr>
        <w:t>), which simply means, “to obtain.”</w:t>
      </w:r>
      <w:r w:rsidRPr="00B24358">
        <w:rPr>
          <w:rStyle w:val="FootnoteReference"/>
          <w:rFonts w:asciiTheme="minorHAnsi" w:hAnsiTheme="minorHAnsi" w:cstheme="minorHAnsi"/>
          <w:vertAlign w:val="superscript"/>
        </w:rPr>
        <w:footnoteReference w:id="157"/>
      </w:r>
      <w:r w:rsidRPr="00A67819">
        <w:rPr>
          <w:rFonts w:asciiTheme="minorHAnsi" w:hAnsiTheme="minorHAnsi" w:cstheme="minorHAnsi"/>
          <w:lang w:val="en-US"/>
        </w:rPr>
        <w:t xml:space="preserve"> </w:t>
      </w:r>
    </w:p>
    <w:p w:rsidR="00CD5730" w:rsidRPr="00A67819" w:rsidRDefault="00CD5730" w:rsidP="00CD5730">
      <w:pPr>
        <w:ind w:firstLine="426"/>
        <w:rPr>
          <w:rFonts w:asciiTheme="minorHAnsi" w:hAnsiTheme="minorHAnsi" w:cstheme="minorHAnsi"/>
          <w:u w:val="single"/>
          <w:lang w:val="en-US"/>
        </w:rPr>
      </w:pPr>
    </w:p>
    <w:p w:rsidR="00CD5730" w:rsidRPr="00A67819" w:rsidRDefault="00CD5730" w:rsidP="00CD5730">
      <w:pPr>
        <w:pStyle w:val="NormalWeb"/>
        <w:jc w:val="center"/>
        <w:rPr>
          <w:rFonts w:asciiTheme="minorHAnsi" w:hAnsiTheme="minorHAnsi" w:cstheme="minorHAnsi"/>
          <w:b/>
          <w:bCs/>
          <w:sz w:val="24"/>
          <w:szCs w:val="24"/>
          <w:u w:val="single"/>
          <w:lang w:val="en-US"/>
        </w:rPr>
      </w:pPr>
      <w:r w:rsidRPr="00A67819">
        <w:rPr>
          <w:rFonts w:asciiTheme="minorHAnsi" w:hAnsiTheme="minorHAnsi" w:cstheme="minorHAnsi"/>
          <w:b/>
          <w:bCs/>
          <w:sz w:val="24"/>
          <w:szCs w:val="24"/>
          <w:u w:val="single"/>
          <w:lang w:val="en-US"/>
        </w:rPr>
        <w:t>Son of God</w:t>
      </w:r>
    </w:p>
    <w:p w:rsidR="00CD5730" w:rsidRPr="00A67819" w:rsidRDefault="00CD5730" w:rsidP="00CD5730">
      <w:pPr>
        <w:pStyle w:val="NormalWeb"/>
        <w:rPr>
          <w:rFonts w:asciiTheme="minorHAnsi" w:hAnsiTheme="minorHAnsi" w:cstheme="minorHAnsi"/>
          <w:sz w:val="24"/>
          <w:szCs w:val="24"/>
          <w:u w:val="single"/>
          <w:lang w:val="en-US"/>
        </w:rPr>
      </w:pP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Some interpret the title “Son of God” as a denial of Christ’s full deity. The idea of His “</w:t>
      </w:r>
      <w:proofErr w:type="spellStart"/>
      <w:r w:rsidRPr="00A67819">
        <w:rPr>
          <w:rFonts w:asciiTheme="minorHAnsi" w:hAnsiTheme="minorHAnsi" w:cstheme="minorHAnsi"/>
          <w:lang w:val="en-US"/>
        </w:rPr>
        <w:t>sonship</w:t>
      </w:r>
      <w:proofErr w:type="spellEnd"/>
      <w:r w:rsidRPr="00A67819">
        <w:rPr>
          <w:rFonts w:asciiTheme="minorHAnsi" w:hAnsiTheme="minorHAnsi" w:cstheme="minorHAnsi"/>
          <w:lang w:val="en-US"/>
        </w:rPr>
        <w:t xml:space="preserve">” suggests an inferior status to the Father. The Scriptures call Him the “Son of God,” not “God the Son” (e.g. Matt 16:16-17; Lk 1:35;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3:16; etc.).</w:t>
      </w:r>
      <w:r w:rsidRPr="00B24358">
        <w:rPr>
          <w:rStyle w:val="FootnoteReference"/>
          <w:rFonts w:asciiTheme="minorHAnsi" w:hAnsiTheme="minorHAnsi" w:cstheme="minorHAnsi"/>
          <w:vertAlign w:val="superscript"/>
        </w:rPr>
        <w:footnoteReference w:id="158"/>
      </w:r>
      <w:r w:rsidRPr="00A67819">
        <w:rPr>
          <w:rFonts w:asciiTheme="minorHAnsi" w:hAnsiTheme="minorHAnsi" w:cstheme="minorHAnsi"/>
          <w:lang w:val="en-US"/>
        </w:rPr>
        <w:t xml:space="preserve"> Not only is Jesus called the Son of God, but angels (Job 1:6) and Adam (Lk 3:38) bear that title as well.</w:t>
      </w:r>
      <w:r w:rsidRPr="00B24358">
        <w:rPr>
          <w:rStyle w:val="FootnoteReference"/>
          <w:rFonts w:asciiTheme="minorHAnsi" w:hAnsiTheme="minorHAnsi" w:cstheme="minorHAnsi"/>
          <w:vertAlign w:val="superscript"/>
        </w:rPr>
        <w:footnoteReference w:id="159"/>
      </w:r>
      <w:r w:rsidRPr="00A67819">
        <w:rPr>
          <w:rFonts w:asciiTheme="minorHAnsi" w:hAnsiTheme="minorHAnsi" w:cstheme="minorHAnsi"/>
          <w:lang w:val="en-US"/>
        </w:rPr>
        <w:t xml:space="preserve">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These claims </w:t>
      </w:r>
      <w:proofErr w:type="gramStart"/>
      <w:r w:rsidRPr="00A67819">
        <w:rPr>
          <w:rFonts w:asciiTheme="minorHAnsi" w:hAnsiTheme="minorHAnsi" w:cstheme="minorHAnsi"/>
          <w:lang w:val="en-US"/>
        </w:rPr>
        <w:t>are refuted</w:t>
      </w:r>
      <w:proofErr w:type="gramEnd"/>
      <w:r w:rsidRPr="00A67819">
        <w:rPr>
          <w:rFonts w:asciiTheme="minorHAnsi" w:hAnsiTheme="minorHAnsi" w:cstheme="minorHAnsi"/>
          <w:lang w:val="en-US"/>
        </w:rPr>
        <w:t xml:space="preserve"> by the clear evidence we presented in chapter 9 on the deity of Jesus Christ. There, we demonstrated that Jesus employed the title “Son of God” in relation to Himself in a divine sense. Let us review the instances when Jesus gave a precise definition of this title.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In Mark 14:36, Jesus called God “Abba.” This Aramaic term expresses an intimate relationship between father and child, such as “Daddy.” The Jews addressed their rabbis with this term, but never God. Therefore, in using this word Jesus revealed His intimate connection with the Father. We noted earlier that Jesus</w:t>
      </w:r>
      <w:r>
        <w:rPr>
          <w:rFonts w:asciiTheme="minorHAnsi" w:hAnsiTheme="minorHAnsi" w:cstheme="minorHAnsi"/>
          <w:lang w:val="en-US"/>
        </w:rPr>
        <w:t>’</w:t>
      </w:r>
      <w:r w:rsidRPr="00A67819">
        <w:rPr>
          <w:rFonts w:asciiTheme="minorHAnsi" w:hAnsiTheme="minorHAnsi" w:cstheme="minorHAnsi"/>
          <w:lang w:val="en-US"/>
        </w:rPr>
        <w:t xml:space="preserve"> claim to possess what God </w:t>
      </w:r>
      <w:proofErr w:type="gramStart"/>
      <w:r w:rsidRPr="00A67819">
        <w:rPr>
          <w:rFonts w:asciiTheme="minorHAnsi" w:hAnsiTheme="minorHAnsi" w:cstheme="minorHAnsi"/>
          <w:lang w:val="en-US"/>
        </w:rPr>
        <w:t>possesses:</w:t>
      </w:r>
      <w:proofErr w:type="gramEnd"/>
      <w:r w:rsidRPr="00A67819">
        <w:rPr>
          <w:rFonts w:asciiTheme="minorHAnsi" w:hAnsiTheme="minorHAnsi" w:cstheme="minorHAnsi"/>
          <w:lang w:val="en-US"/>
        </w:rPr>
        <w:t xml:space="preserve"> “All things that the Father has are Mine”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16:15; </w:t>
      </w:r>
      <w:r w:rsidRPr="00A67819">
        <w:rPr>
          <w:rFonts w:asciiTheme="minorHAnsi" w:hAnsiTheme="minorHAnsi" w:cstheme="minorHAnsi"/>
        </w:rPr>
        <w:t>с</w:t>
      </w:r>
      <w:r w:rsidRPr="00A67819">
        <w:rPr>
          <w:rFonts w:asciiTheme="minorHAnsi" w:hAnsiTheme="minorHAnsi" w:cstheme="minorHAnsi"/>
          <w:lang w:val="en-US"/>
        </w:rPr>
        <w:t xml:space="preserve">f.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17:10). The Father “loves the Son and has given all things into His hand”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3:35). Additionally, along with the Father, the Son is the source of eternal life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17:3).</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Jesus also claimed to have enjoyed the glory of God before the world </w:t>
      </w:r>
      <w:proofErr w:type="gramStart"/>
      <w:r w:rsidRPr="00A67819">
        <w:rPr>
          <w:rFonts w:asciiTheme="minorHAnsi" w:hAnsiTheme="minorHAnsi" w:cstheme="minorHAnsi"/>
          <w:lang w:val="en-US"/>
        </w:rPr>
        <w:t>was made</w:t>
      </w:r>
      <w:proofErr w:type="gram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17:1, 5). In addition, He asserts to know the Father better than anyone and to have received revelation from Him: “…nor does anyone know the Father except the Son, and anyone to whom the Son wills to reveal {Him}” (Matt 11:27). He is one with God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17:22) to the degree that He can say, “You, Father, {are} in </w:t>
      </w:r>
      <w:proofErr w:type="gramStart"/>
      <w:r w:rsidRPr="00A67819">
        <w:rPr>
          <w:rFonts w:asciiTheme="minorHAnsi" w:hAnsiTheme="minorHAnsi" w:cstheme="minorHAnsi"/>
          <w:lang w:val="en-US"/>
        </w:rPr>
        <w:t>Me</w:t>
      </w:r>
      <w:proofErr w:type="gramEnd"/>
      <w:r w:rsidRPr="00A67819">
        <w:rPr>
          <w:rFonts w:asciiTheme="minorHAnsi" w:hAnsiTheme="minorHAnsi" w:cstheme="minorHAnsi"/>
          <w:lang w:val="en-US"/>
        </w:rPr>
        <w:t xml:space="preserve"> and I in You”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17:21). We also recall that Jesus called Himself </w:t>
      </w:r>
      <w:proofErr w:type="spellStart"/>
      <w:r w:rsidRPr="00A67819">
        <w:rPr>
          <w:rFonts w:asciiTheme="minorHAnsi" w:hAnsiTheme="minorHAnsi" w:cstheme="minorHAnsi"/>
        </w:rPr>
        <w:t>μονογενη</w:t>
      </w:r>
      <w:proofErr w:type="spellEnd"/>
      <w:r w:rsidRPr="00A67819">
        <w:rPr>
          <w:rFonts w:asciiTheme="minorHAnsi" w:hAnsiTheme="minorHAnsi" w:cstheme="minorHAnsi"/>
          <w:lang w:val="en-US"/>
        </w:rPr>
        <w:t>́</w:t>
      </w:r>
      <w:r w:rsidRPr="00A67819">
        <w:rPr>
          <w:rFonts w:asciiTheme="minorHAnsi" w:hAnsiTheme="minorHAnsi" w:cstheme="minorHAnsi"/>
        </w:rPr>
        <w:t>ς</w:t>
      </w:r>
      <w:r w:rsidRPr="00A67819">
        <w:rPr>
          <w:rFonts w:asciiTheme="minorHAnsi" w:hAnsiTheme="minorHAnsi" w:cstheme="minorHAnsi"/>
          <w:lang w:val="en-US" w:bidi="he-IL"/>
        </w:rPr>
        <w:t xml:space="preserve"> (</w:t>
      </w:r>
      <w:proofErr w:type="spellStart"/>
      <w:r w:rsidRPr="00A67819">
        <w:rPr>
          <w:rFonts w:asciiTheme="minorHAnsi" w:hAnsiTheme="minorHAnsi" w:cstheme="minorHAnsi"/>
          <w:i/>
          <w:iCs/>
          <w:lang w:val="en-US"/>
        </w:rPr>
        <w:t>monogenes</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i</w:t>
      </w:r>
      <w:proofErr w:type="spellEnd"/>
      <w:r w:rsidRPr="00A67819">
        <w:rPr>
          <w:rFonts w:asciiTheme="minorHAnsi" w:hAnsiTheme="minorHAnsi" w:cstheme="minorHAnsi"/>
          <w:lang w:val="en-US"/>
        </w:rPr>
        <w:t>.</w:t>
      </w:r>
      <w:r w:rsidRPr="00A67819">
        <w:rPr>
          <w:rFonts w:asciiTheme="minorHAnsi" w:hAnsiTheme="minorHAnsi" w:cstheme="minorHAnsi"/>
        </w:rPr>
        <w:t>е</w:t>
      </w:r>
      <w:r w:rsidRPr="00A67819">
        <w:rPr>
          <w:rFonts w:asciiTheme="minorHAnsi" w:hAnsiTheme="minorHAnsi" w:cstheme="minorHAnsi"/>
          <w:lang w:val="en-US"/>
        </w:rPr>
        <w:t>., “only begotten,” thereby underscoring His unique relationship with the Father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3:16, 18).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Furthermore, Jesus showed that His relationship with God differed from that of other Jews, even claiming that the father of some of them was the devil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8:41-44). His relationship with the Father differed from that of His disciples as well. After His resurrection, He instructed Mary: “Go to My brethren and say to them, ‘I ascend to My Father and your Father, and My God and your God’”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20:17). Note that he said, “My Father and your Father, and My God and your God,” and not, “our Father and our God.” The disciples also had God as their Father, but not in the same sense that Jesus did. </w:t>
      </w:r>
    </w:p>
    <w:p w:rsidR="00CD5730" w:rsidRPr="00A67819" w:rsidRDefault="00CD5730" w:rsidP="00CD5730">
      <w:pPr>
        <w:ind w:firstLine="426"/>
        <w:rPr>
          <w:rFonts w:asciiTheme="minorHAnsi" w:hAnsiTheme="minorHAnsi" w:cstheme="minorHAnsi"/>
          <w:bCs/>
          <w:lang w:val="en-US"/>
        </w:rPr>
      </w:pPr>
      <w:r w:rsidRPr="00A67819">
        <w:rPr>
          <w:rFonts w:asciiTheme="minorHAnsi" w:hAnsiTheme="minorHAnsi" w:cstheme="minorHAnsi"/>
          <w:lang w:val="en-US"/>
        </w:rPr>
        <w:t xml:space="preserve">Christ is </w:t>
      </w:r>
      <w:proofErr w:type="spellStart"/>
      <w:r w:rsidRPr="00A67819">
        <w:rPr>
          <w:rFonts w:asciiTheme="minorHAnsi" w:hAnsiTheme="minorHAnsi" w:cstheme="minorHAnsi"/>
        </w:rPr>
        <w:t>μονογενη</w:t>
      </w:r>
      <w:proofErr w:type="spellEnd"/>
      <w:r w:rsidRPr="00A67819">
        <w:rPr>
          <w:rFonts w:asciiTheme="minorHAnsi" w:hAnsiTheme="minorHAnsi" w:cstheme="minorHAnsi"/>
          <w:lang w:val="en-US"/>
        </w:rPr>
        <w:t>́</w:t>
      </w:r>
      <w:r w:rsidRPr="00A67819">
        <w:rPr>
          <w:rFonts w:asciiTheme="minorHAnsi" w:hAnsiTheme="minorHAnsi" w:cstheme="minorHAnsi"/>
        </w:rPr>
        <w:t>ς</w:t>
      </w:r>
      <w:r w:rsidRPr="00A67819">
        <w:rPr>
          <w:rFonts w:asciiTheme="minorHAnsi" w:hAnsiTheme="minorHAnsi" w:cstheme="minorHAnsi"/>
          <w:lang w:val="en-US"/>
        </w:rPr>
        <w:t xml:space="preserve"> </w:t>
      </w:r>
      <w:r w:rsidRPr="00A67819">
        <w:rPr>
          <w:rFonts w:asciiTheme="minorHAnsi" w:hAnsiTheme="minorHAnsi" w:cstheme="minorHAnsi"/>
          <w:lang w:val="en-US" w:bidi="he-IL"/>
        </w:rPr>
        <w:t>(</w:t>
      </w:r>
      <w:proofErr w:type="spellStart"/>
      <w:r w:rsidRPr="00A67819">
        <w:rPr>
          <w:rFonts w:asciiTheme="minorHAnsi" w:hAnsiTheme="minorHAnsi" w:cstheme="minorHAnsi"/>
          <w:i/>
          <w:iCs/>
          <w:lang w:val="en-US"/>
        </w:rPr>
        <w:t>monogenes</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i</w:t>
      </w:r>
      <w:proofErr w:type="spellEnd"/>
      <w:r w:rsidRPr="00A67819">
        <w:rPr>
          <w:rFonts w:asciiTheme="minorHAnsi" w:hAnsiTheme="minorHAnsi" w:cstheme="minorHAnsi"/>
          <w:lang w:val="en-US"/>
        </w:rPr>
        <w:t>.</w:t>
      </w:r>
      <w:r w:rsidRPr="00A67819">
        <w:rPr>
          <w:rFonts w:asciiTheme="minorHAnsi" w:hAnsiTheme="minorHAnsi" w:cstheme="minorHAnsi"/>
        </w:rPr>
        <w:t>е</w:t>
      </w:r>
      <w:r w:rsidRPr="00A67819">
        <w:rPr>
          <w:rFonts w:asciiTheme="minorHAnsi" w:hAnsiTheme="minorHAnsi" w:cstheme="minorHAnsi"/>
          <w:lang w:val="en-US"/>
        </w:rPr>
        <w:t xml:space="preserve">., the only begotten, eternal Son of God. Only He came down from heaven, where He abode with the Father in heavenly glory. Only He possesses what God possesses. He is God Himself in the flesh. Clearly, his opponents understood that Jesus’ claim to </w:t>
      </w:r>
      <w:proofErr w:type="spellStart"/>
      <w:r w:rsidRPr="00A67819">
        <w:rPr>
          <w:rFonts w:asciiTheme="minorHAnsi" w:hAnsiTheme="minorHAnsi" w:cstheme="minorHAnsi"/>
          <w:lang w:val="en-US"/>
        </w:rPr>
        <w:t>Sonship</w:t>
      </w:r>
      <w:proofErr w:type="spellEnd"/>
      <w:r w:rsidRPr="00A67819">
        <w:rPr>
          <w:rFonts w:asciiTheme="minorHAnsi" w:hAnsiTheme="minorHAnsi" w:cstheme="minorHAnsi"/>
          <w:lang w:val="en-US"/>
        </w:rPr>
        <w:t xml:space="preserve"> made Him equal with God. They understood that He did not consider Himself merely the Son of God in the sense of Messiah. They perceived His pretension of deity. Consequently, they sought to kill Him as a blasphemer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10:24-33;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5:18). </w:t>
      </w:r>
    </w:p>
    <w:p w:rsidR="00CD5730" w:rsidRPr="00A67819" w:rsidRDefault="00CD5730" w:rsidP="00CD5730">
      <w:pPr>
        <w:rPr>
          <w:rFonts w:asciiTheme="minorHAnsi" w:hAnsiTheme="minorHAnsi" w:cstheme="minorHAnsi"/>
          <w:lang w:val="en-US"/>
        </w:rPr>
      </w:pPr>
    </w:p>
    <w:p w:rsidR="00CD5730" w:rsidRPr="00A67819" w:rsidRDefault="00CD5730" w:rsidP="00CD5730">
      <w:pPr>
        <w:jc w:val="center"/>
        <w:rPr>
          <w:rFonts w:asciiTheme="minorHAnsi" w:hAnsiTheme="minorHAnsi" w:cstheme="minorHAnsi"/>
          <w:b/>
          <w:bCs/>
          <w:u w:val="single"/>
          <w:lang w:val="en-US"/>
        </w:rPr>
      </w:pPr>
      <w:proofErr w:type="gramStart"/>
      <w:r w:rsidRPr="00A67819">
        <w:rPr>
          <w:rFonts w:asciiTheme="minorHAnsi" w:hAnsiTheme="minorHAnsi" w:cstheme="minorHAnsi"/>
          <w:b/>
          <w:bCs/>
          <w:u w:val="single"/>
          <w:lang w:val="en-US"/>
        </w:rPr>
        <w:t>1</w:t>
      </w:r>
      <w:proofErr w:type="gramEnd"/>
      <w:r w:rsidRPr="00A67819">
        <w:rPr>
          <w:rFonts w:asciiTheme="minorHAnsi" w:hAnsiTheme="minorHAnsi" w:cstheme="minorHAnsi"/>
          <w:b/>
          <w:bCs/>
          <w:u w:val="single"/>
          <w:lang w:val="en-US"/>
        </w:rPr>
        <w:t xml:space="preserve"> Corinthians 11:3</w:t>
      </w:r>
    </w:p>
    <w:p w:rsidR="00CD5730" w:rsidRPr="00A67819" w:rsidRDefault="00CD5730" w:rsidP="00CD5730">
      <w:pPr>
        <w:rPr>
          <w:rFonts w:asciiTheme="minorHAnsi" w:hAnsiTheme="minorHAnsi" w:cstheme="minorHAnsi"/>
          <w:lang w:val="en-US"/>
        </w:rPr>
      </w:pP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In this verse, Paul describes a hierarchical system established by God: “Christ is the head of every man, and the man is the head of a woman, and God is the head of Christ.” Since God is the “head” of Christ, is the latter somehow inferior to the former?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Earlier we have shown that the Son voluntarily submits Himself to the Father. This principle applies to this text as well. The headship of the Father in no way minimizes the divine character of the Son or justifies the preten</w:t>
      </w:r>
      <w:r>
        <w:rPr>
          <w:rFonts w:asciiTheme="minorHAnsi" w:hAnsiTheme="minorHAnsi" w:cstheme="minorHAnsi"/>
          <w:lang w:val="en-US"/>
        </w:rPr>
        <w:t>s</w:t>
      </w:r>
      <w:r w:rsidRPr="00A67819">
        <w:rPr>
          <w:rFonts w:asciiTheme="minorHAnsi" w:hAnsiTheme="minorHAnsi" w:cstheme="minorHAnsi"/>
          <w:lang w:val="en-US"/>
        </w:rPr>
        <w:t>ion that Christ is a “second-class” god. Duncan correctly points out that the headship of the husband over the wife does not suggest that the wife is not also a human being. She is a full-fledged human who voluntarily submits to her husband. The same idea applies to Jesus Christ. He is fully God and voluntarily submits to the Father’s will.</w:t>
      </w:r>
      <w:r w:rsidRPr="00B24358">
        <w:rPr>
          <w:rStyle w:val="FootnoteReference"/>
          <w:rFonts w:asciiTheme="minorHAnsi" w:hAnsiTheme="minorHAnsi" w:cstheme="minorHAnsi"/>
          <w:vertAlign w:val="superscript"/>
        </w:rPr>
        <w:footnoteReference w:id="160"/>
      </w:r>
    </w:p>
    <w:p w:rsidR="00CD5730" w:rsidRPr="00A67819" w:rsidRDefault="00CD5730" w:rsidP="00CD5730">
      <w:pPr>
        <w:rPr>
          <w:rFonts w:asciiTheme="minorHAnsi" w:hAnsiTheme="minorHAnsi" w:cstheme="minorHAnsi"/>
          <w:lang w:val="en-US"/>
        </w:rPr>
      </w:pPr>
    </w:p>
    <w:p w:rsidR="00CD5730" w:rsidRPr="00A67819" w:rsidRDefault="00CD5730" w:rsidP="00CD5730">
      <w:pPr>
        <w:jc w:val="center"/>
        <w:rPr>
          <w:rFonts w:asciiTheme="minorHAnsi" w:hAnsiTheme="minorHAnsi" w:cstheme="minorHAnsi"/>
          <w:b/>
          <w:bCs/>
          <w:u w:val="single"/>
          <w:lang w:val="en-US"/>
        </w:rPr>
      </w:pPr>
      <w:r w:rsidRPr="00A67819">
        <w:rPr>
          <w:rFonts w:asciiTheme="minorHAnsi" w:hAnsiTheme="minorHAnsi" w:cstheme="minorHAnsi"/>
          <w:b/>
          <w:bCs/>
          <w:u w:val="single"/>
          <w:lang w:val="en-US"/>
        </w:rPr>
        <w:t>Hebrews 2:9</w:t>
      </w:r>
    </w:p>
    <w:p w:rsidR="00CD5730" w:rsidRPr="00A67819" w:rsidRDefault="00CD5730" w:rsidP="00CD5730">
      <w:pPr>
        <w:rPr>
          <w:rFonts w:asciiTheme="minorHAnsi" w:hAnsiTheme="minorHAnsi" w:cstheme="minorHAnsi"/>
          <w:lang w:val="en-US"/>
        </w:rPr>
      </w:pP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In Hebrews 2:9, we read that Jesus “</w:t>
      </w:r>
      <w:r w:rsidRPr="00A67819">
        <w:rPr>
          <w:rFonts w:asciiTheme="minorHAnsi" w:eastAsia="MS Mincho" w:hAnsiTheme="minorHAnsi" w:cstheme="minorHAnsi"/>
          <w:lang w:val="en-US" w:eastAsia="en-US" w:bidi="he-IL"/>
        </w:rPr>
        <w:t>was made a little lower than the angels</w:t>
      </w:r>
      <w:r w:rsidRPr="00A67819">
        <w:rPr>
          <w:rFonts w:asciiTheme="minorHAnsi" w:hAnsiTheme="minorHAnsi" w:cstheme="minorHAnsi"/>
          <w:lang w:val="en-US"/>
        </w:rPr>
        <w:t xml:space="preserve">” (NIV). Does this contradict His claim to deity? God is not lower than </w:t>
      </w:r>
      <w:proofErr w:type="gramStart"/>
      <w:r w:rsidRPr="00A67819">
        <w:rPr>
          <w:rFonts w:asciiTheme="minorHAnsi" w:hAnsiTheme="minorHAnsi" w:cstheme="minorHAnsi"/>
          <w:lang w:val="en-US"/>
        </w:rPr>
        <w:t>angels</w:t>
      </w:r>
      <w:proofErr w:type="gramEnd"/>
      <w:r w:rsidRPr="00A67819">
        <w:rPr>
          <w:rFonts w:asciiTheme="minorHAnsi" w:hAnsiTheme="minorHAnsi" w:cstheme="minorHAnsi"/>
          <w:lang w:val="en-US"/>
        </w:rPr>
        <w:t>.</w:t>
      </w:r>
      <w:r w:rsidRPr="00B24358">
        <w:rPr>
          <w:rStyle w:val="FootnoteReference"/>
          <w:rFonts w:asciiTheme="minorHAnsi" w:hAnsiTheme="minorHAnsi" w:cstheme="minorHAnsi"/>
          <w:vertAlign w:val="superscript"/>
        </w:rPr>
        <w:footnoteReference w:id="161"/>
      </w:r>
      <w:r w:rsidRPr="00A67819">
        <w:rPr>
          <w:rFonts w:asciiTheme="minorHAnsi" w:hAnsiTheme="minorHAnsi" w:cstheme="minorHAnsi"/>
          <w:lang w:val="en-US"/>
        </w:rPr>
        <w:t xml:space="preserve"> We respond that the text is referring to the incarnation of Son of God (see v. 10-18). In His human condition, He could occupy that lower place. At the same time, as God He is higher than the </w:t>
      </w:r>
      <w:proofErr w:type="gramStart"/>
      <w:r w:rsidRPr="00A67819">
        <w:rPr>
          <w:rFonts w:asciiTheme="minorHAnsi" w:hAnsiTheme="minorHAnsi" w:cstheme="minorHAnsi"/>
          <w:lang w:val="en-US"/>
        </w:rPr>
        <w:t>angels</w:t>
      </w:r>
      <w:proofErr w:type="gramEnd"/>
      <w:r w:rsidRPr="00A67819">
        <w:rPr>
          <w:rFonts w:asciiTheme="minorHAnsi" w:hAnsiTheme="minorHAnsi" w:cstheme="minorHAnsi"/>
          <w:lang w:val="en-US"/>
        </w:rPr>
        <w:t xml:space="preserve"> and is worthy of their worship (</w:t>
      </w:r>
      <w:proofErr w:type="spellStart"/>
      <w:r w:rsidRPr="00A67819">
        <w:rPr>
          <w:rFonts w:asciiTheme="minorHAnsi" w:hAnsiTheme="minorHAnsi" w:cstheme="minorHAnsi"/>
          <w:lang w:val="en-US"/>
        </w:rPr>
        <w:t>chp</w:t>
      </w:r>
      <w:proofErr w:type="spellEnd"/>
      <w:r w:rsidRPr="00A67819">
        <w:rPr>
          <w:rFonts w:asciiTheme="minorHAnsi" w:hAnsiTheme="minorHAnsi" w:cstheme="minorHAnsi"/>
          <w:lang w:val="en-US"/>
        </w:rPr>
        <w:t xml:space="preserve">. 1). In addition, it </w:t>
      </w:r>
      <w:proofErr w:type="gramStart"/>
      <w:r w:rsidRPr="00A67819">
        <w:rPr>
          <w:rFonts w:asciiTheme="minorHAnsi" w:hAnsiTheme="minorHAnsi" w:cstheme="minorHAnsi"/>
          <w:lang w:val="en-US"/>
        </w:rPr>
        <w:t>is written</w:t>
      </w:r>
      <w:proofErr w:type="gramEnd"/>
      <w:r w:rsidRPr="00A67819">
        <w:rPr>
          <w:rFonts w:asciiTheme="minorHAnsi" w:hAnsiTheme="minorHAnsi" w:cstheme="minorHAnsi"/>
          <w:lang w:val="en-US"/>
        </w:rPr>
        <w:t xml:space="preserve"> that he “was </w:t>
      </w:r>
      <w:r w:rsidRPr="00A67819">
        <w:rPr>
          <w:rFonts w:asciiTheme="minorHAnsi" w:hAnsiTheme="minorHAnsi" w:cstheme="minorHAnsi"/>
          <w:i/>
          <w:iCs/>
          <w:lang w:val="en-US"/>
        </w:rPr>
        <w:t xml:space="preserve">made </w:t>
      </w:r>
      <w:r w:rsidRPr="00A67819">
        <w:rPr>
          <w:rFonts w:asciiTheme="minorHAnsi" w:eastAsia="MS Mincho" w:hAnsiTheme="minorHAnsi" w:cstheme="minorHAnsi"/>
          <w:lang w:val="en-US" w:eastAsia="en-US" w:bidi="he-IL"/>
        </w:rPr>
        <w:t>a little</w:t>
      </w:r>
      <w:r w:rsidRPr="00A67819">
        <w:rPr>
          <w:rFonts w:asciiTheme="minorHAnsi" w:hAnsiTheme="minorHAnsi" w:cstheme="minorHAnsi"/>
          <w:lang w:val="en-US"/>
        </w:rPr>
        <w:t xml:space="preserve"> lower than the angels.” This implies that before His incarnation, He occupied a position higher than the </w:t>
      </w:r>
      <w:proofErr w:type="gramStart"/>
      <w:r w:rsidRPr="00A67819">
        <w:rPr>
          <w:rFonts w:asciiTheme="minorHAnsi" w:hAnsiTheme="minorHAnsi" w:cstheme="minorHAnsi"/>
          <w:lang w:val="en-US"/>
        </w:rPr>
        <w:t>angels</w:t>
      </w:r>
      <w:proofErr w:type="gramEnd"/>
      <w:r w:rsidRPr="00A67819">
        <w:rPr>
          <w:rFonts w:asciiTheme="minorHAnsi" w:hAnsiTheme="minorHAnsi" w:cstheme="minorHAnsi"/>
          <w:lang w:val="en-US"/>
        </w:rPr>
        <w:t xml:space="preserve">, namely, the place of Deity. </w:t>
      </w:r>
    </w:p>
    <w:p w:rsidR="00CD5730" w:rsidRPr="00A67819" w:rsidRDefault="00CD5730" w:rsidP="00CD5730">
      <w:pPr>
        <w:rPr>
          <w:rFonts w:asciiTheme="minorHAnsi" w:hAnsiTheme="minorHAnsi" w:cstheme="minorHAnsi"/>
          <w:lang w:val="en-US"/>
        </w:rPr>
      </w:pPr>
    </w:p>
    <w:p w:rsidR="00CD5730" w:rsidRPr="00A67819" w:rsidRDefault="00CD5730" w:rsidP="00CD5730">
      <w:pPr>
        <w:jc w:val="center"/>
        <w:rPr>
          <w:rFonts w:asciiTheme="minorHAnsi" w:hAnsiTheme="minorHAnsi" w:cstheme="minorHAnsi"/>
          <w:b/>
          <w:bCs/>
          <w:u w:val="single"/>
          <w:lang w:val="en-US"/>
        </w:rPr>
      </w:pPr>
      <w:proofErr w:type="gramStart"/>
      <w:r w:rsidRPr="00A67819">
        <w:rPr>
          <w:rFonts w:asciiTheme="minorHAnsi" w:hAnsiTheme="minorHAnsi" w:cstheme="minorHAnsi"/>
          <w:b/>
          <w:bCs/>
          <w:u w:val="single"/>
          <w:lang w:val="en-US"/>
        </w:rPr>
        <w:t>1</w:t>
      </w:r>
      <w:proofErr w:type="gramEnd"/>
      <w:r w:rsidRPr="00A67819">
        <w:rPr>
          <w:rFonts w:asciiTheme="minorHAnsi" w:hAnsiTheme="minorHAnsi" w:cstheme="minorHAnsi"/>
          <w:b/>
          <w:bCs/>
          <w:u w:val="single"/>
          <w:lang w:val="en-US"/>
        </w:rPr>
        <w:t xml:space="preserve"> Timothy 2:5</w:t>
      </w:r>
    </w:p>
    <w:p w:rsidR="00CD5730" w:rsidRPr="00A67819" w:rsidRDefault="00CD5730" w:rsidP="00CD5730">
      <w:pPr>
        <w:rPr>
          <w:rFonts w:asciiTheme="minorHAnsi" w:hAnsiTheme="minorHAnsi" w:cstheme="minorHAnsi"/>
          <w:lang w:val="en-US"/>
        </w:rPr>
      </w:pP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According to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Timothy 2:5, “There is one God, {and} one mediator also between God and men, {the} man Christ Jesus.” Does this mean that Jesus Christ is merely a man, and not God?</w:t>
      </w:r>
      <w:r w:rsidRPr="00B24358">
        <w:rPr>
          <w:rStyle w:val="FootnoteReference"/>
          <w:rFonts w:asciiTheme="minorHAnsi" w:hAnsiTheme="minorHAnsi" w:cstheme="minorHAnsi"/>
          <w:vertAlign w:val="superscript"/>
        </w:rPr>
        <w:footnoteReference w:id="162"/>
      </w:r>
      <w:r w:rsidRPr="00A67819">
        <w:rPr>
          <w:rFonts w:asciiTheme="minorHAnsi" w:hAnsiTheme="minorHAnsi" w:cstheme="minorHAnsi"/>
          <w:lang w:val="en-US"/>
        </w:rPr>
        <w:t xml:space="preserve"> </w:t>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This verse does not deny the deity of Christ. In fact, if Jesus can serve as a mediator between God and humans, this implies that He has commonality with both sides. As the “God-man,” He makes the perfect mediator. Lea and Griffin concur, “</w:t>
      </w:r>
      <w:r w:rsidRPr="00A67819">
        <w:rPr>
          <w:rFonts w:asciiTheme="minorHAnsi" w:eastAsia="MS Mincho" w:hAnsiTheme="minorHAnsi" w:cstheme="minorHAnsi"/>
          <w:lang w:val="en-US" w:eastAsia="en-US" w:bidi="he-IL"/>
        </w:rPr>
        <w:t>As the God-Man, Christ is uniquely qualified to serve as a go-between who can bring sinful people into God’s family.</w:t>
      </w:r>
      <w:r w:rsidRPr="00A67819">
        <w:rPr>
          <w:rFonts w:asciiTheme="minorHAnsi" w:hAnsiTheme="minorHAnsi" w:cstheme="minorHAnsi"/>
          <w:lang w:val="en-US"/>
        </w:rPr>
        <w:t>”</w:t>
      </w:r>
      <w:r w:rsidRPr="00B24358">
        <w:rPr>
          <w:rFonts w:asciiTheme="minorHAnsi" w:eastAsia="MS Mincho" w:hAnsiTheme="minorHAnsi" w:cstheme="minorHAnsi"/>
          <w:vertAlign w:val="superscript"/>
          <w:lang w:eastAsia="ja-JP"/>
        </w:rPr>
        <w:footnoteReference w:id="163"/>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Why, then, does this verse speak of Jesus only as a man, and </w:t>
      </w:r>
      <w:proofErr w:type="gramStart"/>
      <w:r w:rsidRPr="00A67819">
        <w:rPr>
          <w:rFonts w:asciiTheme="minorHAnsi" w:hAnsiTheme="minorHAnsi" w:cstheme="minorHAnsi"/>
          <w:lang w:val="en-US"/>
        </w:rPr>
        <w:t>not also</w:t>
      </w:r>
      <w:proofErr w:type="gramEnd"/>
      <w:r w:rsidRPr="00A67819">
        <w:rPr>
          <w:rFonts w:asciiTheme="minorHAnsi" w:hAnsiTheme="minorHAnsi" w:cstheme="minorHAnsi"/>
          <w:lang w:val="en-US"/>
        </w:rPr>
        <w:t xml:space="preserve"> as God? First, in many of his epistles Paul emphasizes Jesus in the role of the “Second Adam” (see Rom </w:t>
      </w:r>
      <w:proofErr w:type="spellStart"/>
      <w:r w:rsidRPr="00A67819">
        <w:rPr>
          <w:rFonts w:asciiTheme="minorHAnsi" w:hAnsiTheme="minorHAnsi" w:cstheme="minorHAnsi"/>
          <w:lang w:val="en-US"/>
        </w:rPr>
        <w:t>chp</w:t>
      </w:r>
      <w:proofErr w:type="spellEnd"/>
      <w:r w:rsidRPr="00A67819">
        <w:rPr>
          <w:rFonts w:asciiTheme="minorHAnsi" w:hAnsiTheme="minorHAnsi" w:cstheme="minorHAnsi"/>
          <w:lang w:val="en-US"/>
        </w:rPr>
        <w:t xml:space="preserve">. 5, 1 </w:t>
      </w:r>
      <w:proofErr w:type="spellStart"/>
      <w:r w:rsidRPr="00A67819">
        <w:rPr>
          <w:rFonts w:asciiTheme="minorHAnsi" w:hAnsiTheme="minorHAnsi" w:cstheme="minorHAnsi"/>
          <w:lang w:val="en-US"/>
        </w:rPr>
        <w:t>Cor</w:t>
      </w:r>
      <w:proofErr w:type="spellEnd"/>
      <w:r w:rsidRPr="00A67819">
        <w:rPr>
          <w:rFonts w:asciiTheme="minorHAnsi" w:hAnsiTheme="minorHAnsi" w:cstheme="minorHAnsi"/>
          <w:lang w:val="en-US"/>
        </w:rPr>
        <w:t xml:space="preserve"> 15:22). In so doing, he stresses the Son’s role in people’s redemption (</w:t>
      </w:r>
      <w:r w:rsidRPr="00A67819">
        <w:rPr>
          <w:rFonts w:asciiTheme="minorHAnsi" w:hAnsiTheme="minorHAnsi" w:cstheme="minorHAnsi"/>
        </w:rPr>
        <w:t>с</w:t>
      </w:r>
      <w:r w:rsidRPr="00A67819">
        <w:rPr>
          <w:rFonts w:asciiTheme="minorHAnsi" w:hAnsiTheme="minorHAnsi" w:cstheme="minorHAnsi"/>
          <w:lang w:val="en-US"/>
        </w:rPr>
        <w:t>f. 1 Tim 2:4). For this purpose, Paul focuses on Christ’s humanity.</w:t>
      </w:r>
      <w:r w:rsidRPr="00B24358">
        <w:rPr>
          <w:rFonts w:asciiTheme="minorHAnsi" w:eastAsia="MS Mincho" w:hAnsiTheme="minorHAnsi" w:cstheme="minorHAnsi"/>
          <w:vertAlign w:val="superscript"/>
          <w:lang w:eastAsia="ja-JP"/>
        </w:rPr>
        <w:footnoteReference w:id="164"/>
      </w:r>
      <w:r w:rsidRPr="00A67819">
        <w:rPr>
          <w:rFonts w:asciiTheme="minorHAnsi" w:hAnsiTheme="minorHAnsi" w:cstheme="minorHAnsi"/>
          <w:lang w:val="en-US"/>
        </w:rPr>
        <w:t xml:space="preserve"> Knight writes, “</w:t>
      </w:r>
      <w:r w:rsidRPr="00A67819">
        <w:rPr>
          <w:rFonts w:asciiTheme="minorHAnsi" w:eastAsia="MS Mincho" w:hAnsiTheme="minorHAnsi" w:cstheme="minorHAnsi"/>
          <w:lang w:val="en-US" w:eastAsia="en-US" w:bidi="he-IL"/>
        </w:rPr>
        <w:t>The humanity of the mediator is specified to emphasize his identity with those whom he represents as mediator.</w:t>
      </w:r>
      <w:r w:rsidRPr="00A67819">
        <w:rPr>
          <w:rFonts w:asciiTheme="minorHAnsi" w:hAnsiTheme="minorHAnsi" w:cstheme="minorHAnsi"/>
          <w:lang w:val="en-US"/>
        </w:rPr>
        <w:t>”</w:t>
      </w:r>
      <w:r w:rsidRPr="00B24358">
        <w:rPr>
          <w:rFonts w:asciiTheme="minorHAnsi" w:eastAsia="MS Mincho" w:hAnsiTheme="minorHAnsi" w:cstheme="minorHAnsi"/>
          <w:vertAlign w:val="superscript"/>
          <w:lang w:eastAsia="ja-JP"/>
        </w:rPr>
        <w:footnoteReference w:id="165"/>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lastRenderedPageBreak/>
        <w:t xml:space="preserve">Accordingly, as </w:t>
      </w:r>
      <w:proofErr w:type="spellStart"/>
      <w:r w:rsidRPr="00A67819">
        <w:rPr>
          <w:rFonts w:asciiTheme="minorHAnsi" w:hAnsiTheme="minorHAnsi" w:cstheme="minorHAnsi"/>
          <w:lang w:val="en-US"/>
        </w:rPr>
        <w:t>Mounce</w:t>
      </w:r>
      <w:proofErr w:type="spellEnd"/>
      <w:r w:rsidRPr="00A67819">
        <w:rPr>
          <w:rFonts w:asciiTheme="minorHAnsi" w:hAnsiTheme="minorHAnsi" w:cstheme="minorHAnsi"/>
          <w:lang w:val="en-US"/>
        </w:rPr>
        <w:t xml:space="preserve"> notes, the word </w:t>
      </w:r>
      <w:proofErr w:type="spellStart"/>
      <w:r w:rsidRPr="00A67819">
        <w:rPr>
          <w:rFonts w:asciiTheme="minorHAnsi" w:hAnsiTheme="minorHAnsi" w:cstheme="minorHAnsi"/>
        </w:rPr>
        <w:t>ἄνθρω</w:t>
      </w:r>
      <w:proofErr w:type="spellEnd"/>
      <w:r w:rsidRPr="00A67819">
        <w:rPr>
          <w:rFonts w:asciiTheme="minorHAnsi" w:hAnsiTheme="minorHAnsi" w:cstheme="minorHAnsi"/>
        </w:rPr>
        <w:t>πος</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anthropos</w:t>
      </w:r>
      <w:proofErr w:type="spellEnd"/>
      <w:r w:rsidRPr="00A67819">
        <w:rPr>
          <w:rFonts w:asciiTheme="minorHAnsi" w:hAnsiTheme="minorHAnsi" w:cstheme="minorHAnsi"/>
          <w:lang w:val="en-US"/>
        </w:rPr>
        <w:t xml:space="preserve">), i.e., “man,” is </w:t>
      </w:r>
      <w:proofErr w:type="spellStart"/>
      <w:r w:rsidRPr="00A67819">
        <w:rPr>
          <w:rFonts w:asciiTheme="minorHAnsi" w:hAnsiTheme="minorHAnsi" w:cstheme="minorHAnsi"/>
          <w:lang w:val="en-US"/>
        </w:rPr>
        <w:t>anarthrous</w:t>
      </w:r>
      <w:proofErr w:type="spellEnd"/>
      <w:r w:rsidRPr="00A67819">
        <w:rPr>
          <w:rFonts w:asciiTheme="minorHAnsi" w:hAnsiTheme="minorHAnsi" w:cstheme="minorHAnsi"/>
          <w:lang w:val="en-US"/>
        </w:rPr>
        <w:t xml:space="preserve">, which indicates that Christ shares the “quality” of humanity. In addition, </w:t>
      </w:r>
      <w:proofErr w:type="spellStart"/>
      <w:r w:rsidRPr="00A67819">
        <w:rPr>
          <w:rFonts w:asciiTheme="minorHAnsi" w:hAnsiTheme="minorHAnsi" w:cstheme="minorHAnsi"/>
          <w:lang w:val="en-US"/>
        </w:rPr>
        <w:t>Mounce</w:t>
      </w:r>
      <w:proofErr w:type="spellEnd"/>
      <w:r w:rsidRPr="00A67819">
        <w:rPr>
          <w:rFonts w:asciiTheme="minorHAnsi" w:hAnsiTheme="minorHAnsi" w:cstheme="minorHAnsi"/>
          <w:lang w:val="en-US"/>
        </w:rPr>
        <w:t xml:space="preserve"> comments that the word</w:t>
      </w:r>
      <w:r w:rsidRPr="00A67819">
        <w:rPr>
          <w:rFonts w:asciiTheme="minorHAnsi" w:eastAsia="MS Mincho" w:hAnsiTheme="minorHAnsi" w:cstheme="minorHAnsi"/>
          <w:lang w:val="en-US" w:eastAsia="ja-JP"/>
        </w:rPr>
        <w:t xml:space="preserve"> </w:t>
      </w:r>
      <w:proofErr w:type="spellStart"/>
      <w:r w:rsidRPr="00A67819">
        <w:rPr>
          <w:rFonts w:asciiTheme="minorHAnsi" w:hAnsiTheme="minorHAnsi" w:cstheme="minorHAnsi"/>
        </w:rPr>
        <w:t>ἄνθρω</w:t>
      </w:r>
      <w:proofErr w:type="spellEnd"/>
      <w:r w:rsidRPr="00A67819">
        <w:rPr>
          <w:rFonts w:asciiTheme="minorHAnsi" w:hAnsiTheme="minorHAnsi" w:cstheme="minorHAnsi"/>
        </w:rPr>
        <w:t>πος</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anthropos</w:t>
      </w:r>
      <w:proofErr w:type="spellEnd"/>
      <w:r w:rsidRPr="00A67819">
        <w:rPr>
          <w:rFonts w:asciiTheme="minorHAnsi" w:hAnsiTheme="minorHAnsi" w:cstheme="minorHAnsi"/>
          <w:lang w:val="en-US"/>
        </w:rPr>
        <w:t xml:space="preserve">) </w:t>
      </w:r>
      <w:proofErr w:type="gramStart"/>
      <w:r w:rsidRPr="00A67819">
        <w:rPr>
          <w:rFonts w:asciiTheme="minorHAnsi" w:hAnsiTheme="minorHAnsi" w:cstheme="minorHAnsi"/>
          <w:lang w:val="en-US"/>
        </w:rPr>
        <w:t>is repeated</w:t>
      </w:r>
      <w:proofErr w:type="gramEnd"/>
      <w:r w:rsidRPr="00A67819">
        <w:rPr>
          <w:rFonts w:asciiTheme="minorHAnsi" w:hAnsiTheme="minorHAnsi" w:cstheme="minorHAnsi"/>
          <w:lang w:val="en-US"/>
        </w:rPr>
        <w:t xml:space="preserve"> five times in this context. In this way, Paul again emphasized Jesus’ role in the plan of salvation to save </w:t>
      </w:r>
      <w:proofErr w:type="spellStart"/>
      <w:r w:rsidRPr="00A67819">
        <w:rPr>
          <w:rFonts w:asciiTheme="minorHAnsi" w:hAnsiTheme="minorHAnsi" w:cstheme="minorHAnsi"/>
        </w:rPr>
        <w:t>ἄνθρω</w:t>
      </w:r>
      <w:proofErr w:type="spellEnd"/>
      <w:r w:rsidRPr="00A67819">
        <w:rPr>
          <w:rFonts w:asciiTheme="minorHAnsi" w:hAnsiTheme="minorHAnsi" w:cstheme="minorHAnsi"/>
        </w:rPr>
        <w:t>πος</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anthropos</w:t>
      </w:r>
      <w:proofErr w:type="spellEnd"/>
      <w:r w:rsidRPr="00A67819">
        <w:rPr>
          <w:rFonts w:asciiTheme="minorHAnsi" w:hAnsiTheme="minorHAnsi" w:cstheme="minorHAnsi"/>
          <w:lang w:val="en-US"/>
        </w:rPr>
        <w:t>), i.e., “people.”</w:t>
      </w:r>
      <w:r w:rsidRPr="00B24358">
        <w:rPr>
          <w:rStyle w:val="FootnoteReference"/>
          <w:rFonts w:asciiTheme="minorHAnsi" w:hAnsiTheme="minorHAnsi" w:cstheme="minorHAnsi"/>
          <w:vertAlign w:val="superscript"/>
        </w:rPr>
        <w:footnoteReference w:id="166"/>
      </w: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We recognize that the Jehovah’s Witnesses do not object to calling Jesus the “god-man,” since they acknowledge Him as “god” in a lesser sense than Jehovah. Yet, this passage does not comment on how Christ became the “God-man.” It nowhere indicates that Jesus was not God from the beginning, or that He “became” god. Therefore, one cannot use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Timothy 2:5 as proof for the Jehovah’s Witnesses’ position. </w:t>
      </w:r>
    </w:p>
    <w:p w:rsidR="00CD5730" w:rsidRPr="00A67819" w:rsidRDefault="00CD5730" w:rsidP="00CD5730">
      <w:pPr>
        <w:ind w:firstLine="426"/>
        <w:rPr>
          <w:rFonts w:asciiTheme="minorHAnsi" w:hAnsiTheme="minorHAnsi" w:cstheme="minorHAnsi"/>
          <w:lang w:val="en-US"/>
        </w:rPr>
      </w:pPr>
    </w:p>
    <w:p w:rsidR="00CD5730" w:rsidRPr="00A67819" w:rsidRDefault="00CD5730" w:rsidP="00CD5730">
      <w:pPr>
        <w:jc w:val="center"/>
        <w:rPr>
          <w:rFonts w:asciiTheme="minorHAnsi" w:hAnsiTheme="minorHAnsi" w:cstheme="minorHAnsi"/>
          <w:b/>
          <w:bCs/>
          <w:u w:val="single"/>
          <w:lang w:val="en-US"/>
        </w:rPr>
      </w:pPr>
      <w:r w:rsidRPr="00A67819">
        <w:rPr>
          <w:rFonts w:asciiTheme="minorHAnsi" w:hAnsiTheme="minorHAnsi" w:cstheme="minorHAnsi"/>
          <w:b/>
          <w:bCs/>
          <w:u w:val="single"/>
          <w:lang w:val="en-US"/>
        </w:rPr>
        <w:t>God’s Eternal Nature</w:t>
      </w:r>
    </w:p>
    <w:p w:rsidR="00CD5730" w:rsidRPr="00A67819" w:rsidRDefault="00CD5730" w:rsidP="00CD5730">
      <w:pPr>
        <w:rPr>
          <w:rFonts w:asciiTheme="minorHAnsi" w:hAnsiTheme="minorHAnsi" w:cstheme="minorHAnsi"/>
          <w:lang w:val="en-US"/>
        </w:rPr>
      </w:pP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Followers of the Watchtower claim that only Jehovah is eternal. Only He exists “from everlasting to everlasting” (Ps 90:2; </w:t>
      </w:r>
      <w:r w:rsidRPr="00A67819">
        <w:rPr>
          <w:rFonts w:asciiTheme="minorHAnsi" w:hAnsiTheme="minorHAnsi" w:cstheme="minorHAnsi"/>
        </w:rPr>
        <w:t>с</w:t>
      </w:r>
      <w:r w:rsidRPr="00A67819">
        <w:rPr>
          <w:rFonts w:asciiTheme="minorHAnsi" w:hAnsiTheme="minorHAnsi" w:cstheme="minorHAnsi"/>
          <w:lang w:val="en-US"/>
        </w:rPr>
        <w:t xml:space="preserve">f. </w:t>
      </w:r>
      <w:proofErr w:type="spellStart"/>
      <w:r w:rsidRPr="00A67819">
        <w:rPr>
          <w:rFonts w:asciiTheme="minorHAnsi" w:hAnsiTheme="minorHAnsi" w:cstheme="minorHAnsi"/>
          <w:lang w:val="en-US"/>
        </w:rPr>
        <w:t>Jer</w:t>
      </w:r>
      <w:proofErr w:type="spellEnd"/>
      <w:r w:rsidRPr="00A67819">
        <w:rPr>
          <w:rFonts w:asciiTheme="minorHAnsi" w:hAnsiTheme="minorHAnsi" w:cstheme="minorHAnsi"/>
          <w:lang w:val="en-US"/>
        </w:rPr>
        <w:t xml:space="preserve"> 10:10; Isa 40:28; 1 Tim 1:17)</w:t>
      </w:r>
      <w:r>
        <w:rPr>
          <w:rFonts w:asciiTheme="minorHAnsi" w:hAnsiTheme="minorHAnsi" w:cstheme="minorHAnsi"/>
          <w:lang w:val="en-US"/>
        </w:rPr>
        <w:t>.</w:t>
      </w:r>
      <w:r w:rsidRPr="00B24358">
        <w:rPr>
          <w:rStyle w:val="FootnoteReference"/>
          <w:rFonts w:asciiTheme="minorHAnsi" w:hAnsiTheme="minorHAnsi" w:cstheme="minorHAnsi"/>
          <w:vertAlign w:val="superscript"/>
        </w:rPr>
        <w:footnoteReference w:id="167"/>
      </w:r>
      <w:r w:rsidRPr="00A67819">
        <w:rPr>
          <w:rFonts w:asciiTheme="minorHAnsi" w:hAnsiTheme="minorHAnsi" w:cstheme="minorHAnsi"/>
          <w:lang w:val="en-US"/>
        </w:rPr>
        <w:t xml:space="preserve"> On the other hand, Hebrews 13:8 teaches, “Jesus Christ is the same, yesterday, today, and forever.” He existed “in the beginning”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1:1; 1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1:1) and “before all things (Col 1:17). Jesus is the “Alpha and the Omega, the first and the last, the beginning and the end” (Rev 22:13). Finally, according to Hebrews 7:3, the Son of God has “neither beginning of days nor end of life.”</w:t>
      </w:r>
      <w:r w:rsidRPr="00B24358">
        <w:rPr>
          <w:rStyle w:val="FootnoteReference"/>
          <w:rFonts w:asciiTheme="minorHAnsi" w:hAnsiTheme="minorHAnsi" w:cstheme="minorHAnsi"/>
          <w:vertAlign w:val="superscript"/>
        </w:rPr>
        <w:footnoteReference w:id="168"/>
      </w:r>
    </w:p>
    <w:p w:rsidR="00CD5730" w:rsidRPr="00A67819" w:rsidRDefault="00CD5730" w:rsidP="00CD5730">
      <w:pPr>
        <w:rPr>
          <w:rFonts w:asciiTheme="minorHAnsi" w:hAnsiTheme="minorHAnsi" w:cstheme="minorHAnsi"/>
          <w:lang w:val="en-US"/>
        </w:rPr>
      </w:pPr>
    </w:p>
    <w:p w:rsidR="00CD5730" w:rsidRPr="00A67819" w:rsidRDefault="00CD5730" w:rsidP="00CD5730">
      <w:pPr>
        <w:jc w:val="center"/>
        <w:rPr>
          <w:rFonts w:asciiTheme="minorHAnsi" w:hAnsiTheme="minorHAnsi" w:cstheme="minorHAnsi"/>
          <w:b/>
          <w:bCs/>
          <w:u w:val="single"/>
          <w:lang w:val="en-US"/>
        </w:rPr>
      </w:pPr>
      <w:r w:rsidRPr="00A67819">
        <w:rPr>
          <w:rFonts w:asciiTheme="minorHAnsi" w:hAnsiTheme="minorHAnsi" w:cstheme="minorHAnsi"/>
          <w:b/>
          <w:bCs/>
          <w:u w:val="single"/>
          <w:lang w:val="en-US"/>
        </w:rPr>
        <w:t>Mark 10:18</w:t>
      </w:r>
    </w:p>
    <w:p w:rsidR="00CD5730" w:rsidRPr="00A67819" w:rsidRDefault="00CD5730" w:rsidP="00CD5730">
      <w:pPr>
        <w:rPr>
          <w:rFonts w:asciiTheme="minorHAnsi" w:hAnsiTheme="minorHAnsi" w:cstheme="minorHAnsi"/>
          <w:lang w:val="en-US" w:bidi="he-IL"/>
        </w:rPr>
      </w:pPr>
    </w:p>
    <w:p w:rsidR="00CD5730" w:rsidRPr="00A67819" w:rsidRDefault="00CD5730" w:rsidP="00CD5730">
      <w:pPr>
        <w:ind w:firstLine="426"/>
        <w:rPr>
          <w:rFonts w:asciiTheme="minorHAnsi" w:hAnsiTheme="minorHAnsi" w:cstheme="minorHAnsi"/>
          <w:lang w:val="en-US"/>
        </w:rPr>
      </w:pPr>
      <w:r w:rsidRPr="00A67819">
        <w:rPr>
          <w:rFonts w:asciiTheme="minorHAnsi" w:hAnsiTheme="minorHAnsi" w:cstheme="minorHAnsi"/>
          <w:lang w:val="en-US"/>
        </w:rPr>
        <w:t xml:space="preserve">In response to a person calling Him “good,” Jesus said, “Why do you call </w:t>
      </w:r>
      <w:proofErr w:type="gramStart"/>
      <w:r w:rsidRPr="00A67819">
        <w:rPr>
          <w:rFonts w:asciiTheme="minorHAnsi" w:hAnsiTheme="minorHAnsi" w:cstheme="minorHAnsi"/>
          <w:lang w:val="en-US"/>
        </w:rPr>
        <w:t>Me</w:t>
      </w:r>
      <w:proofErr w:type="gramEnd"/>
      <w:r w:rsidRPr="00A67819">
        <w:rPr>
          <w:rFonts w:asciiTheme="minorHAnsi" w:hAnsiTheme="minorHAnsi" w:cstheme="minorHAnsi"/>
          <w:lang w:val="en-US"/>
        </w:rPr>
        <w:t xml:space="preserve"> good? No one is good except God alone” (Mk 10:18, parallel in Lk 18:19). Yet, here Jesus did not deny neither that He is good, nor that He is God. He simply stated that only God was good. Other passages of Scripture confirm that Jesus was indeed good.</w:t>
      </w:r>
      <w:r w:rsidRPr="00B24358">
        <w:rPr>
          <w:rStyle w:val="FootnoteReference"/>
          <w:rFonts w:asciiTheme="minorHAnsi" w:hAnsiTheme="minorHAnsi" w:cstheme="minorHAnsi"/>
          <w:vertAlign w:val="superscript"/>
        </w:rPr>
        <w:footnoteReference w:id="169"/>
      </w:r>
      <w:r w:rsidRPr="00A67819">
        <w:rPr>
          <w:rFonts w:asciiTheme="minorHAnsi" w:hAnsiTheme="minorHAnsi" w:cstheme="minorHAnsi"/>
          <w:lang w:val="en-US"/>
        </w:rPr>
        <w:t xml:space="preserve"> Thus, in this saying Jesus was covertly affirming His deity.</w:t>
      </w:r>
    </w:p>
    <w:p w:rsidR="00CD5730" w:rsidRPr="00A67819" w:rsidRDefault="00CD5730" w:rsidP="00CD5730">
      <w:pPr>
        <w:rPr>
          <w:rFonts w:asciiTheme="minorHAnsi" w:hAnsiTheme="minorHAnsi" w:cstheme="minorHAnsi"/>
          <w:u w:val="single"/>
          <w:lang w:val="en-US" w:bidi="he-IL"/>
        </w:rPr>
      </w:pPr>
    </w:p>
    <w:p w:rsidR="00CD5730" w:rsidRPr="00A67819" w:rsidRDefault="00CD5730" w:rsidP="00CD5730">
      <w:pPr>
        <w:jc w:val="center"/>
        <w:rPr>
          <w:rFonts w:asciiTheme="minorHAnsi" w:hAnsiTheme="minorHAnsi" w:cstheme="minorHAnsi"/>
          <w:b/>
          <w:bCs/>
          <w:u w:val="single"/>
          <w:lang w:val="en-US" w:bidi="he-IL"/>
        </w:rPr>
      </w:pPr>
      <w:r w:rsidRPr="00A67819">
        <w:rPr>
          <w:rFonts w:asciiTheme="minorHAnsi" w:hAnsiTheme="minorHAnsi" w:cstheme="minorHAnsi"/>
          <w:b/>
          <w:bCs/>
          <w:u w:val="single"/>
          <w:lang w:val="en-US" w:bidi="he-IL"/>
        </w:rPr>
        <w:t>Christ as an Archangel</w:t>
      </w:r>
    </w:p>
    <w:p w:rsidR="00CD5730" w:rsidRPr="00A67819" w:rsidRDefault="00CD5730" w:rsidP="00CD5730">
      <w:pPr>
        <w:rPr>
          <w:rFonts w:asciiTheme="minorHAnsi" w:hAnsiTheme="minorHAnsi" w:cstheme="minorHAnsi"/>
          <w:u w:val="single"/>
          <w:lang w:val="en-US" w:bidi="he-IL"/>
        </w:rPr>
      </w:pP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bidi="he-IL"/>
        </w:rPr>
        <w:t>Finally, Jehovah’s Witnesses claim, “The Son of God was known as Michael before he came to earth and is known also by that name since his return to heaven where he resides as the glorified spirit Son of God.”</w:t>
      </w:r>
      <w:r w:rsidRPr="00B24358">
        <w:rPr>
          <w:rStyle w:val="FootnoteReference"/>
          <w:rFonts w:asciiTheme="minorHAnsi" w:hAnsiTheme="minorHAnsi" w:cstheme="minorHAnsi"/>
          <w:vertAlign w:val="superscript"/>
          <w:lang w:bidi="he-IL"/>
        </w:rPr>
        <w:footnoteReference w:id="170"/>
      </w:r>
      <w:r w:rsidRPr="00A67819">
        <w:rPr>
          <w:rFonts w:asciiTheme="minorHAnsi" w:hAnsiTheme="minorHAnsi" w:cstheme="minorHAnsi"/>
          <w:lang w:val="en-US" w:bidi="he-IL"/>
        </w:rPr>
        <w:t xml:space="preserve"> They advance the following points in support.</w:t>
      </w:r>
      <w:r w:rsidRPr="00B24358">
        <w:rPr>
          <w:rStyle w:val="FootnoteReference"/>
          <w:rFonts w:asciiTheme="minorHAnsi" w:hAnsiTheme="minorHAnsi" w:cstheme="minorHAnsi"/>
          <w:vertAlign w:val="superscript"/>
          <w:lang w:bidi="he-IL"/>
        </w:rPr>
        <w:footnoteReference w:id="171"/>
      </w:r>
      <w:r w:rsidRPr="00A67819">
        <w:rPr>
          <w:rFonts w:asciiTheme="minorHAnsi" w:hAnsiTheme="minorHAnsi" w:cstheme="minorHAnsi"/>
          <w:lang w:val="en-US" w:bidi="he-IL"/>
        </w:rPr>
        <w:t xml:space="preserve"> </w:t>
      </w: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First, the word “archangel” is always in the singular number, which shows that there is only one of them. Second, in </w:t>
      </w:r>
      <w:proofErr w:type="gramStart"/>
      <w:r w:rsidRPr="00A67819">
        <w:rPr>
          <w:rFonts w:asciiTheme="minorHAnsi" w:hAnsiTheme="minorHAnsi" w:cstheme="minorHAnsi"/>
          <w:lang w:val="en-US" w:bidi="he-IL"/>
        </w:rPr>
        <w:t>1</w:t>
      </w:r>
      <w:proofErr w:type="gramEnd"/>
      <w:r w:rsidRPr="00A67819">
        <w:rPr>
          <w:rFonts w:asciiTheme="minorHAnsi" w:hAnsiTheme="minorHAnsi" w:cstheme="minorHAnsi"/>
          <w:lang w:val="en-US" w:bidi="he-IL"/>
        </w:rPr>
        <w:t xml:space="preserve"> Thessalonians 4:16, we read about Jesus, “For the Lord Himself will descend from heaven with a shout, with the voice of {the} archangel and with the trumpet of </w:t>
      </w:r>
      <w:r w:rsidRPr="00A67819">
        <w:rPr>
          <w:rFonts w:asciiTheme="minorHAnsi" w:hAnsiTheme="minorHAnsi" w:cstheme="minorHAnsi"/>
          <w:lang w:val="en-US" w:bidi="he-IL"/>
        </w:rPr>
        <w:lastRenderedPageBreak/>
        <w:t xml:space="preserve">God.” It </w:t>
      </w:r>
      <w:proofErr w:type="gramStart"/>
      <w:r w:rsidRPr="00A67819">
        <w:rPr>
          <w:rFonts w:asciiTheme="minorHAnsi" w:hAnsiTheme="minorHAnsi" w:cstheme="minorHAnsi"/>
          <w:lang w:val="en-US" w:bidi="he-IL"/>
        </w:rPr>
        <w:t>is observed</w:t>
      </w:r>
      <w:proofErr w:type="gramEnd"/>
      <w:r w:rsidRPr="00A67819">
        <w:rPr>
          <w:rFonts w:asciiTheme="minorHAnsi" w:hAnsiTheme="minorHAnsi" w:cstheme="minorHAnsi"/>
          <w:lang w:val="en-US" w:bidi="he-IL"/>
        </w:rPr>
        <w:t xml:space="preserve"> that the Lord descends “with the voice of {the} archangel.” Supposedly, His voice is the voice of the archangel. Third, the Archangel Michael arises at the time of the Great Tribulation (Dan 12:1), which allegedly corresponds to the Second Coming of Christ (Matt 24:30-31). Furthermore, Michael and Jesus </w:t>
      </w:r>
      <w:proofErr w:type="gramStart"/>
      <w:r w:rsidRPr="00A67819">
        <w:rPr>
          <w:rFonts w:asciiTheme="minorHAnsi" w:hAnsiTheme="minorHAnsi" w:cstheme="minorHAnsi"/>
          <w:lang w:val="en-US" w:bidi="he-IL"/>
        </w:rPr>
        <w:t>are linked</w:t>
      </w:r>
      <w:proofErr w:type="gramEnd"/>
      <w:r w:rsidRPr="00A67819">
        <w:rPr>
          <w:rFonts w:asciiTheme="minorHAnsi" w:hAnsiTheme="minorHAnsi" w:cstheme="minorHAnsi"/>
          <w:lang w:val="en-US" w:bidi="he-IL"/>
        </w:rPr>
        <w:t xml:space="preserve"> in that they both direct the armies of heaven, that is, other angels (see Rev 12:7; Matt 13:41). In addition, both Michael and Jesus are called “princes” (Dan 10:13; Isa 9:6) and both fight against the Devil (Rev 12:7-8; 1 </w:t>
      </w:r>
      <w:proofErr w:type="spellStart"/>
      <w:r w:rsidRPr="00A67819">
        <w:rPr>
          <w:rFonts w:asciiTheme="minorHAnsi" w:hAnsiTheme="minorHAnsi" w:cstheme="minorHAnsi"/>
          <w:lang w:val="en-US" w:bidi="he-IL"/>
        </w:rPr>
        <w:t>Jn</w:t>
      </w:r>
      <w:proofErr w:type="spellEnd"/>
      <w:r w:rsidRPr="00A67819">
        <w:rPr>
          <w:rFonts w:asciiTheme="minorHAnsi" w:hAnsiTheme="minorHAnsi" w:cstheme="minorHAnsi"/>
          <w:lang w:val="en-US" w:bidi="he-IL"/>
        </w:rPr>
        <w:t xml:space="preserve"> 3:8).</w:t>
      </w:r>
    </w:p>
    <w:p w:rsidR="00CD5730" w:rsidRPr="00A67819" w:rsidRDefault="00CD5730" w:rsidP="00CD5730">
      <w:pPr>
        <w:ind w:firstLine="426"/>
        <w:rPr>
          <w:rFonts w:asciiTheme="minorHAnsi" w:hAnsiTheme="minorHAnsi" w:cstheme="minorHAnsi"/>
          <w:lang w:val="en-US" w:bidi="he-IL"/>
        </w:rPr>
      </w:pPr>
      <w:r w:rsidRPr="00A67819">
        <w:rPr>
          <w:rFonts w:asciiTheme="minorHAnsi" w:hAnsiTheme="minorHAnsi" w:cstheme="minorHAnsi"/>
          <w:lang w:val="en-US" w:bidi="he-IL"/>
        </w:rPr>
        <w:t>A closer study of Scripture, however, defeats these arguments.</w:t>
      </w:r>
      <w:r w:rsidRPr="00B24358">
        <w:rPr>
          <w:rStyle w:val="FootnoteReference"/>
          <w:rFonts w:asciiTheme="minorHAnsi" w:hAnsiTheme="minorHAnsi" w:cstheme="minorHAnsi"/>
          <w:vertAlign w:val="superscript"/>
          <w:lang w:bidi="he-IL"/>
        </w:rPr>
        <w:footnoteReference w:id="172"/>
      </w:r>
      <w:r w:rsidRPr="00A67819">
        <w:rPr>
          <w:rFonts w:asciiTheme="minorHAnsi" w:hAnsiTheme="minorHAnsi" w:cstheme="minorHAnsi"/>
          <w:lang w:val="en-US" w:bidi="he-IL"/>
        </w:rPr>
        <w:t xml:space="preserve"> First, Michael is “one of the chief princes” (Dan 10:13), which means he is not the only one in his position. Second, Hebrews chapter 1 clearly teaches that Jesus is superior to all the angels, and that they worship Him. If Jesus is only an angel, it </w:t>
      </w:r>
      <w:proofErr w:type="gramStart"/>
      <w:r w:rsidRPr="00A67819">
        <w:rPr>
          <w:rFonts w:asciiTheme="minorHAnsi" w:hAnsiTheme="minorHAnsi" w:cstheme="minorHAnsi"/>
          <w:lang w:val="en-US" w:bidi="he-IL"/>
        </w:rPr>
        <w:t>is forbidden</w:t>
      </w:r>
      <w:proofErr w:type="gramEnd"/>
      <w:r w:rsidRPr="00A67819">
        <w:rPr>
          <w:rFonts w:asciiTheme="minorHAnsi" w:hAnsiTheme="minorHAnsi" w:cstheme="minorHAnsi"/>
          <w:lang w:val="en-US" w:bidi="he-IL"/>
        </w:rPr>
        <w:t xml:space="preserve"> to worship Him (see Rev 22:8-9). In addition, 1 Thessalonians 4:16 does not say that the “voice of the archangel” belongs to the Son of God, only that the archangel’s voice accompanies His Second Coming. Matthew 24:31 testifies that angels will accompany Christ at His return: “And He will send forth His angels with a great trumpet and they will gather together His elect from the four winds, from one end of the sky to the other.” This verse also mentions the “great trumpet,” which further connects it with </w:t>
      </w:r>
      <w:proofErr w:type="gramStart"/>
      <w:r w:rsidRPr="00A67819">
        <w:rPr>
          <w:rFonts w:asciiTheme="minorHAnsi" w:hAnsiTheme="minorHAnsi" w:cstheme="minorHAnsi"/>
          <w:lang w:val="en-US" w:bidi="he-IL"/>
        </w:rPr>
        <w:t>1</w:t>
      </w:r>
      <w:proofErr w:type="gramEnd"/>
      <w:r w:rsidRPr="00A67819">
        <w:rPr>
          <w:rFonts w:asciiTheme="minorHAnsi" w:hAnsiTheme="minorHAnsi" w:cstheme="minorHAnsi"/>
          <w:lang w:val="en-US" w:bidi="he-IL"/>
        </w:rPr>
        <w:t xml:space="preserve"> Thessalonians 4:16. </w:t>
      </w:r>
    </w:p>
    <w:p w:rsidR="00CD5730" w:rsidRPr="00A67819" w:rsidRDefault="00CD5730" w:rsidP="00CD5730">
      <w:pPr>
        <w:rPr>
          <w:rFonts w:asciiTheme="minorHAnsi" w:hAnsiTheme="minorHAnsi" w:cstheme="minorHAnsi"/>
          <w:lang w:val="en-US" w:bidi="he-IL"/>
        </w:rPr>
      </w:pPr>
    </w:p>
    <w:p w:rsidR="00CD5730" w:rsidRPr="00CD5730" w:rsidRDefault="00CD5730">
      <w:pPr>
        <w:rPr>
          <w:lang w:val="en-US"/>
        </w:rPr>
      </w:pPr>
    </w:p>
    <w:sectPr w:rsidR="00CD5730" w:rsidRPr="00CD57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310" w:rsidRDefault="00803310" w:rsidP="00CD5730">
      <w:r>
        <w:separator/>
      </w:r>
    </w:p>
  </w:endnote>
  <w:endnote w:type="continuationSeparator" w:id="0">
    <w:p w:rsidR="00803310" w:rsidRDefault="00803310" w:rsidP="00CD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310" w:rsidRDefault="00803310" w:rsidP="00CD5730">
      <w:r>
        <w:separator/>
      </w:r>
    </w:p>
  </w:footnote>
  <w:footnote w:type="continuationSeparator" w:id="0">
    <w:p w:rsidR="00803310" w:rsidRDefault="00803310" w:rsidP="00CD5730">
      <w:r>
        <w:continuationSeparator/>
      </w:r>
    </w:p>
  </w:footnote>
  <w:footnote w:id="1">
    <w:p w:rsidR="00CD5730" w:rsidRPr="00ED5BE7" w:rsidRDefault="00CD5730" w:rsidP="00CD5730">
      <w:pPr>
        <w:pStyle w:val="FootnoteText"/>
        <w:rPr>
          <w:rFonts w:asciiTheme="minorHAnsi" w:hAnsiTheme="minorHAnsi" w:cstheme="minorHAnsi"/>
          <w:lang w:val="en-US"/>
        </w:rPr>
      </w:pPr>
      <w:r w:rsidRPr="003555A9">
        <w:rPr>
          <w:rStyle w:val="FootnoteReference"/>
          <w:rFonts w:asciiTheme="minorHAnsi" w:hAnsiTheme="minorHAnsi" w:cstheme="minorHAnsi"/>
          <w:vertAlign w:val="superscript"/>
        </w:rPr>
        <w:footnoteRef/>
      </w:r>
      <w:r w:rsidRPr="00ED5BE7">
        <w:rPr>
          <w:rFonts w:asciiTheme="minorHAnsi" w:hAnsiTheme="minorHAnsi" w:cstheme="minorHAnsi"/>
          <w:lang w:val="en-US" w:bidi="he-IL"/>
        </w:rPr>
        <w:t>Geisler</w:t>
      </w:r>
      <w:r w:rsidRPr="00ED5BE7">
        <w:rPr>
          <w:rFonts w:asciiTheme="minorHAnsi" w:hAnsiTheme="minorHAnsi" w:cstheme="minorHAnsi"/>
          <w:lang w:val="en-US"/>
        </w:rPr>
        <w:t xml:space="preserve"> N. L. Christian Apologetics. –</w:t>
      </w:r>
      <w:r w:rsidRPr="00ED5BE7">
        <w:rPr>
          <w:rFonts w:asciiTheme="minorHAnsi" w:hAnsiTheme="minorHAnsi" w:cstheme="minorHAnsi"/>
          <w:i/>
          <w:iCs/>
          <w:lang w:val="en-US"/>
        </w:rPr>
        <w:t xml:space="preserve"> </w:t>
      </w:r>
      <w:r w:rsidRPr="00ED5BE7">
        <w:rPr>
          <w:rFonts w:asciiTheme="minorHAnsi" w:hAnsiTheme="minorHAnsi" w:cstheme="minorHAnsi"/>
          <w:lang w:val="en-US"/>
        </w:rPr>
        <w:t>Grand Rapids, M</w:t>
      </w:r>
      <w:r>
        <w:rPr>
          <w:rFonts w:asciiTheme="minorHAnsi" w:hAnsiTheme="minorHAnsi" w:cstheme="minorHAnsi"/>
          <w:lang w:val="en-US"/>
        </w:rPr>
        <w:t>I</w:t>
      </w:r>
      <w:r w:rsidRPr="00ED5BE7">
        <w:rPr>
          <w:rFonts w:asciiTheme="minorHAnsi" w:hAnsiTheme="minorHAnsi" w:cstheme="minorHAnsi"/>
          <w:lang w:val="en-US"/>
        </w:rPr>
        <w:t xml:space="preserve">: Baker, 1976. – </w:t>
      </w:r>
      <w:r>
        <w:rPr>
          <w:rFonts w:asciiTheme="minorHAnsi" w:hAnsiTheme="minorHAnsi" w:cstheme="minorHAnsi"/>
          <w:lang w:val="en-US"/>
        </w:rPr>
        <w:t>P. 336ff</w:t>
      </w:r>
      <w:r w:rsidRPr="00ED5BE7">
        <w:rPr>
          <w:rFonts w:asciiTheme="minorHAnsi" w:hAnsiTheme="minorHAnsi" w:cstheme="minorHAnsi"/>
          <w:lang w:val="en-US"/>
        </w:rPr>
        <w:t xml:space="preserve">. </w:t>
      </w:r>
    </w:p>
  </w:footnote>
  <w:footnote w:id="2">
    <w:p w:rsidR="00CD5730" w:rsidRPr="00ED5BE7" w:rsidRDefault="00CD5730" w:rsidP="00CD5730">
      <w:pPr>
        <w:pStyle w:val="FootnoteText"/>
        <w:rPr>
          <w:rFonts w:asciiTheme="minorHAnsi" w:hAnsiTheme="minorHAnsi" w:cstheme="minorHAnsi"/>
          <w:lang w:val="en-US"/>
        </w:rPr>
      </w:pPr>
      <w:r w:rsidRPr="003555A9">
        <w:rPr>
          <w:rStyle w:val="FootnoteReference"/>
          <w:rFonts w:asciiTheme="minorHAnsi" w:hAnsiTheme="minorHAnsi" w:cstheme="minorHAnsi"/>
          <w:vertAlign w:val="superscript"/>
        </w:rPr>
        <w:footnoteRef/>
      </w:r>
      <w:r w:rsidRPr="00ED5BE7">
        <w:rPr>
          <w:rFonts w:asciiTheme="minorHAnsi" w:hAnsiTheme="minorHAnsi" w:cstheme="minorHAnsi"/>
          <w:lang w:val="en-US"/>
        </w:rPr>
        <w:t xml:space="preserve">Ibid. </w:t>
      </w:r>
    </w:p>
  </w:footnote>
  <w:footnote w:id="3">
    <w:p w:rsidR="00CD5730" w:rsidRPr="00ED5BE7" w:rsidRDefault="00CD5730" w:rsidP="00CD5730">
      <w:pPr>
        <w:pStyle w:val="FootnoteText"/>
        <w:rPr>
          <w:rFonts w:asciiTheme="minorHAnsi" w:hAnsiTheme="minorHAnsi" w:cstheme="minorHAnsi"/>
          <w:lang w:val="en-US"/>
        </w:rPr>
      </w:pPr>
      <w:r w:rsidRPr="003555A9">
        <w:rPr>
          <w:rStyle w:val="FootnoteReference"/>
          <w:rFonts w:asciiTheme="minorHAnsi" w:hAnsiTheme="minorHAnsi" w:cstheme="minorHAnsi"/>
          <w:vertAlign w:val="superscript"/>
        </w:rPr>
        <w:footnoteRef/>
      </w:r>
      <w:r w:rsidRPr="00ED5BE7">
        <w:rPr>
          <w:rFonts w:asciiTheme="minorHAnsi" w:hAnsiTheme="minorHAnsi" w:cstheme="minorHAnsi"/>
          <w:lang w:val="en-US"/>
        </w:rPr>
        <w:t xml:space="preserve">Ibid. </w:t>
      </w:r>
    </w:p>
  </w:footnote>
  <w:footnote w:id="4">
    <w:p w:rsidR="00CD5730" w:rsidRPr="00ED5BE7" w:rsidRDefault="00CD5730" w:rsidP="00CD5730">
      <w:pPr>
        <w:pStyle w:val="FootnoteText"/>
        <w:rPr>
          <w:rFonts w:asciiTheme="minorHAnsi" w:hAnsiTheme="minorHAnsi" w:cstheme="minorHAnsi"/>
          <w:lang w:val="en-US"/>
        </w:rPr>
      </w:pPr>
      <w:r w:rsidRPr="003555A9">
        <w:rPr>
          <w:rStyle w:val="FootnoteReference"/>
          <w:rFonts w:asciiTheme="minorHAnsi" w:hAnsiTheme="minorHAnsi" w:cstheme="minorHAnsi"/>
          <w:vertAlign w:val="superscript"/>
        </w:rPr>
        <w:footnoteRef/>
      </w:r>
      <w:proofErr w:type="gramStart"/>
      <w:r w:rsidRPr="00ED5BE7">
        <w:rPr>
          <w:rFonts w:asciiTheme="minorHAnsi" w:hAnsiTheme="minorHAnsi" w:cstheme="minorHAnsi"/>
          <w:lang w:val="en-US"/>
        </w:rPr>
        <w:t>Ibid.,</w:t>
      </w:r>
      <w:proofErr w:type="gram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340, 342.</w:t>
      </w:r>
    </w:p>
  </w:footnote>
  <w:footnote w:id="5">
    <w:p w:rsidR="00CD5730" w:rsidRPr="00ED5BE7" w:rsidRDefault="00CD5730" w:rsidP="00CD5730">
      <w:pPr>
        <w:pStyle w:val="FootnoteText"/>
        <w:rPr>
          <w:rFonts w:asciiTheme="minorHAnsi" w:hAnsiTheme="minorHAnsi" w:cstheme="minorHAnsi"/>
          <w:lang w:val="en-US"/>
        </w:rPr>
      </w:pPr>
      <w:r w:rsidRPr="003555A9">
        <w:rPr>
          <w:rStyle w:val="FootnoteReference"/>
          <w:rFonts w:asciiTheme="minorHAnsi" w:hAnsiTheme="minorHAnsi" w:cstheme="minorHAnsi"/>
          <w:vertAlign w:val="superscript"/>
        </w:rPr>
        <w:footnoteRef/>
      </w:r>
      <w:proofErr w:type="gramStart"/>
      <w:r w:rsidRPr="00ED5BE7">
        <w:rPr>
          <w:rFonts w:asciiTheme="minorHAnsi" w:hAnsiTheme="minorHAnsi" w:cstheme="minorHAnsi"/>
          <w:lang w:val="en-US"/>
        </w:rPr>
        <w:t>Ibid.,</w:t>
      </w:r>
      <w:proofErr w:type="gram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 332. </w:t>
      </w:r>
    </w:p>
  </w:footnote>
  <w:footnote w:id="6">
    <w:p w:rsidR="00CD5730" w:rsidRPr="00ED5BE7" w:rsidRDefault="00CD5730" w:rsidP="00CD5730">
      <w:pPr>
        <w:pStyle w:val="FootnoteText"/>
        <w:rPr>
          <w:rFonts w:asciiTheme="minorHAnsi" w:hAnsiTheme="minorHAnsi" w:cstheme="minorHAnsi"/>
          <w:lang w:val="en-US"/>
        </w:rPr>
      </w:pPr>
      <w:r w:rsidRPr="003555A9">
        <w:rPr>
          <w:rStyle w:val="FootnoteReference"/>
          <w:rFonts w:asciiTheme="minorHAnsi" w:hAnsiTheme="minorHAnsi" w:cstheme="minorHAnsi"/>
          <w:vertAlign w:val="superscript"/>
        </w:rPr>
        <w:footnoteRef/>
      </w:r>
      <w:r>
        <w:rPr>
          <w:rFonts w:asciiTheme="minorHAnsi" w:hAnsiTheme="minorHAnsi" w:cstheme="minorHAnsi"/>
          <w:lang w:val="en-US" w:bidi="he-IL"/>
        </w:rPr>
        <w:t>From</w:t>
      </w:r>
      <w:r w:rsidRPr="00ED5BE7">
        <w:rPr>
          <w:rFonts w:asciiTheme="minorHAnsi" w:hAnsiTheme="minorHAnsi" w:cstheme="minorHAnsi"/>
          <w:lang w:val="en-US" w:bidi="he-IL"/>
        </w:rPr>
        <w:t xml:space="preserve"> Morey R. A. How to Answer a Jehovah’s Witness. – Minneapolis, MN: Bethany, 1980. – </w:t>
      </w:r>
      <w:r>
        <w:rPr>
          <w:rFonts w:asciiTheme="minorHAnsi" w:hAnsiTheme="minorHAnsi" w:cstheme="minorHAnsi"/>
          <w:lang w:val="en-US" w:bidi="he-IL"/>
        </w:rPr>
        <w:t>P</w:t>
      </w:r>
      <w:r w:rsidRPr="00ED5BE7">
        <w:rPr>
          <w:rFonts w:asciiTheme="minorHAnsi" w:hAnsiTheme="minorHAnsi" w:cstheme="minorHAnsi"/>
          <w:lang w:val="en-US" w:bidi="he-IL"/>
        </w:rPr>
        <w:t>. 95.</w:t>
      </w:r>
      <w:r w:rsidRPr="00ED5BE7">
        <w:rPr>
          <w:rFonts w:asciiTheme="minorHAnsi" w:hAnsiTheme="minorHAnsi" w:cstheme="minorHAnsi"/>
          <w:lang w:val="en-US"/>
        </w:rPr>
        <w:t xml:space="preserve"> </w:t>
      </w:r>
    </w:p>
  </w:footnote>
  <w:footnote w:id="7">
    <w:p w:rsidR="00CD5730" w:rsidRPr="00ED5BE7" w:rsidRDefault="00CD5730" w:rsidP="00CD5730">
      <w:pPr>
        <w:rPr>
          <w:rFonts w:asciiTheme="minorHAnsi" w:hAnsiTheme="minorHAnsi" w:cstheme="minorHAnsi"/>
          <w:sz w:val="20"/>
          <w:szCs w:val="20"/>
          <w:lang w:val="en-US" w:bidi="he-IL"/>
        </w:rPr>
      </w:pPr>
      <w:r w:rsidRPr="003555A9">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bidi="he-IL"/>
        </w:rPr>
        <w:t>See</w:t>
      </w:r>
      <w:r w:rsidRPr="00ED5BE7">
        <w:rPr>
          <w:rFonts w:asciiTheme="minorHAnsi" w:hAnsiTheme="minorHAnsi" w:cstheme="minorHAnsi"/>
          <w:sz w:val="20"/>
          <w:szCs w:val="20"/>
          <w:lang w:val="en-US" w:bidi="he-IL"/>
        </w:rPr>
        <w:t xml:space="preserve"> </w:t>
      </w:r>
      <w:proofErr w:type="spellStart"/>
      <w:r w:rsidRPr="00ED5BE7">
        <w:rPr>
          <w:rFonts w:asciiTheme="minorHAnsi" w:hAnsiTheme="minorHAnsi" w:cstheme="minorHAnsi"/>
          <w:sz w:val="20"/>
          <w:szCs w:val="20"/>
          <w:lang w:val="en-US" w:bidi="he-IL"/>
        </w:rPr>
        <w:t>Julias</w:t>
      </w:r>
      <w:proofErr w:type="spellEnd"/>
      <w:r w:rsidRPr="00ED5BE7">
        <w:rPr>
          <w:rFonts w:asciiTheme="minorHAnsi" w:hAnsiTheme="minorHAnsi" w:cstheme="minorHAnsi"/>
          <w:sz w:val="20"/>
          <w:szCs w:val="20"/>
          <w:lang w:val="en-US" w:bidi="he-IL"/>
        </w:rPr>
        <w:t xml:space="preserve"> S. J. Jewish Backgrounds of the N</w:t>
      </w:r>
      <w:r>
        <w:rPr>
          <w:rFonts w:asciiTheme="minorHAnsi" w:hAnsiTheme="minorHAnsi" w:cstheme="minorHAnsi"/>
          <w:sz w:val="20"/>
          <w:szCs w:val="20"/>
          <w:lang w:val="en-US" w:bidi="he-IL"/>
        </w:rPr>
        <w:t xml:space="preserve">ew </w:t>
      </w:r>
      <w:r w:rsidRPr="00ED5BE7">
        <w:rPr>
          <w:rFonts w:asciiTheme="minorHAnsi" w:hAnsiTheme="minorHAnsi" w:cstheme="minorHAnsi"/>
          <w:sz w:val="20"/>
          <w:szCs w:val="20"/>
          <w:lang w:val="en-US" w:bidi="he-IL"/>
        </w:rPr>
        <w:t>T</w:t>
      </w:r>
      <w:r>
        <w:rPr>
          <w:rFonts w:asciiTheme="minorHAnsi" w:hAnsiTheme="minorHAnsi" w:cstheme="minorHAnsi"/>
          <w:sz w:val="20"/>
          <w:szCs w:val="20"/>
          <w:lang w:val="en-US" w:bidi="he-IL"/>
        </w:rPr>
        <w:t>estament</w:t>
      </w:r>
      <w:r w:rsidRPr="00ED5BE7">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rPr>
        <w:t>–</w:t>
      </w:r>
      <w:r w:rsidRPr="00ED5BE7">
        <w:rPr>
          <w:rFonts w:asciiTheme="minorHAnsi" w:hAnsiTheme="minorHAnsi" w:cstheme="minorHAnsi"/>
          <w:i/>
          <w:iCs/>
          <w:sz w:val="20"/>
          <w:szCs w:val="20"/>
          <w:lang w:val="en-US"/>
        </w:rPr>
        <w:t xml:space="preserve"> </w:t>
      </w:r>
      <w:r w:rsidRPr="00ED5BE7">
        <w:rPr>
          <w:rFonts w:asciiTheme="minorHAnsi" w:hAnsiTheme="minorHAnsi" w:cstheme="minorHAnsi"/>
          <w:sz w:val="20"/>
          <w:szCs w:val="20"/>
          <w:lang w:val="en-US"/>
        </w:rPr>
        <w:t xml:space="preserve">Grand Rapids, MI: </w:t>
      </w:r>
      <w:r w:rsidRPr="00ED5BE7">
        <w:rPr>
          <w:rFonts w:asciiTheme="minorHAnsi" w:hAnsiTheme="minorHAnsi" w:cstheme="minorHAnsi"/>
          <w:sz w:val="20"/>
          <w:szCs w:val="20"/>
          <w:lang w:val="en-US" w:bidi="he-IL"/>
        </w:rPr>
        <w:t xml:space="preserve">Baker, 1995. –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xml:space="preserve">. 309-318; Nickelsburg W.E. Ancient Judaism and Christian Origins. </w:t>
      </w:r>
      <w:r w:rsidRPr="00ED5BE7">
        <w:rPr>
          <w:rFonts w:asciiTheme="minorHAnsi" w:hAnsiTheme="minorHAnsi" w:cstheme="minorHAnsi"/>
          <w:sz w:val="20"/>
          <w:szCs w:val="20"/>
          <w:lang w:val="en-US"/>
        </w:rPr>
        <w:t>–</w:t>
      </w:r>
      <w:r w:rsidRPr="00ED5BE7">
        <w:rPr>
          <w:rFonts w:asciiTheme="minorHAnsi" w:hAnsiTheme="minorHAnsi" w:cstheme="minorHAnsi"/>
          <w:sz w:val="20"/>
          <w:szCs w:val="20"/>
          <w:lang w:val="en-US" w:bidi="he-IL"/>
        </w:rPr>
        <w:t xml:space="preserve"> Minneapolis, MN: Fortress Press, 2003. –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19-20, 97-116.</w:t>
      </w:r>
    </w:p>
  </w:footnote>
  <w:footnote w:id="8">
    <w:p w:rsidR="00CD5730" w:rsidRPr="00FD148A" w:rsidRDefault="00CD5730" w:rsidP="00CD5730">
      <w:pPr>
        <w:pStyle w:val="FootnoteText"/>
        <w:rPr>
          <w:rFonts w:asciiTheme="minorHAnsi" w:hAnsiTheme="minorHAnsi" w:cstheme="minorHAnsi"/>
          <w:lang w:val="en-US"/>
        </w:rPr>
      </w:pPr>
      <w:r w:rsidRPr="003555A9">
        <w:rPr>
          <w:rStyle w:val="FootnoteReference"/>
          <w:rFonts w:asciiTheme="minorHAnsi" w:hAnsiTheme="minorHAnsi" w:cstheme="minorHAnsi"/>
          <w:vertAlign w:val="superscript"/>
        </w:rPr>
        <w:footnoteRef/>
      </w:r>
      <w:r>
        <w:rPr>
          <w:rFonts w:asciiTheme="minorHAnsi" w:hAnsiTheme="minorHAnsi" w:cstheme="minorHAnsi"/>
          <w:lang w:val="en-US" w:bidi="he-IL"/>
        </w:rPr>
        <w:t>See</w:t>
      </w:r>
      <w:r w:rsidRPr="00FD148A">
        <w:rPr>
          <w:rFonts w:asciiTheme="minorHAnsi" w:hAnsiTheme="minorHAnsi" w:cstheme="minorHAnsi"/>
          <w:lang w:val="en-US" w:bidi="he-IL"/>
        </w:rPr>
        <w:t xml:space="preserve"> </w:t>
      </w:r>
      <w:proofErr w:type="gramStart"/>
      <w:r w:rsidRPr="004F019D">
        <w:rPr>
          <w:rFonts w:asciiTheme="minorHAnsi" w:hAnsiTheme="minorHAnsi" w:cstheme="minorHAnsi"/>
          <w:i/>
          <w:iCs/>
          <w:lang w:val="en-US" w:bidi="he-IL"/>
        </w:rPr>
        <w:t>1</w:t>
      </w:r>
      <w:proofErr w:type="gramEnd"/>
      <w:r w:rsidRPr="004F019D">
        <w:rPr>
          <w:rFonts w:asciiTheme="minorHAnsi" w:hAnsiTheme="minorHAnsi" w:cstheme="minorHAnsi"/>
          <w:i/>
          <w:iCs/>
          <w:lang w:val="en-US" w:bidi="he-IL"/>
        </w:rPr>
        <w:t xml:space="preserve"> Macc</w:t>
      </w:r>
      <w:r>
        <w:rPr>
          <w:rFonts w:asciiTheme="minorHAnsi" w:hAnsiTheme="minorHAnsi" w:cstheme="minorHAnsi"/>
          <w:i/>
          <w:iCs/>
          <w:lang w:val="en-US" w:bidi="he-IL"/>
        </w:rPr>
        <w:t>.,</w:t>
      </w:r>
      <w:r>
        <w:rPr>
          <w:rFonts w:asciiTheme="minorHAnsi" w:hAnsiTheme="minorHAnsi" w:cstheme="minorHAnsi"/>
          <w:lang w:val="en-US" w:bidi="he-IL"/>
        </w:rPr>
        <w:t xml:space="preserve"> 14.</w:t>
      </w:r>
      <w:r w:rsidRPr="00FD148A">
        <w:rPr>
          <w:rFonts w:asciiTheme="minorHAnsi" w:hAnsiTheme="minorHAnsi" w:cstheme="minorHAnsi"/>
          <w:lang w:val="en-US" w:bidi="he-IL"/>
        </w:rPr>
        <w:t xml:space="preserve">41; </w:t>
      </w:r>
      <w:r w:rsidRPr="004F019D">
        <w:rPr>
          <w:rFonts w:asciiTheme="minorHAnsi" w:hAnsiTheme="minorHAnsi" w:cstheme="minorHAnsi"/>
          <w:i/>
          <w:iCs/>
          <w:lang w:val="en-US" w:bidi="he-IL"/>
        </w:rPr>
        <w:t>Testimony of Levi</w:t>
      </w:r>
      <w:r>
        <w:rPr>
          <w:rFonts w:asciiTheme="minorHAnsi" w:hAnsiTheme="minorHAnsi" w:cstheme="minorHAnsi"/>
          <w:i/>
          <w:iCs/>
          <w:lang w:val="en-US" w:bidi="he-IL"/>
        </w:rPr>
        <w:t>,</w:t>
      </w:r>
      <w:r>
        <w:rPr>
          <w:rFonts w:asciiTheme="minorHAnsi" w:hAnsiTheme="minorHAnsi" w:cstheme="minorHAnsi"/>
          <w:lang w:val="en-US" w:bidi="he-IL"/>
        </w:rPr>
        <w:t xml:space="preserve"> 8.</w:t>
      </w:r>
      <w:r w:rsidRPr="00FD148A">
        <w:rPr>
          <w:rFonts w:asciiTheme="minorHAnsi" w:hAnsiTheme="minorHAnsi" w:cstheme="minorHAnsi"/>
          <w:lang w:val="en-US" w:bidi="he-IL"/>
        </w:rPr>
        <w:t xml:space="preserve">14-15; </w:t>
      </w:r>
      <w:r>
        <w:rPr>
          <w:rFonts w:asciiTheme="minorHAnsi" w:hAnsiTheme="minorHAnsi" w:cstheme="minorHAnsi"/>
          <w:lang w:val="en-US" w:bidi="he-IL"/>
        </w:rPr>
        <w:t>Philo</w:t>
      </w:r>
      <w:r w:rsidRPr="00FD148A">
        <w:rPr>
          <w:rFonts w:asciiTheme="minorHAnsi" w:hAnsiTheme="minorHAnsi" w:cstheme="minorHAnsi"/>
          <w:lang w:val="en-US" w:bidi="he-IL"/>
        </w:rPr>
        <w:t xml:space="preserve">, </w:t>
      </w:r>
      <w:r w:rsidRPr="004F019D">
        <w:rPr>
          <w:rFonts w:asciiTheme="minorHAnsi" w:hAnsiTheme="minorHAnsi" w:cstheme="minorHAnsi"/>
          <w:i/>
          <w:iCs/>
          <w:lang w:val="en-US" w:bidi="he-IL"/>
        </w:rPr>
        <w:t>Special Laws</w:t>
      </w:r>
      <w:r>
        <w:rPr>
          <w:rFonts w:asciiTheme="minorHAnsi" w:hAnsiTheme="minorHAnsi" w:cstheme="minorHAnsi"/>
          <w:lang w:val="en-US" w:bidi="he-IL"/>
        </w:rPr>
        <w:t>, 1.</w:t>
      </w:r>
      <w:r w:rsidRPr="00FD148A">
        <w:rPr>
          <w:rFonts w:asciiTheme="minorHAnsi" w:hAnsiTheme="minorHAnsi" w:cstheme="minorHAnsi"/>
          <w:lang w:val="en-US" w:bidi="he-IL"/>
        </w:rPr>
        <w:t xml:space="preserve">11; </w:t>
      </w:r>
      <w:r w:rsidRPr="00A703F5">
        <w:rPr>
          <w:rFonts w:asciiTheme="minorHAnsi" w:hAnsiTheme="minorHAnsi" w:cstheme="minorHAnsi"/>
          <w:i/>
          <w:iCs/>
          <w:lang w:val="en-US" w:bidi="he-IL"/>
        </w:rPr>
        <w:t>4QTest</w:t>
      </w:r>
      <w:r w:rsidRPr="00FD148A">
        <w:rPr>
          <w:rFonts w:asciiTheme="minorHAnsi" w:hAnsiTheme="minorHAnsi" w:cstheme="minorHAnsi"/>
          <w:lang w:val="en-US" w:bidi="he-IL"/>
        </w:rPr>
        <w:t xml:space="preserve">; </w:t>
      </w:r>
      <w:r w:rsidRPr="00A703F5">
        <w:rPr>
          <w:rFonts w:asciiTheme="minorHAnsi" w:hAnsiTheme="minorHAnsi" w:cstheme="minorHAnsi"/>
          <w:i/>
          <w:iCs/>
          <w:lang w:val="en-US" w:bidi="he-IL"/>
        </w:rPr>
        <w:t>1QS</w:t>
      </w:r>
      <w:r>
        <w:rPr>
          <w:rFonts w:asciiTheme="minorHAnsi" w:hAnsiTheme="minorHAnsi" w:cstheme="minorHAnsi"/>
          <w:lang w:val="en-US" w:bidi="he-IL"/>
        </w:rPr>
        <w:t xml:space="preserve"> 9.</w:t>
      </w:r>
      <w:r w:rsidRPr="00FD148A">
        <w:rPr>
          <w:rFonts w:asciiTheme="minorHAnsi" w:hAnsiTheme="minorHAnsi" w:cstheme="minorHAnsi"/>
          <w:lang w:val="en-US" w:bidi="he-IL"/>
        </w:rPr>
        <w:t xml:space="preserve">11; </w:t>
      </w:r>
      <w:r w:rsidRPr="004F019D">
        <w:rPr>
          <w:rFonts w:asciiTheme="minorHAnsi" w:hAnsiTheme="minorHAnsi" w:cstheme="minorHAnsi"/>
          <w:i/>
          <w:iCs/>
          <w:lang w:val="en-US" w:bidi="he-IL"/>
        </w:rPr>
        <w:t>Sirach</w:t>
      </w:r>
      <w:r>
        <w:rPr>
          <w:rFonts w:asciiTheme="minorHAnsi" w:hAnsiTheme="minorHAnsi" w:cstheme="minorHAnsi"/>
          <w:i/>
          <w:iCs/>
          <w:lang w:val="en-US" w:bidi="he-IL"/>
        </w:rPr>
        <w:t>,</w:t>
      </w:r>
      <w:r>
        <w:rPr>
          <w:rFonts w:asciiTheme="minorHAnsi" w:hAnsiTheme="minorHAnsi" w:cstheme="minorHAnsi"/>
          <w:lang w:val="en-US" w:bidi="he-IL"/>
        </w:rPr>
        <w:t xml:space="preserve"> 48.</w:t>
      </w:r>
      <w:r w:rsidRPr="00FD148A">
        <w:rPr>
          <w:rFonts w:asciiTheme="minorHAnsi" w:hAnsiTheme="minorHAnsi" w:cstheme="minorHAnsi"/>
          <w:lang w:val="en-US" w:bidi="he-IL"/>
        </w:rPr>
        <w:t xml:space="preserve">1-11; </w:t>
      </w:r>
      <w:r w:rsidRPr="004F019D">
        <w:rPr>
          <w:rFonts w:asciiTheme="minorHAnsi" w:hAnsiTheme="minorHAnsi" w:cstheme="minorHAnsi"/>
          <w:i/>
          <w:iCs/>
          <w:lang w:val="en-US" w:bidi="he-IL"/>
        </w:rPr>
        <w:t xml:space="preserve">Dialogue with </w:t>
      </w:r>
      <w:proofErr w:type="spellStart"/>
      <w:r w:rsidRPr="004F019D">
        <w:rPr>
          <w:rFonts w:asciiTheme="minorHAnsi" w:hAnsiTheme="minorHAnsi" w:cstheme="minorHAnsi"/>
          <w:i/>
          <w:iCs/>
          <w:lang w:val="en-US" w:bidi="he-IL"/>
        </w:rPr>
        <w:t>Trypho</w:t>
      </w:r>
      <w:proofErr w:type="spellEnd"/>
      <w:r>
        <w:rPr>
          <w:rFonts w:asciiTheme="minorHAnsi" w:hAnsiTheme="minorHAnsi" w:cstheme="minorHAnsi"/>
          <w:lang w:val="en-US" w:bidi="he-IL"/>
        </w:rPr>
        <w:t xml:space="preserve">, </w:t>
      </w:r>
      <w:r w:rsidRPr="00FD148A">
        <w:rPr>
          <w:rFonts w:asciiTheme="minorHAnsi" w:hAnsiTheme="minorHAnsi" w:cstheme="minorHAnsi"/>
          <w:lang w:val="en-US" w:bidi="he-IL"/>
        </w:rPr>
        <w:t>49.</w:t>
      </w:r>
      <w:r w:rsidRPr="00FD148A">
        <w:rPr>
          <w:rFonts w:asciiTheme="minorHAnsi" w:hAnsiTheme="minorHAnsi" w:cstheme="minorHAnsi"/>
          <w:lang w:val="en-US"/>
        </w:rPr>
        <w:t xml:space="preserve"> </w:t>
      </w:r>
    </w:p>
  </w:footnote>
  <w:footnote w:id="9">
    <w:p w:rsidR="00CD5730" w:rsidRPr="00ED5BE7" w:rsidRDefault="00CD5730" w:rsidP="00CD5730">
      <w:pPr>
        <w:pStyle w:val="FootnoteText"/>
        <w:rPr>
          <w:rFonts w:asciiTheme="minorHAnsi" w:hAnsiTheme="minorHAnsi" w:cstheme="minorHAnsi"/>
          <w:lang w:val="en-US"/>
        </w:rPr>
      </w:pPr>
      <w:r w:rsidRPr="003555A9">
        <w:rPr>
          <w:rStyle w:val="FootnoteReference"/>
          <w:rFonts w:asciiTheme="minorHAnsi" w:hAnsiTheme="minorHAnsi" w:cstheme="minorHAnsi"/>
          <w:vertAlign w:val="superscript"/>
        </w:rPr>
        <w:footnoteRef/>
      </w:r>
      <w:proofErr w:type="spellStart"/>
      <w:r w:rsidRPr="00ED5BE7">
        <w:rPr>
          <w:rFonts w:asciiTheme="minorHAnsi" w:hAnsiTheme="minorHAnsi" w:cstheme="minorHAnsi"/>
          <w:lang w:val="en-US" w:bidi="he-IL"/>
        </w:rPr>
        <w:t>Julias</w:t>
      </w:r>
      <w:proofErr w:type="spellEnd"/>
      <w:r>
        <w:rPr>
          <w:rFonts w:asciiTheme="minorHAnsi" w:hAnsiTheme="minorHAnsi" w:cstheme="minorHAnsi"/>
          <w:lang w:val="en-US" w:bidi="he-IL"/>
        </w:rPr>
        <w:t>, p</w:t>
      </w:r>
      <w:r w:rsidRPr="00ED5BE7">
        <w:rPr>
          <w:rFonts w:asciiTheme="minorHAnsi" w:hAnsiTheme="minorHAnsi" w:cstheme="minorHAnsi"/>
          <w:lang w:val="en-US" w:bidi="he-IL"/>
        </w:rPr>
        <w:t>. 311.</w:t>
      </w:r>
      <w:r w:rsidRPr="00ED5BE7">
        <w:rPr>
          <w:rFonts w:asciiTheme="minorHAnsi" w:hAnsiTheme="minorHAnsi" w:cstheme="minorHAnsi"/>
          <w:lang w:val="en-US"/>
        </w:rPr>
        <w:t xml:space="preserve"> </w:t>
      </w:r>
    </w:p>
  </w:footnote>
  <w:footnote w:id="10">
    <w:p w:rsidR="00CD5730" w:rsidRPr="00ED5BE7" w:rsidRDefault="00CD5730" w:rsidP="00CD5730">
      <w:pPr>
        <w:pStyle w:val="FootnoteText"/>
        <w:rPr>
          <w:rFonts w:asciiTheme="minorHAnsi" w:hAnsiTheme="minorHAnsi" w:cstheme="minorHAnsi"/>
          <w:lang w:val="en-US"/>
        </w:rPr>
      </w:pPr>
      <w:r w:rsidRPr="003555A9">
        <w:rPr>
          <w:rStyle w:val="FootnoteReference"/>
          <w:rFonts w:asciiTheme="minorHAnsi" w:hAnsiTheme="minorHAnsi" w:cstheme="minorHAnsi"/>
          <w:vertAlign w:val="superscript"/>
        </w:rPr>
        <w:footnoteRef/>
      </w:r>
      <w:proofErr w:type="gramStart"/>
      <w:r>
        <w:rPr>
          <w:rFonts w:asciiTheme="minorHAnsi" w:hAnsiTheme="minorHAnsi" w:cstheme="minorHAnsi"/>
          <w:lang w:val="en-US" w:bidi="he-IL"/>
        </w:rPr>
        <w:t>Ibid.</w:t>
      </w:r>
      <w:r w:rsidRPr="00ED5BE7">
        <w:rPr>
          <w:rFonts w:asciiTheme="minorHAnsi" w:hAnsiTheme="minorHAnsi" w:cstheme="minorHAnsi"/>
          <w:lang w:val="en-US" w:bidi="he-IL"/>
        </w:rPr>
        <w:t>,</w:t>
      </w:r>
      <w:proofErr w:type="gramEnd"/>
      <w:r w:rsidRPr="00ED5BE7">
        <w:rPr>
          <w:rFonts w:asciiTheme="minorHAnsi" w:hAnsiTheme="minorHAnsi" w:cstheme="minorHAnsi"/>
          <w:lang w:val="en-US" w:bidi="he-IL"/>
        </w:rPr>
        <w:t xml:space="preserve"> </w:t>
      </w:r>
      <w:r>
        <w:rPr>
          <w:rFonts w:asciiTheme="minorHAnsi" w:hAnsiTheme="minorHAnsi" w:cstheme="minorHAnsi"/>
          <w:lang w:val="en-US" w:bidi="he-IL"/>
        </w:rPr>
        <w:t>p</w:t>
      </w:r>
      <w:r w:rsidRPr="00ED5BE7">
        <w:rPr>
          <w:rFonts w:asciiTheme="minorHAnsi" w:hAnsiTheme="minorHAnsi" w:cstheme="minorHAnsi"/>
          <w:lang w:val="en-US" w:bidi="he-IL"/>
        </w:rPr>
        <w:t>. 316.</w:t>
      </w:r>
      <w:r w:rsidRPr="00ED5BE7">
        <w:rPr>
          <w:rFonts w:asciiTheme="minorHAnsi" w:hAnsiTheme="minorHAnsi" w:cstheme="minorHAnsi"/>
          <w:lang w:val="en-US"/>
        </w:rPr>
        <w:t xml:space="preserve"> </w:t>
      </w:r>
    </w:p>
  </w:footnote>
  <w:footnote w:id="11">
    <w:p w:rsidR="00CD5730" w:rsidRPr="008927A2" w:rsidRDefault="00CD5730" w:rsidP="00CD5730">
      <w:pPr>
        <w:rPr>
          <w:rFonts w:asciiTheme="minorHAnsi" w:hAnsiTheme="minorHAnsi" w:cstheme="minorHAnsi"/>
          <w:sz w:val="20"/>
          <w:szCs w:val="20"/>
          <w:lang w:val="en-US"/>
        </w:rPr>
      </w:pPr>
      <w:r w:rsidRPr="003555A9">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bidi="he-IL"/>
        </w:rPr>
        <w:t>For</w:t>
      </w:r>
      <w:r w:rsidRPr="0095544E">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 xml:space="preserve">example, the “sacrifice” of Isaac and the martyrdom of the seven brothers in </w:t>
      </w:r>
      <w:proofErr w:type="gramStart"/>
      <w:r>
        <w:rPr>
          <w:rFonts w:asciiTheme="minorHAnsi" w:hAnsiTheme="minorHAnsi" w:cstheme="minorHAnsi"/>
          <w:sz w:val="20"/>
          <w:szCs w:val="20"/>
          <w:lang w:val="en-US" w:bidi="he-IL"/>
        </w:rPr>
        <w:t>4</w:t>
      </w:r>
      <w:proofErr w:type="gramEnd"/>
      <w:r>
        <w:rPr>
          <w:rFonts w:asciiTheme="minorHAnsi" w:hAnsiTheme="minorHAnsi" w:cstheme="minorHAnsi"/>
          <w:sz w:val="20"/>
          <w:szCs w:val="20"/>
          <w:lang w:val="en-US" w:bidi="he-IL"/>
        </w:rPr>
        <w:t xml:space="preserve"> Maccabees supposedly have redemptive value</w:t>
      </w:r>
      <w:r w:rsidRPr="0095544E">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noted in</w:t>
      </w:r>
      <w:r w:rsidRPr="0095544E">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Moeller</w:t>
      </w:r>
      <w:r w:rsidRPr="0095544E">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H</w:t>
      </w:r>
      <w:r w:rsidRPr="0095544E">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R</w:t>
      </w:r>
      <w:r w:rsidRPr="0095544E">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The</w:t>
      </w:r>
      <w:r w:rsidRPr="0095544E">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Legacy</w:t>
      </w:r>
      <w:r w:rsidRPr="0095544E">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of</w:t>
      </w:r>
      <w:r w:rsidRPr="0095544E">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Zion</w:t>
      </w:r>
      <w:r w:rsidRPr="0095544E">
        <w:rPr>
          <w:rFonts w:asciiTheme="minorHAnsi" w:hAnsiTheme="minorHAnsi" w:cstheme="minorHAnsi"/>
          <w:sz w:val="20"/>
          <w:szCs w:val="20"/>
          <w:lang w:val="en-US" w:bidi="he-IL"/>
        </w:rPr>
        <w:t xml:space="preserve">. </w:t>
      </w:r>
      <w:r w:rsidRPr="0095544E">
        <w:rPr>
          <w:rFonts w:asciiTheme="minorHAnsi" w:hAnsiTheme="minorHAnsi" w:cstheme="minorHAnsi"/>
          <w:sz w:val="20"/>
          <w:szCs w:val="20"/>
          <w:lang w:val="en-US"/>
        </w:rPr>
        <w:t>–</w:t>
      </w:r>
      <w:r w:rsidRPr="0095544E">
        <w:rPr>
          <w:rFonts w:asciiTheme="minorHAnsi" w:hAnsiTheme="minorHAnsi" w:cstheme="minorHAnsi"/>
          <w:i/>
          <w:iCs/>
          <w:sz w:val="20"/>
          <w:szCs w:val="20"/>
          <w:lang w:val="en-US"/>
        </w:rPr>
        <w:t xml:space="preserve"> </w:t>
      </w:r>
      <w:r w:rsidRPr="00ED5BE7">
        <w:rPr>
          <w:rFonts w:asciiTheme="minorHAnsi" w:hAnsiTheme="minorHAnsi" w:cstheme="minorHAnsi"/>
          <w:sz w:val="20"/>
          <w:szCs w:val="20"/>
          <w:lang w:val="en-US"/>
        </w:rPr>
        <w:t>Grand</w:t>
      </w:r>
      <w:r w:rsidRPr="0095544E">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rPr>
        <w:t>Rapids</w:t>
      </w:r>
      <w:r w:rsidRPr="0095544E">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rPr>
        <w:t>MI</w:t>
      </w:r>
      <w:r w:rsidRPr="0095544E">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bidi="he-IL"/>
        </w:rPr>
        <w:t>Baker</w:t>
      </w:r>
      <w:r w:rsidRPr="0095544E">
        <w:rPr>
          <w:rFonts w:asciiTheme="minorHAnsi" w:hAnsiTheme="minorHAnsi" w:cstheme="minorHAnsi"/>
          <w:sz w:val="20"/>
          <w:szCs w:val="20"/>
          <w:lang w:val="en-US" w:bidi="he-IL"/>
        </w:rPr>
        <w:t xml:space="preserve">, 1977. – </w:t>
      </w:r>
      <w:r>
        <w:rPr>
          <w:rFonts w:asciiTheme="minorHAnsi" w:hAnsiTheme="minorHAnsi" w:cstheme="minorHAnsi"/>
          <w:sz w:val="20"/>
          <w:szCs w:val="20"/>
          <w:lang w:val="en-US" w:bidi="he-IL"/>
        </w:rPr>
        <w:t>P</w:t>
      </w:r>
      <w:r w:rsidRPr="0095544E">
        <w:rPr>
          <w:rFonts w:asciiTheme="minorHAnsi" w:hAnsiTheme="minorHAnsi" w:cstheme="minorHAnsi"/>
          <w:sz w:val="20"/>
          <w:szCs w:val="20"/>
          <w:lang w:val="en-US" w:bidi="he-IL"/>
        </w:rPr>
        <w:t>. 205).</w:t>
      </w:r>
      <w:r w:rsidRPr="0095544E">
        <w:rPr>
          <w:rFonts w:asciiTheme="minorHAnsi" w:hAnsiTheme="minorHAnsi" w:cstheme="minorHAnsi"/>
          <w:sz w:val="20"/>
          <w:szCs w:val="20"/>
          <w:lang w:val="en-US"/>
        </w:rPr>
        <w:t xml:space="preserve"> </w:t>
      </w:r>
    </w:p>
  </w:footnote>
  <w:footnote w:id="12">
    <w:p w:rsidR="00CD5730" w:rsidRPr="008927A2" w:rsidRDefault="00CD5730" w:rsidP="00CD5730">
      <w:pPr>
        <w:pStyle w:val="FootnoteText"/>
        <w:rPr>
          <w:rFonts w:asciiTheme="minorHAnsi" w:hAnsiTheme="minorHAnsi" w:cstheme="minorHAnsi"/>
          <w:lang w:val="en-US"/>
        </w:rPr>
      </w:pPr>
      <w:r w:rsidRPr="003555A9">
        <w:rPr>
          <w:rStyle w:val="FootnoteReference"/>
          <w:rFonts w:asciiTheme="minorHAnsi" w:hAnsiTheme="minorHAnsi" w:cstheme="minorHAnsi"/>
          <w:vertAlign w:val="superscript"/>
        </w:rPr>
        <w:footnoteRef/>
      </w:r>
      <w:r w:rsidRPr="008927A2">
        <w:rPr>
          <w:rFonts w:asciiTheme="minorHAnsi" w:hAnsiTheme="minorHAnsi" w:cstheme="minorHAnsi"/>
          <w:lang w:val="en-US"/>
        </w:rPr>
        <w:t>Mitchell D. C. The Naked Bible podcast 386</w:t>
      </w:r>
      <w:r w:rsidRPr="0062559E">
        <w:rPr>
          <w:rFonts w:asciiTheme="minorHAnsi" w:hAnsiTheme="minorHAnsi" w:cstheme="minorHAnsi"/>
          <w:lang w:val="en-US"/>
        </w:rPr>
        <w:t xml:space="preserve"> –</w:t>
      </w:r>
      <w:r w:rsidRPr="008927A2">
        <w:rPr>
          <w:rFonts w:asciiTheme="minorHAnsi" w:hAnsiTheme="minorHAnsi" w:cstheme="minorHAnsi"/>
          <w:lang w:val="en-US"/>
        </w:rPr>
        <w:t xml:space="preserve"> (https://nakedbiblepodcast.com) </w:t>
      </w:r>
    </w:p>
  </w:footnote>
  <w:footnote w:id="13">
    <w:p w:rsidR="00CD5730" w:rsidRPr="008927A2" w:rsidRDefault="00CD5730" w:rsidP="00CD5730">
      <w:pPr>
        <w:rPr>
          <w:rFonts w:asciiTheme="minorHAnsi" w:hAnsiTheme="minorHAnsi" w:cstheme="minorHAnsi"/>
          <w:sz w:val="20"/>
          <w:szCs w:val="20"/>
          <w:lang w:val="en-US"/>
        </w:rPr>
      </w:pPr>
      <w:r w:rsidRPr="003555A9">
        <w:rPr>
          <w:rStyle w:val="FootnoteReference"/>
          <w:rFonts w:asciiTheme="minorHAnsi" w:hAnsiTheme="minorHAnsi" w:cstheme="minorHAnsi"/>
          <w:sz w:val="20"/>
          <w:szCs w:val="20"/>
          <w:vertAlign w:val="superscript"/>
        </w:rPr>
        <w:footnoteRef/>
      </w:r>
      <w:r w:rsidRPr="008927A2">
        <w:rPr>
          <w:rFonts w:asciiTheme="minorHAnsi" w:hAnsiTheme="minorHAnsi" w:cstheme="minorHAnsi"/>
          <w:sz w:val="20"/>
          <w:szCs w:val="20"/>
          <w:lang w:val="en-US"/>
        </w:rPr>
        <w:t xml:space="preserve">Mitchell D. C. A Dying and Rising </w:t>
      </w:r>
      <w:proofErr w:type="spellStart"/>
      <w:r w:rsidRPr="008927A2">
        <w:rPr>
          <w:rFonts w:asciiTheme="minorHAnsi" w:hAnsiTheme="minorHAnsi" w:cstheme="minorHAnsi"/>
          <w:sz w:val="20"/>
          <w:szCs w:val="20"/>
          <w:lang w:val="en-US"/>
        </w:rPr>
        <w:t>Josephite</w:t>
      </w:r>
      <w:proofErr w:type="spellEnd"/>
      <w:r w:rsidRPr="008927A2">
        <w:rPr>
          <w:rFonts w:asciiTheme="minorHAnsi" w:hAnsiTheme="minorHAnsi" w:cstheme="minorHAnsi"/>
          <w:sz w:val="20"/>
          <w:szCs w:val="20"/>
          <w:lang w:val="en-US"/>
        </w:rPr>
        <w:t xml:space="preserve"> Messiah in 4Q372 // Journal for the Study of the </w:t>
      </w:r>
      <w:proofErr w:type="spellStart"/>
      <w:r w:rsidRPr="008927A2">
        <w:rPr>
          <w:rFonts w:asciiTheme="minorHAnsi" w:hAnsiTheme="minorHAnsi" w:cstheme="minorHAnsi"/>
          <w:sz w:val="20"/>
          <w:szCs w:val="20"/>
          <w:lang w:val="en-US"/>
        </w:rPr>
        <w:t>Pseudepigrapha</w:t>
      </w:r>
      <w:proofErr w:type="spellEnd"/>
      <w:r w:rsidRPr="008927A2">
        <w:rPr>
          <w:rFonts w:asciiTheme="minorHAnsi" w:hAnsiTheme="minorHAnsi" w:cstheme="minorHAnsi"/>
          <w:sz w:val="20"/>
          <w:szCs w:val="20"/>
          <w:lang w:val="en-US"/>
        </w:rPr>
        <w:t xml:space="preserve"> Vol 18.3. 2009. P. 199-200.</w:t>
      </w:r>
    </w:p>
  </w:footnote>
  <w:footnote w:id="14">
    <w:p w:rsidR="00CD5730" w:rsidRPr="008927A2" w:rsidRDefault="00CD5730" w:rsidP="00CD5730">
      <w:pPr>
        <w:pStyle w:val="FootnoteText"/>
        <w:rPr>
          <w:rFonts w:asciiTheme="minorHAnsi" w:hAnsiTheme="minorHAnsi" w:cstheme="minorHAnsi"/>
          <w:lang w:val="en-US"/>
        </w:rPr>
      </w:pPr>
      <w:r w:rsidRPr="003555A9">
        <w:rPr>
          <w:rStyle w:val="FootnoteReference"/>
          <w:rFonts w:asciiTheme="minorHAnsi" w:hAnsiTheme="minorHAnsi" w:cstheme="minorHAnsi"/>
          <w:vertAlign w:val="superscript"/>
        </w:rPr>
        <w:footnoteRef/>
      </w:r>
      <w:r w:rsidRPr="008927A2">
        <w:rPr>
          <w:rFonts w:asciiTheme="minorHAnsi" w:hAnsiTheme="minorHAnsi" w:cstheme="minorHAnsi"/>
          <w:lang w:val="en-US"/>
        </w:rPr>
        <w:t xml:space="preserve">Suggested by </w:t>
      </w:r>
      <w:proofErr w:type="spellStart"/>
      <w:r w:rsidRPr="008927A2">
        <w:rPr>
          <w:rFonts w:asciiTheme="minorHAnsi" w:hAnsiTheme="minorHAnsi" w:cstheme="minorHAnsi"/>
          <w:lang w:val="en-US"/>
        </w:rPr>
        <w:t>Nathal</w:t>
      </w:r>
      <w:proofErr w:type="spellEnd"/>
      <w:r w:rsidRPr="008927A2">
        <w:rPr>
          <w:rFonts w:asciiTheme="minorHAnsi" w:hAnsiTheme="minorHAnsi" w:cstheme="minorHAnsi"/>
          <w:lang w:val="en-US"/>
        </w:rPr>
        <w:t xml:space="preserve"> </w:t>
      </w:r>
      <w:proofErr w:type="spellStart"/>
      <w:r w:rsidRPr="008927A2">
        <w:rPr>
          <w:rFonts w:asciiTheme="minorHAnsi" w:hAnsiTheme="minorHAnsi" w:cstheme="minorHAnsi"/>
          <w:lang w:val="en-US"/>
        </w:rPr>
        <w:t>Riehl</w:t>
      </w:r>
      <w:proofErr w:type="spellEnd"/>
      <w:r w:rsidRPr="008927A2">
        <w:rPr>
          <w:rFonts w:asciiTheme="minorHAnsi" w:hAnsiTheme="minorHAnsi" w:cstheme="minorHAnsi"/>
          <w:lang w:val="en-US"/>
        </w:rPr>
        <w:t xml:space="preserve">. </w:t>
      </w:r>
    </w:p>
  </w:footnote>
  <w:footnote w:id="15">
    <w:p w:rsidR="00CD5730" w:rsidRPr="005D6EEC" w:rsidRDefault="00CD5730" w:rsidP="00CD5730">
      <w:pPr>
        <w:pStyle w:val="FootnoteText"/>
        <w:rPr>
          <w:rFonts w:asciiTheme="minorHAnsi" w:hAnsiTheme="minorHAnsi" w:cstheme="minorHAnsi"/>
          <w:lang w:val="en-US"/>
        </w:rPr>
      </w:pPr>
      <w:r w:rsidRPr="003555A9">
        <w:rPr>
          <w:rStyle w:val="FootnoteReference"/>
          <w:rFonts w:asciiTheme="minorHAnsi" w:hAnsiTheme="minorHAnsi" w:cstheme="minorHAnsi"/>
          <w:vertAlign w:val="superscript"/>
        </w:rPr>
        <w:footnoteRef/>
      </w:r>
      <w:r>
        <w:rPr>
          <w:rFonts w:asciiTheme="minorHAnsi" w:hAnsiTheme="minorHAnsi" w:cstheme="minorHAnsi"/>
          <w:lang w:val="en-US"/>
        </w:rPr>
        <w:t>Erickson M. J.</w:t>
      </w:r>
      <w:r w:rsidRPr="008927A2">
        <w:rPr>
          <w:rFonts w:asciiTheme="minorHAnsi" w:hAnsiTheme="minorHAnsi" w:cstheme="minorHAnsi"/>
          <w:lang w:val="en-US"/>
        </w:rPr>
        <w:t xml:space="preserve"> Christian Theology. – Grand Rapids, MI: Baker, 1983. – V. </w:t>
      </w:r>
      <w:proofErr w:type="gramStart"/>
      <w:r w:rsidRPr="008927A2">
        <w:rPr>
          <w:rFonts w:asciiTheme="minorHAnsi" w:hAnsiTheme="minorHAnsi" w:cstheme="minorHAnsi"/>
          <w:lang w:val="en-US"/>
        </w:rPr>
        <w:t>2</w:t>
      </w:r>
      <w:proofErr w:type="gramEnd"/>
      <w:r w:rsidRPr="008927A2">
        <w:rPr>
          <w:rFonts w:asciiTheme="minorHAnsi" w:hAnsiTheme="minorHAnsi" w:cstheme="minorHAnsi"/>
          <w:lang w:val="en-US"/>
        </w:rPr>
        <w:t xml:space="preserve"> – P. 684ff. </w:t>
      </w:r>
    </w:p>
  </w:footnote>
  <w:footnote w:id="16">
    <w:p w:rsidR="00CD5730" w:rsidRPr="0095544E" w:rsidRDefault="00CD5730" w:rsidP="00CD5730">
      <w:pPr>
        <w:pStyle w:val="FootnoteText"/>
        <w:rPr>
          <w:rFonts w:asciiTheme="minorHAnsi" w:hAnsiTheme="minorHAnsi" w:cstheme="minorHAnsi"/>
          <w:lang w:val="en-US"/>
        </w:rPr>
      </w:pPr>
      <w:r w:rsidRPr="003555A9">
        <w:rPr>
          <w:rStyle w:val="FootnoteReference"/>
          <w:rFonts w:asciiTheme="minorHAnsi" w:hAnsiTheme="minorHAnsi" w:cstheme="minorHAnsi"/>
          <w:vertAlign w:val="superscript"/>
        </w:rPr>
        <w:footnoteRef/>
      </w:r>
      <w:r>
        <w:rPr>
          <w:rFonts w:asciiTheme="minorHAnsi" w:hAnsiTheme="minorHAnsi" w:cstheme="minorHAnsi"/>
          <w:lang w:val="en-US"/>
        </w:rPr>
        <w:t>In</w:t>
      </w:r>
      <w:r w:rsidRPr="0095544E">
        <w:rPr>
          <w:rFonts w:asciiTheme="minorHAnsi" w:hAnsiTheme="minorHAnsi" w:cstheme="minorHAnsi"/>
          <w:lang w:val="en-US"/>
        </w:rPr>
        <w:t xml:space="preserve"> Acts 3:15, </w:t>
      </w:r>
      <w:r>
        <w:rPr>
          <w:rFonts w:asciiTheme="minorHAnsi" w:hAnsiTheme="minorHAnsi" w:cstheme="minorHAnsi"/>
          <w:lang w:val="en-US"/>
        </w:rPr>
        <w:t>Christ</w:t>
      </w:r>
      <w:r w:rsidRPr="0095544E">
        <w:rPr>
          <w:rFonts w:asciiTheme="minorHAnsi" w:hAnsiTheme="minorHAnsi" w:cstheme="minorHAnsi"/>
          <w:lang w:val="en-US"/>
        </w:rPr>
        <w:t xml:space="preserve"> </w:t>
      </w:r>
      <w:r>
        <w:rPr>
          <w:rFonts w:asciiTheme="minorHAnsi" w:hAnsiTheme="minorHAnsi" w:cstheme="minorHAnsi"/>
          <w:lang w:val="en-US"/>
        </w:rPr>
        <w:t>is</w:t>
      </w:r>
      <w:r w:rsidRPr="0095544E">
        <w:rPr>
          <w:rFonts w:asciiTheme="minorHAnsi" w:hAnsiTheme="minorHAnsi" w:cstheme="minorHAnsi"/>
          <w:lang w:val="en-US"/>
        </w:rPr>
        <w:t xml:space="preserve"> </w:t>
      </w:r>
      <w:r>
        <w:rPr>
          <w:rFonts w:asciiTheme="minorHAnsi" w:hAnsiTheme="minorHAnsi" w:cstheme="minorHAnsi"/>
          <w:lang w:val="en-US"/>
        </w:rPr>
        <w:t>the</w:t>
      </w:r>
      <w:r w:rsidRPr="0095544E">
        <w:rPr>
          <w:rFonts w:asciiTheme="minorHAnsi" w:hAnsiTheme="minorHAnsi" w:cstheme="minorHAnsi"/>
          <w:lang w:val="en-US"/>
        </w:rPr>
        <w:t xml:space="preserve"> “</w:t>
      </w:r>
      <w:r>
        <w:rPr>
          <w:rFonts w:asciiTheme="minorHAnsi" w:hAnsiTheme="minorHAnsi" w:cstheme="minorHAnsi"/>
          <w:lang w:val="en-US"/>
        </w:rPr>
        <w:t>Prince of life.”</w:t>
      </w:r>
    </w:p>
  </w:footnote>
  <w:footnote w:id="17">
    <w:p w:rsidR="00CD5730" w:rsidRPr="00A4619B" w:rsidRDefault="00CD5730" w:rsidP="00CD5730">
      <w:pPr>
        <w:pStyle w:val="FootnoteText"/>
        <w:rPr>
          <w:rFonts w:asciiTheme="minorHAnsi" w:hAnsiTheme="minorHAnsi" w:cstheme="minorHAnsi"/>
          <w:lang w:val="en-US"/>
        </w:rPr>
      </w:pPr>
      <w:r w:rsidRPr="003555A9">
        <w:rPr>
          <w:rStyle w:val="FootnoteReference"/>
          <w:rFonts w:asciiTheme="minorHAnsi" w:hAnsiTheme="minorHAnsi" w:cstheme="minorHAnsi"/>
          <w:vertAlign w:val="superscript"/>
        </w:rPr>
        <w:footnoteRef/>
      </w:r>
      <w:r w:rsidRPr="00ED5BE7">
        <w:rPr>
          <w:rFonts w:asciiTheme="minorHAnsi" w:hAnsiTheme="minorHAnsi" w:cstheme="minorHAnsi"/>
          <w:lang w:val="en-US" w:bidi="he-IL"/>
        </w:rPr>
        <w:t>Geisler</w:t>
      </w:r>
      <w:r w:rsidRPr="00A4619B">
        <w:rPr>
          <w:rFonts w:asciiTheme="minorHAnsi" w:hAnsiTheme="minorHAnsi" w:cstheme="minorHAnsi"/>
          <w:lang w:val="en-US" w:bidi="he-IL"/>
        </w:rPr>
        <w:t xml:space="preserve">, </w:t>
      </w:r>
      <w:r>
        <w:rPr>
          <w:rFonts w:asciiTheme="minorHAnsi" w:hAnsiTheme="minorHAnsi" w:cstheme="minorHAnsi"/>
          <w:lang w:val="en-US" w:bidi="he-IL"/>
        </w:rPr>
        <w:t>p</w:t>
      </w:r>
      <w:r w:rsidRPr="00A4619B">
        <w:rPr>
          <w:rFonts w:asciiTheme="minorHAnsi" w:hAnsiTheme="minorHAnsi" w:cstheme="minorHAnsi"/>
          <w:lang w:val="en-US" w:bidi="he-IL"/>
        </w:rPr>
        <w:t>. 333-334.</w:t>
      </w:r>
      <w:r w:rsidRPr="00A4619B">
        <w:rPr>
          <w:rFonts w:asciiTheme="minorHAnsi" w:hAnsiTheme="minorHAnsi" w:cstheme="minorHAnsi"/>
          <w:lang w:val="en-US"/>
        </w:rPr>
        <w:t xml:space="preserve"> </w:t>
      </w:r>
    </w:p>
  </w:footnote>
  <w:footnote w:id="18">
    <w:p w:rsidR="00CD5730" w:rsidRPr="001628BA" w:rsidRDefault="00CD5730" w:rsidP="00CD5730">
      <w:pPr>
        <w:pStyle w:val="FootnoteText"/>
        <w:rPr>
          <w:rFonts w:asciiTheme="minorHAnsi" w:hAnsiTheme="minorHAnsi" w:cstheme="minorHAnsi"/>
          <w:lang w:val="en-US"/>
        </w:rPr>
      </w:pPr>
      <w:r w:rsidRPr="003555A9">
        <w:rPr>
          <w:rStyle w:val="FootnoteReference"/>
          <w:rFonts w:asciiTheme="minorHAnsi" w:hAnsiTheme="minorHAnsi" w:cstheme="minorHAnsi"/>
          <w:vertAlign w:val="superscript"/>
        </w:rPr>
        <w:footnoteRef/>
      </w:r>
      <w:r>
        <w:rPr>
          <w:rFonts w:asciiTheme="minorHAnsi" w:hAnsiTheme="minorHAnsi" w:cstheme="minorHAnsi"/>
          <w:lang w:val="en-US"/>
        </w:rPr>
        <w:t xml:space="preserve">McDowell J. Evidence That Demands a Verdict. </w:t>
      </w:r>
      <w:r w:rsidRPr="001628BA">
        <w:rPr>
          <w:rFonts w:asciiTheme="minorHAnsi" w:hAnsiTheme="minorHAnsi" w:cstheme="minorHAnsi"/>
          <w:lang w:val="en-US"/>
        </w:rPr>
        <w:t xml:space="preserve">– </w:t>
      </w:r>
      <w:r>
        <w:rPr>
          <w:rFonts w:asciiTheme="minorHAnsi" w:hAnsiTheme="minorHAnsi" w:cstheme="minorHAnsi"/>
          <w:lang w:val="en-US"/>
        </w:rPr>
        <w:t>Rev. ed.</w:t>
      </w:r>
      <w:r w:rsidRPr="001628BA">
        <w:rPr>
          <w:rFonts w:asciiTheme="minorHAnsi" w:hAnsiTheme="minorHAnsi" w:cstheme="minorHAnsi"/>
          <w:lang w:val="en-US"/>
        </w:rPr>
        <w:t xml:space="preserve"> –</w:t>
      </w:r>
      <w:r>
        <w:rPr>
          <w:rFonts w:asciiTheme="minorHAnsi" w:hAnsiTheme="minorHAnsi" w:cstheme="minorHAnsi"/>
          <w:lang w:val="en-US"/>
        </w:rPr>
        <w:t xml:space="preserve"> San Bernardino, CA: </w:t>
      </w:r>
      <w:proofErr w:type="gramStart"/>
      <w:r>
        <w:rPr>
          <w:rFonts w:asciiTheme="minorHAnsi" w:hAnsiTheme="minorHAnsi" w:cstheme="minorHAnsi"/>
          <w:lang w:val="en-US"/>
        </w:rPr>
        <w:t>Here’s</w:t>
      </w:r>
      <w:proofErr w:type="gramEnd"/>
      <w:r>
        <w:rPr>
          <w:rFonts w:asciiTheme="minorHAnsi" w:hAnsiTheme="minorHAnsi" w:cstheme="minorHAnsi"/>
          <w:lang w:val="en-US"/>
        </w:rPr>
        <w:t xml:space="preserve"> Life Publishers, 1979. </w:t>
      </w:r>
      <w:r w:rsidRPr="001628BA">
        <w:rPr>
          <w:rFonts w:asciiTheme="minorHAnsi" w:hAnsiTheme="minorHAnsi" w:cstheme="minorHAnsi"/>
          <w:lang w:val="en-US"/>
        </w:rPr>
        <w:t xml:space="preserve">– </w:t>
      </w:r>
      <w:r>
        <w:rPr>
          <w:rFonts w:asciiTheme="minorHAnsi" w:hAnsiTheme="minorHAnsi" w:cstheme="minorHAnsi"/>
          <w:lang w:val="en-US"/>
        </w:rPr>
        <w:t>P</w:t>
      </w:r>
      <w:r w:rsidRPr="001628BA">
        <w:rPr>
          <w:rFonts w:asciiTheme="minorHAnsi" w:hAnsiTheme="minorHAnsi" w:cstheme="minorHAnsi"/>
          <w:lang w:val="en-US"/>
        </w:rPr>
        <w:t xml:space="preserve">. 95. </w:t>
      </w:r>
    </w:p>
  </w:footnote>
  <w:footnote w:id="19">
    <w:p w:rsidR="00CD5730" w:rsidRPr="00ED5BE7" w:rsidRDefault="00CD5730" w:rsidP="00CD5730">
      <w:pPr>
        <w:pStyle w:val="FootnoteText"/>
        <w:rPr>
          <w:rFonts w:asciiTheme="minorHAnsi" w:hAnsiTheme="minorHAnsi" w:cstheme="minorHAnsi"/>
          <w:lang w:val="en-US"/>
        </w:rPr>
      </w:pPr>
      <w:r w:rsidRPr="003555A9">
        <w:rPr>
          <w:rStyle w:val="FootnoteReference"/>
          <w:rFonts w:asciiTheme="minorHAnsi" w:hAnsiTheme="minorHAnsi" w:cstheme="minorHAnsi"/>
          <w:vertAlign w:val="superscript"/>
        </w:rPr>
        <w:footnoteRef/>
      </w:r>
      <w:r w:rsidRPr="00ED5BE7">
        <w:rPr>
          <w:rFonts w:asciiTheme="minorHAnsi" w:hAnsiTheme="minorHAnsi" w:cstheme="minorHAnsi"/>
          <w:lang w:val="en-US" w:bidi="he-IL"/>
        </w:rPr>
        <w:t xml:space="preserve">Geisler, </w:t>
      </w:r>
      <w:r>
        <w:rPr>
          <w:rFonts w:asciiTheme="minorHAnsi" w:hAnsiTheme="minorHAnsi" w:cstheme="minorHAnsi"/>
          <w:lang w:val="en-US" w:bidi="he-IL"/>
        </w:rPr>
        <w:t>p</w:t>
      </w:r>
      <w:r w:rsidRPr="00ED5BE7">
        <w:rPr>
          <w:rFonts w:asciiTheme="minorHAnsi" w:hAnsiTheme="minorHAnsi" w:cstheme="minorHAnsi"/>
          <w:lang w:val="en-US" w:bidi="he-IL"/>
        </w:rPr>
        <w:t>. 334.</w:t>
      </w:r>
    </w:p>
  </w:footnote>
  <w:footnote w:id="20">
    <w:p w:rsidR="00CD5730" w:rsidRPr="00ED5BE7" w:rsidRDefault="00CD5730" w:rsidP="00CD5730">
      <w:pPr>
        <w:pStyle w:val="FootnoteText"/>
        <w:rPr>
          <w:rFonts w:asciiTheme="minorHAnsi" w:hAnsiTheme="minorHAnsi" w:cstheme="minorHAnsi"/>
          <w:lang w:val="en-US"/>
        </w:rPr>
      </w:pPr>
      <w:r w:rsidRPr="003555A9">
        <w:rPr>
          <w:rStyle w:val="FootnoteReference"/>
          <w:rFonts w:asciiTheme="minorHAnsi" w:hAnsiTheme="minorHAnsi" w:cstheme="minorHAnsi"/>
          <w:vertAlign w:val="superscript"/>
        </w:rPr>
        <w:footnoteRef/>
      </w:r>
      <w:proofErr w:type="gramStart"/>
      <w:r w:rsidRPr="00ED5BE7">
        <w:rPr>
          <w:rFonts w:asciiTheme="minorHAnsi" w:hAnsiTheme="minorHAnsi" w:cstheme="minorHAnsi"/>
          <w:lang w:val="en-US"/>
        </w:rPr>
        <w:t>Ibid.,</w:t>
      </w:r>
      <w:proofErr w:type="gram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 331. </w:t>
      </w:r>
    </w:p>
  </w:footnote>
  <w:footnote w:id="21">
    <w:p w:rsidR="00CD5730" w:rsidRPr="00ED5BE7" w:rsidRDefault="00CD5730" w:rsidP="00CD5730">
      <w:pPr>
        <w:pStyle w:val="FootnoteText"/>
        <w:rPr>
          <w:rFonts w:asciiTheme="minorHAnsi" w:hAnsiTheme="minorHAnsi" w:cstheme="minorHAnsi"/>
          <w:lang w:val="en-US"/>
        </w:rPr>
      </w:pPr>
      <w:r w:rsidRPr="003555A9">
        <w:rPr>
          <w:rStyle w:val="FootnoteReference"/>
          <w:rFonts w:asciiTheme="minorHAnsi" w:hAnsiTheme="minorHAnsi" w:cstheme="minorHAnsi"/>
          <w:vertAlign w:val="superscript"/>
        </w:rPr>
        <w:footnoteRef/>
      </w:r>
      <w:r w:rsidRPr="00ED5BE7">
        <w:rPr>
          <w:rFonts w:asciiTheme="minorHAnsi" w:hAnsiTheme="minorHAnsi" w:cstheme="minorHAnsi"/>
          <w:lang w:val="en-US" w:bidi="he-IL"/>
        </w:rPr>
        <w:t>Ibid.</w:t>
      </w:r>
      <w:r w:rsidRPr="00ED5BE7">
        <w:rPr>
          <w:rFonts w:asciiTheme="minorHAnsi" w:hAnsiTheme="minorHAnsi" w:cstheme="minorHAnsi"/>
          <w:lang w:val="en-US"/>
        </w:rPr>
        <w:t xml:space="preserve"> </w:t>
      </w:r>
    </w:p>
  </w:footnote>
  <w:footnote w:id="22">
    <w:p w:rsidR="00CD5730" w:rsidRPr="00A358AD" w:rsidRDefault="00CD5730" w:rsidP="00CD5730">
      <w:pPr>
        <w:pStyle w:val="FootnoteText"/>
        <w:rPr>
          <w:rFonts w:asciiTheme="minorHAnsi" w:hAnsiTheme="minorHAnsi" w:cstheme="minorHAnsi"/>
          <w:lang w:val="en-US"/>
        </w:rPr>
      </w:pPr>
      <w:r w:rsidRPr="003555A9">
        <w:rPr>
          <w:rStyle w:val="FootnoteReference"/>
          <w:rFonts w:asciiTheme="minorHAnsi" w:hAnsiTheme="minorHAnsi" w:cstheme="minorHAnsi"/>
          <w:vertAlign w:val="superscript"/>
        </w:rPr>
        <w:footnoteRef/>
      </w:r>
      <w:r>
        <w:rPr>
          <w:rFonts w:asciiTheme="minorHAnsi" w:hAnsiTheme="minorHAnsi" w:cstheme="minorHAnsi"/>
          <w:lang w:val="en-US"/>
        </w:rPr>
        <w:t>McDowell</w:t>
      </w:r>
      <w:r w:rsidRPr="00A358AD">
        <w:rPr>
          <w:rFonts w:asciiTheme="minorHAnsi" w:hAnsiTheme="minorHAnsi" w:cstheme="minorHAnsi"/>
          <w:lang w:val="en-US"/>
        </w:rPr>
        <w:t xml:space="preserve">, </w:t>
      </w:r>
      <w:r>
        <w:rPr>
          <w:rFonts w:asciiTheme="minorHAnsi" w:hAnsiTheme="minorHAnsi" w:cstheme="minorHAnsi"/>
          <w:lang w:val="en-US"/>
        </w:rPr>
        <w:t>p</w:t>
      </w:r>
      <w:r w:rsidRPr="00A358AD">
        <w:rPr>
          <w:rFonts w:asciiTheme="minorHAnsi" w:hAnsiTheme="minorHAnsi" w:cstheme="minorHAnsi"/>
          <w:lang w:val="en-US"/>
        </w:rPr>
        <w:t xml:space="preserve">. 89-95. </w:t>
      </w:r>
    </w:p>
  </w:footnote>
  <w:footnote w:id="23">
    <w:p w:rsidR="00CD5730" w:rsidRPr="005D7F79" w:rsidRDefault="00CD5730" w:rsidP="00CD5730">
      <w:pPr>
        <w:pStyle w:val="FootnoteText"/>
        <w:rPr>
          <w:rFonts w:asciiTheme="minorHAnsi" w:hAnsiTheme="minorHAnsi" w:cstheme="minorHAnsi"/>
          <w:lang w:val="en-US"/>
        </w:rPr>
      </w:pPr>
      <w:r w:rsidRPr="003555A9">
        <w:rPr>
          <w:rStyle w:val="FootnoteReference"/>
          <w:rFonts w:asciiTheme="minorHAnsi" w:hAnsiTheme="minorHAnsi" w:cstheme="minorHAnsi"/>
          <w:vertAlign w:val="superscript"/>
        </w:rPr>
        <w:footnoteRef/>
      </w:r>
      <w:r>
        <w:rPr>
          <w:rFonts w:asciiTheme="minorHAnsi" w:hAnsiTheme="minorHAnsi" w:cstheme="minorHAnsi"/>
          <w:lang w:val="en-US"/>
        </w:rPr>
        <w:t>This</w:t>
      </w:r>
      <w:r w:rsidRPr="005D7F79">
        <w:rPr>
          <w:rFonts w:asciiTheme="minorHAnsi" w:hAnsiTheme="minorHAnsi" w:cstheme="minorHAnsi"/>
          <w:lang w:val="en-US"/>
        </w:rPr>
        <w:t xml:space="preserve"> </w:t>
      </w:r>
      <w:r>
        <w:rPr>
          <w:rFonts w:asciiTheme="minorHAnsi" w:hAnsiTheme="minorHAnsi" w:cstheme="minorHAnsi"/>
          <w:lang w:val="en-US"/>
        </w:rPr>
        <w:t>idea</w:t>
      </w:r>
      <w:r w:rsidRPr="005D7F79">
        <w:rPr>
          <w:rFonts w:asciiTheme="minorHAnsi" w:hAnsiTheme="minorHAnsi" w:cstheme="minorHAnsi"/>
          <w:lang w:val="en-US"/>
        </w:rPr>
        <w:t xml:space="preserve"> </w:t>
      </w:r>
      <w:proofErr w:type="gramStart"/>
      <w:r>
        <w:rPr>
          <w:rFonts w:asciiTheme="minorHAnsi" w:hAnsiTheme="minorHAnsi" w:cstheme="minorHAnsi"/>
          <w:lang w:val="en-US"/>
        </w:rPr>
        <w:t>is</w:t>
      </w:r>
      <w:r w:rsidRPr="005D7F79">
        <w:rPr>
          <w:rFonts w:asciiTheme="minorHAnsi" w:hAnsiTheme="minorHAnsi" w:cstheme="minorHAnsi"/>
          <w:lang w:val="en-US"/>
        </w:rPr>
        <w:t xml:space="preserve"> </w:t>
      </w:r>
      <w:r>
        <w:rPr>
          <w:rFonts w:asciiTheme="minorHAnsi" w:hAnsiTheme="minorHAnsi" w:cstheme="minorHAnsi"/>
          <w:lang w:val="en-US"/>
        </w:rPr>
        <w:t>defended</w:t>
      </w:r>
      <w:proofErr w:type="gramEnd"/>
      <w:r w:rsidRPr="005D7F79">
        <w:rPr>
          <w:rFonts w:asciiTheme="minorHAnsi" w:hAnsiTheme="minorHAnsi" w:cstheme="minorHAnsi"/>
          <w:lang w:val="en-US"/>
        </w:rPr>
        <w:t xml:space="preserve"> </w:t>
      </w:r>
      <w:r>
        <w:rPr>
          <w:rFonts w:asciiTheme="minorHAnsi" w:hAnsiTheme="minorHAnsi" w:cstheme="minorHAnsi"/>
          <w:lang w:val="en-US"/>
        </w:rPr>
        <w:t>in</w:t>
      </w:r>
      <w:r w:rsidRPr="005D7F79">
        <w:rPr>
          <w:rFonts w:asciiTheme="minorHAnsi" w:hAnsiTheme="minorHAnsi" w:cstheme="minorHAnsi"/>
          <w:lang w:val="en-US"/>
        </w:rPr>
        <w:t xml:space="preserve"> </w:t>
      </w:r>
      <w:r>
        <w:rPr>
          <w:rFonts w:asciiTheme="minorHAnsi" w:hAnsiTheme="minorHAnsi" w:cstheme="minorHAnsi"/>
          <w:lang w:val="en-US"/>
        </w:rPr>
        <w:t>chapter</w:t>
      </w:r>
      <w:r w:rsidRPr="005D7F79">
        <w:rPr>
          <w:rFonts w:asciiTheme="minorHAnsi" w:hAnsiTheme="minorHAnsi" w:cstheme="minorHAnsi"/>
          <w:lang w:val="en-US"/>
        </w:rPr>
        <w:t xml:space="preserve"> 13 </w:t>
      </w:r>
      <w:r>
        <w:rPr>
          <w:rFonts w:asciiTheme="minorHAnsi" w:hAnsiTheme="minorHAnsi" w:cstheme="minorHAnsi"/>
          <w:lang w:val="en-US"/>
        </w:rPr>
        <w:t>of</w:t>
      </w:r>
      <w:r w:rsidRPr="005D7F79">
        <w:rPr>
          <w:rFonts w:asciiTheme="minorHAnsi" w:hAnsiTheme="minorHAnsi" w:cstheme="minorHAnsi"/>
          <w:lang w:val="en-US"/>
        </w:rPr>
        <w:t xml:space="preserve"> </w:t>
      </w:r>
      <w:r>
        <w:rPr>
          <w:rFonts w:asciiTheme="minorHAnsi" w:hAnsiTheme="minorHAnsi" w:cstheme="minorHAnsi"/>
          <w:lang w:val="en-US"/>
        </w:rPr>
        <w:t>volume</w:t>
      </w:r>
      <w:r w:rsidRPr="005D7F79">
        <w:rPr>
          <w:rFonts w:asciiTheme="minorHAnsi" w:hAnsiTheme="minorHAnsi" w:cstheme="minorHAnsi"/>
          <w:lang w:val="en-US"/>
        </w:rPr>
        <w:t xml:space="preserve"> 2 </w:t>
      </w:r>
      <w:r>
        <w:rPr>
          <w:rFonts w:asciiTheme="minorHAnsi" w:hAnsiTheme="minorHAnsi" w:cstheme="minorHAnsi"/>
          <w:lang w:val="en-US"/>
        </w:rPr>
        <w:t>in</w:t>
      </w:r>
      <w:r w:rsidRPr="005D7F79">
        <w:rPr>
          <w:rFonts w:asciiTheme="minorHAnsi" w:hAnsiTheme="minorHAnsi" w:cstheme="minorHAnsi"/>
          <w:lang w:val="en-US"/>
        </w:rPr>
        <w:t xml:space="preserve"> </w:t>
      </w:r>
      <w:r>
        <w:rPr>
          <w:rFonts w:asciiTheme="minorHAnsi" w:hAnsiTheme="minorHAnsi" w:cstheme="minorHAnsi"/>
          <w:lang w:val="en-US"/>
        </w:rPr>
        <w:t>this</w:t>
      </w:r>
      <w:r w:rsidRPr="005D7F79">
        <w:rPr>
          <w:rFonts w:asciiTheme="minorHAnsi" w:hAnsiTheme="minorHAnsi" w:cstheme="minorHAnsi"/>
          <w:lang w:val="en-US"/>
        </w:rPr>
        <w:t xml:space="preserve"> </w:t>
      </w:r>
      <w:r>
        <w:rPr>
          <w:rFonts w:asciiTheme="minorHAnsi" w:hAnsiTheme="minorHAnsi" w:cstheme="minorHAnsi"/>
          <w:lang w:val="en-US"/>
        </w:rPr>
        <w:t>series</w:t>
      </w:r>
      <w:r w:rsidRPr="005D7F79">
        <w:rPr>
          <w:rFonts w:asciiTheme="minorHAnsi" w:hAnsiTheme="minorHAnsi" w:cstheme="minorHAnsi"/>
          <w:lang w:val="en-US"/>
        </w:rPr>
        <w:t xml:space="preserve">. </w:t>
      </w:r>
    </w:p>
  </w:footnote>
  <w:footnote w:id="24">
    <w:p w:rsidR="00CD5730" w:rsidRPr="008D4103" w:rsidRDefault="00CD5730" w:rsidP="00CD5730">
      <w:pPr>
        <w:pStyle w:val="FootnoteText"/>
        <w:rPr>
          <w:rFonts w:asciiTheme="minorHAnsi" w:hAnsiTheme="minorHAnsi" w:cstheme="minorHAnsi"/>
          <w:lang w:val="en-US"/>
        </w:rPr>
      </w:pPr>
      <w:r w:rsidRPr="003555A9">
        <w:rPr>
          <w:rStyle w:val="FootnoteReference"/>
          <w:rFonts w:asciiTheme="minorHAnsi" w:hAnsiTheme="minorHAnsi" w:cstheme="minorHAnsi"/>
          <w:vertAlign w:val="superscript"/>
        </w:rPr>
        <w:footnoteRef/>
      </w:r>
      <w:r w:rsidRPr="008D4103">
        <w:rPr>
          <w:rFonts w:asciiTheme="minorHAnsi" w:hAnsiTheme="minorHAnsi" w:cstheme="minorHAnsi"/>
          <w:lang w:val="en-US"/>
        </w:rPr>
        <w:t>Lewis C. S. Mere Christianity. – New</w:t>
      </w:r>
      <w:r>
        <w:rPr>
          <w:rFonts w:asciiTheme="minorHAnsi" w:hAnsiTheme="minorHAnsi" w:cstheme="minorHAnsi"/>
          <w:lang w:val="en-US"/>
        </w:rPr>
        <w:t xml:space="preserve"> York: MacMillan, 1952. – P. 41</w:t>
      </w:r>
      <w:r w:rsidRPr="008D4103">
        <w:rPr>
          <w:rFonts w:asciiTheme="minorHAnsi" w:hAnsiTheme="minorHAnsi" w:cstheme="minorHAnsi"/>
          <w:lang w:val="en-US"/>
        </w:rPr>
        <w:t xml:space="preserve">. </w:t>
      </w:r>
    </w:p>
  </w:footnote>
  <w:footnote w:id="25">
    <w:p w:rsidR="00CD5730" w:rsidRPr="00FC0CEB" w:rsidRDefault="00CD5730" w:rsidP="00CD5730">
      <w:pPr>
        <w:pStyle w:val="FootnoteText"/>
        <w:rPr>
          <w:rFonts w:asciiTheme="minorHAnsi" w:hAnsiTheme="minorHAnsi" w:cstheme="minorHAnsi"/>
          <w:lang w:val="en-US"/>
        </w:rPr>
      </w:pPr>
      <w:r w:rsidRPr="003555A9">
        <w:rPr>
          <w:rStyle w:val="FootnoteReference"/>
          <w:rFonts w:asciiTheme="minorHAnsi" w:hAnsiTheme="minorHAnsi" w:cstheme="minorHAnsi"/>
          <w:vertAlign w:val="superscript"/>
        </w:rPr>
        <w:footnoteRef/>
      </w:r>
      <w:r>
        <w:rPr>
          <w:rFonts w:asciiTheme="minorHAnsi" w:hAnsiTheme="minorHAnsi" w:cstheme="minorHAnsi"/>
          <w:lang w:val="en-US"/>
        </w:rPr>
        <w:t>It</w:t>
      </w:r>
      <w:r w:rsidRPr="00FC0CEB">
        <w:rPr>
          <w:rFonts w:asciiTheme="minorHAnsi" w:hAnsiTheme="minorHAnsi" w:cstheme="minorHAnsi"/>
          <w:lang w:val="en-US"/>
        </w:rPr>
        <w:t xml:space="preserve"> </w:t>
      </w:r>
      <w:r>
        <w:rPr>
          <w:rFonts w:asciiTheme="minorHAnsi" w:hAnsiTheme="minorHAnsi" w:cstheme="minorHAnsi"/>
          <w:lang w:val="en-US"/>
        </w:rPr>
        <w:t>is</w:t>
      </w:r>
      <w:r w:rsidRPr="00FC0CEB">
        <w:rPr>
          <w:rFonts w:asciiTheme="minorHAnsi" w:hAnsiTheme="minorHAnsi" w:cstheme="minorHAnsi"/>
          <w:lang w:val="en-US"/>
        </w:rPr>
        <w:t xml:space="preserve"> </w:t>
      </w:r>
      <w:r>
        <w:rPr>
          <w:rFonts w:asciiTheme="minorHAnsi" w:hAnsiTheme="minorHAnsi" w:cstheme="minorHAnsi"/>
          <w:lang w:val="en-US"/>
        </w:rPr>
        <w:t>significant</w:t>
      </w:r>
      <w:r w:rsidRPr="00FC0CEB">
        <w:rPr>
          <w:rFonts w:asciiTheme="minorHAnsi" w:hAnsiTheme="minorHAnsi" w:cstheme="minorHAnsi"/>
          <w:lang w:val="en-US"/>
        </w:rPr>
        <w:t xml:space="preserve"> </w:t>
      </w:r>
      <w:r>
        <w:rPr>
          <w:rFonts w:asciiTheme="minorHAnsi" w:hAnsiTheme="minorHAnsi" w:cstheme="minorHAnsi"/>
          <w:lang w:val="en-US"/>
        </w:rPr>
        <w:t>that</w:t>
      </w:r>
      <w:r w:rsidRPr="00FC0CEB">
        <w:rPr>
          <w:rFonts w:asciiTheme="minorHAnsi" w:hAnsiTheme="minorHAnsi" w:cstheme="minorHAnsi"/>
          <w:lang w:val="en-US"/>
        </w:rPr>
        <w:t xml:space="preserve"> </w:t>
      </w:r>
      <w:r>
        <w:rPr>
          <w:rFonts w:asciiTheme="minorHAnsi" w:hAnsiTheme="minorHAnsi" w:cstheme="minorHAnsi"/>
          <w:lang w:val="en-US"/>
        </w:rPr>
        <w:t>in</w:t>
      </w:r>
      <w:r w:rsidRPr="00FC0CEB">
        <w:rPr>
          <w:rFonts w:asciiTheme="minorHAnsi" w:hAnsiTheme="minorHAnsi" w:cstheme="minorHAnsi"/>
          <w:lang w:val="en-US"/>
        </w:rPr>
        <w:t xml:space="preserve"> </w:t>
      </w:r>
      <w:r>
        <w:rPr>
          <w:rFonts w:asciiTheme="minorHAnsi" w:hAnsiTheme="minorHAnsi" w:cstheme="minorHAnsi"/>
          <w:lang w:val="en-US"/>
        </w:rPr>
        <w:t>the</w:t>
      </w:r>
      <w:r w:rsidRPr="00FC0CEB">
        <w:rPr>
          <w:rFonts w:asciiTheme="minorHAnsi" w:hAnsiTheme="minorHAnsi" w:cstheme="minorHAnsi"/>
          <w:lang w:val="en-US"/>
        </w:rPr>
        <w:t xml:space="preserve"> </w:t>
      </w:r>
      <w:r>
        <w:rPr>
          <w:rFonts w:asciiTheme="minorHAnsi" w:hAnsiTheme="minorHAnsi" w:cstheme="minorHAnsi"/>
          <w:lang w:val="en-US"/>
        </w:rPr>
        <w:t>Gospel</w:t>
      </w:r>
      <w:r w:rsidRPr="00FC0CEB">
        <w:rPr>
          <w:rFonts w:asciiTheme="minorHAnsi" w:hAnsiTheme="minorHAnsi" w:cstheme="minorHAnsi"/>
          <w:lang w:val="en-US"/>
        </w:rPr>
        <w:t xml:space="preserve"> </w:t>
      </w:r>
      <w:r>
        <w:rPr>
          <w:rFonts w:asciiTheme="minorHAnsi" w:hAnsiTheme="minorHAnsi" w:cstheme="minorHAnsi"/>
          <w:lang w:val="en-US"/>
        </w:rPr>
        <w:t>of</w:t>
      </w:r>
      <w:r w:rsidRPr="00FC0CEB">
        <w:rPr>
          <w:rFonts w:asciiTheme="minorHAnsi" w:hAnsiTheme="minorHAnsi" w:cstheme="minorHAnsi"/>
          <w:lang w:val="en-US"/>
        </w:rPr>
        <w:t xml:space="preserve"> </w:t>
      </w:r>
      <w:r>
        <w:rPr>
          <w:rFonts w:asciiTheme="minorHAnsi" w:hAnsiTheme="minorHAnsi" w:cstheme="minorHAnsi"/>
          <w:lang w:val="en-US"/>
        </w:rPr>
        <w:t>John</w:t>
      </w:r>
      <w:r w:rsidRPr="00FC0CEB">
        <w:rPr>
          <w:rFonts w:asciiTheme="minorHAnsi" w:hAnsiTheme="minorHAnsi" w:cstheme="minorHAnsi"/>
          <w:lang w:val="en-US"/>
        </w:rPr>
        <w:t xml:space="preserve">, </w:t>
      </w:r>
      <w:r>
        <w:rPr>
          <w:rFonts w:asciiTheme="minorHAnsi" w:hAnsiTheme="minorHAnsi" w:cstheme="minorHAnsi"/>
          <w:lang w:val="en-US"/>
        </w:rPr>
        <w:t>Jesus</w:t>
      </w:r>
      <w:r w:rsidRPr="00FC0CEB">
        <w:rPr>
          <w:rFonts w:asciiTheme="minorHAnsi" w:hAnsiTheme="minorHAnsi" w:cstheme="minorHAnsi"/>
          <w:lang w:val="en-US"/>
        </w:rPr>
        <w:t xml:space="preserve"> </w:t>
      </w:r>
      <w:r>
        <w:rPr>
          <w:rFonts w:asciiTheme="minorHAnsi" w:hAnsiTheme="minorHAnsi" w:cstheme="minorHAnsi"/>
          <w:lang w:val="en-US"/>
        </w:rPr>
        <w:t>miracles</w:t>
      </w:r>
      <w:r w:rsidRPr="00FC0CEB">
        <w:rPr>
          <w:rFonts w:asciiTheme="minorHAnsi" w:hAnsiTheme="minorHAnsi" w:cstheme="minorHAnsi"/>
          <w:lang w:val="en-US"/>
        </w:rPr>
        <w:t xml:space="preserve"> </w:t>
      </w:r>
      <w:r>
        <w:rPr>
          <w:rFonts w:asciiTheme="minorHAnsi" w:hAnsiTheme="minorHAnsi" w:cstheme="minorHAnsi"/>
          <w:lang w:val="en-US"/>
        </w:rPr>
        <w:t>are</w:t>
      </w:r>
      <w:r w:rsidRPr="00FC0CEB">
        <w:rPr>
          <w:rFonts w:asciiTheme="minorHAnsi" w:hAnsiTheme="minorHAnsi" w:cstheme="minorHAnsi"/>
          <w:lang w:val="en-US"/>
        </w:rPr>
        <w:t xml:space="preserve"> </w:t>
      </w:r>
      <w:r>
        <w:rPr>
          <w:rFonts w:asciiTheme="minorHAnsi" w:hAnsiTheme="minorHAnsi" w:cstheme="minorHAnsi"/>
          <w:lang w:val="en-US"/>
        </w:rPr>
        <w:t>often</w:t>
      </w:r>
      <w:r w:rsidRPr="00FC0CEB">
        <w:rPr>
          <w:rFonts w:asciiTheme="minorHAnsi" w:hAnsiTheme="minorHAnsi" w:cstheme="minorHAnsi"/>
          <w:lang w:val="en-US"/>
        </w:rPr>
        <w:t xml:space="preserve"> </w:t>
      </w:r>
      <w:r>
        <w:rPr>
          <w:rFonts w:asciiTheme="minorHAnsi" w:hAnsiTheme="minorHAnsi" w:cstheme="minorHAnsi"/>
          <w:lang w:val="en-US"/>
        </w:rPr>
        <w:t>called “sings,” because they served as indicators of His messianic and divine status</w:t>
      </w:r>
      <w:r w:rsidRPr="00FC0CEB">
        <w:rPr>
          <w:rFonts w:asciiTheme="minorHAnsi" w:hAnsiTheme="minorHAnsi" w:cstheme="minorHAnsi"/>
          <w:lang w:val="en-US"/>
        </w:rPr>
        <w:t xml:space="preserve"> (</w:t>
      </w:r>
      <w:r>
        <w:rPr>
          <w:rFonts w:asciiTheme="minorHAnsi" w:hAnsiTheme="minorHAnsi" w:cstheme="minorHAnsi"/>
          <w:lang w:val="en-US"/>
        </w:rPr>
        <w:t>see</w:t>
      </w:r>
      <w:r w:rsidRPr="00FC0CEB">
        <w:rPr>
          <w:rFonts w:asciiTheme="minorHAnsi" w:hAnsiTheme="minorHAnsi" w:cstheme="minorHAnsi"/>
          <w:lang w:val="en-US"/>
        </w:rPr>
        <w:t xml:space="preserve"> </w:t>
      </w:r>
      <w:proofErr w:type="spellStart"/>
      <w:r w:rsidRPr="00FC0CEB">
        <w:rPr>
          <w:rFonts w:asciiTheme="minorHAnsi" w:hAnsiTheme="minorHAnsi" w:cstheme="minorHAnsi"/>
          <w:bCs/>
          <w:lang w:val="en-US"/>
        </w:rPr>
        <w:t>Jn</w:t>
      </w:r>
      <w:proofErr w:type="spellEnd"/>
      <w:r w:rsidRPr="00FC0CEB">
        <w:rPr>
          <w:rFonts w:asciiTheme="minorHAnsi" w:hAnsiTheme="minorHAnsi" w:cstheme="minorHAnsi"/>
          <w:bCs/>
          <w:lang w:val="en-US"/>
        </w:rPr>
        <w:t xml:space="preserve"> 2:11; 3:1-2; 10:25; 10:37-38; 14:11</w:t>
      </w:r>
      <w:r w:rsidRPr="00FC0CEB">
        <w:rPr>
          <w:rFonts w:asciiTheme="minorHAnsi" w:hAnsiTheme="minorHAnsi" w:cstheme="minorHAnsi"/>
          <w:lang w:val="en-US"/>
        </w:rPr>
        <w:t xml:space="preserve">). </w:t>
      </w:r>
    </w:p>
  </w:footnote>
  <w:footnote w:id="26">
    <w:p w:rsidR="00CD5730" w:rsidRPr="00ED5BE7" w:rsidRDefault="00CD5730" w:rsidP="00CD5730">
      <w:pPr>
        <w:pStyle w:val="FootnoteText"/>
        <w:rPr>
          <w:rFonts w:asciiTheme="minorHAnsi" w:hAnsiTheme="minorHAnsi" w:cstheme="minorHAnsi"/>
          <w:lang w:val="en-US"/>
        </w:rPr>
      </w:pPr>
      <w:r w:rsidRPr="003555A9">
        <w:rPr>
          <w:rStyle w:val="FootnoteReference"/>
          <w:rFonts w:asciiTheme="minorHAnsi" w:hAnsiTheme="minorHAnsi" w:cstheme="minorHAnsi"/>
          <w:vertAlign w:val="superscript"/>
        </w:rPr>
        <w:footnoteRef/>
      </w:r>
      <w:r>
        <w:rPr>
          <w:rFonts w:asciiTheme="minorHAnsi" w:hAnsiTheme="minorHAnsi" w:cstheme="minorHAnsi"/>
          <w:lang w:val="en-US" w:bidi="he-IL"/>
        </w:rPr>
        <w:t>From</w:t>
      </w:r>
      <w:r w:rsidRPr="00ED5BE7">
        <w:rPr>
          <w:rFonts w:asciiTheme="minorHAnsi" w:hAnsiTheme="minorHAnsi" w:cstheme="minorHAnsi"/>
          <w:lang w:val="en-US" w:bidi="he-IL"/>
        </w:rPr>
        <w:t xml:space="preserve"> Morey R. A. How to Answer a Jehovah’s Witness. – Minneapolis, MN: Bethany, 1980. – </w:t>
      </w:r>
      <w:r>
        <w:rPr>
          <w:rFonts w:asciiTheme="minorHAnsi" w:hAnsiTheme="minorHAnsi" w:cstheme="minorHAnsi"/>
          <w:lang w:val="en-US" w:bidi="he-IL"/>
        </w:rPr>
        <w:t>P</w:t>
      </w:r>
      <w:r w:rsidRPr="00ED5BE7">
        <w:rPr>
          <w:rFonts w:asciiTheme="minorHAnsi" w:hAnsiTheme="minorHAnsi" w:cstheme="minorHAnsi"/>
          <w:lang w:val="en-US" w:bidi="he-IL"/>
        </w:rPr>
        <w:t>.95.</w:t>
      </w:r>
      <w:r w:rsidRPr="00ED5BE7">
        <w:rPr>
          <w:rFonts w:asciiTheme="minorHAnsi" w:hAnsiTheme="minorHAnsi" w:cstheme="minorHAnsi"/>
          <w:lang w:val="en-US"/>
        </w:rPr>
        <w:t xml:space="preserve"> </w:t>
      </w:r>
    </w:p>
  </w:footnote>
  <w:footnote w:id="27">
    <w:p w:rsidR="00CD5730" w:rsidRPr="00ED5BE7" w:rsidRDefault="00CD5730" w:rsidP="00CD5730">
      <w:pPr>
        <w:pStyle w:val="FootnoteText"/>
        <w:rPr>
          <w:rFonts w:asciiTheme="minorHAnsi" w:hAnsiTheme="minorHAnsi" w:cstheme="minorHAnsi"/>
          <w:lang w:val="en-US"/>
        </w:rPr>
      </w:pPr>
      <w:r w:rsidRPr="003555A9">
        <w:rPr>
          <w:rStyle w:val="FootnoteReference"/>
          <w:rFonts w:asciiTheme="minorHAnsi" w:hAnsiTheme="minorHAnsi" w:cstheme="minorHAnsi"/>
          <w:vertAlign w:val="superscript"/>
        </w:rPr>
        <w:footnoteRef/>
      </w:r>
      <w:r>
        <w:rPr>
          <w:rFonts w:asciiTheme="minorHAnsi" w:hAnsiTheme="minorHAnsi" w:cstheme="minorHAnsi"/>
          <w:lang w:val="en-US"/>
        </w:rPr>
        <w:t>Wallace D. B. Greek Grammar b</w:t>
      </w:r>
      <w:r w:rsidRPr="00ED5BE7">
        <w:rPr>
          <w:rFonts w:asciiTheme="minorHAnsi" w:hAnsiTheme="minorHAnsi" w:cstheme="minorHAnsi"/>
          <w:lang w:val="en-US"/>
        </w:rPr>
        <w:t xml:space="preserve">eyond the Basics. – Grand Rapids, MI: Zondervan, 1996. – </w:t>
      </w:r>
      <w:r>
        <w:rPr>
          <w:rFonts w:asciiTheme="minorHAnsi" w:hAnsiTheme="minorHAnsi" w:cstheme="minorHAnsi"/>
          <w:lang w:val="en-US"/>
        </w:rPr>
        <w:t>P</w:t>
      </w:r>
      <w:r w:rsidRPr="00ED5BE7">
        <w:rPr>
          <w:rFonts w:asciiTheme="minorHAnsi" w:hAnsiTheme="minorHAnsi" w:cstheme="minorHAnsi"/>
          <w:lang w:val="en-US"/>
        </w:rPr>
        <w:t>. 257.</w:t>
      </w:r>
    </w:p>
  </w:footnote>
  <w:footnote w:id="28">
    <w:p w:rsidR="00CD5730" w:rsidRPr="00ED5BE7" w:rsidRDefault="00CD5730" w:rsidP="00CD5730">
      <w:pPr>
        <w:rPr>
          <w:rFonts w:asciiTheme="minorHAnsi" w:hAnsiTheme="minorHAnsi" w:cstheme="minorHAnsi"/>
          <w:sz w:val="20"/>
          <w:szCs w:val="20"/>
          <w:lang w:val="en-US" w:bidi="he-IL"/>
        </w:rPr>
      </w:pPr>
      <w:r w:rsidRPr="003555A9">
        <w:rPr>
          <w:rStyle w:val="FootnoteReference"/>
          <w:rFonts w:asciiTheme="minorHAnsi" w:hAnsiTheme="minorHAnsi" w:cstheme="minorHAnsi"/>
          <w:sz w:val="20"/>
          <w:szCs w:val="20"/>
          <w:vertAlign w:val="superscript"/>
        </w:rPr>
        <w:footnoteRef/>
      </w:r>
      <w:proofErr w:type="gramStart"/>
      <w:r w:rsidRPr="00ED5BE7">
        <w:rPr>
          <w:rFonts w:asciiTheme="minorHAnsi" w:hAnsiTheme="minorHAnsi" w:cstheme="minorHAnsi"/>
          <w:sz w:val="20"/>
          <w:szCs w:val="20"/>
          <w:lang w:val="en-US"/>
        </w:rPr>
        <w:t>Ibid.,</w:t>
      </w:r>
      <w:proofErr w:type="gramEnd"/>
      <w:r w:rsidRPr="00ED5BE7">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262.</w:t>
      </w:r>
    </w:p>
  </w:footnote>
  <w:footnote w:id="29">
    <w:p w:rsidR="00CD5730" w:rsidRPr="00ED5BE7" w:rsidRDefault="00CD5730" w:rsidP="00CD5730">
      <w:pPr>
        <w:rPr>
          <w:rFonts w:asciiTheme="minorHAnsi" w:hAnsiTheme="minorHAnsi" w:cstheme="minorHAnsi"/>
          <w:sz w:val="20"/>
          <w:szCs w:val="20"/>
          <w:lang w:val="en-US"/>
        </w:rPr>
      </w:pPr>
      <w:r w:rsidRPr="003555A9">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Dunn J. D. G. </w:t>
      </w:r>
      <w:r w:rsidRPr="00ED5BE7">
        <w:rPr>
          <w:rFonts w:asciiTheme="minorHAnsi" w:hAnsiTheme="minorHAnsi" w:cstheme="minorHAnsi"/>
          <w:iCs/>
          <w:sz w:val="20"/>
          <w:szCs w:val="20"/>
          <w:lang w:val="en-US"/>
        </w:rPr>
        <w:t xml:space="preserve">The Epistles to the Colossians and to Philemon: A Commentary on the Greek Text </w:t>
      </w:r>
      <w:r w:rsidRPr="00ED5BE7">
        <w:rPr>
          <w:rFonts w:asciiTheme="minorHAnsi" w:hAnsiTheme="minorHAnsi" w:cstheme="minorHAnsi"/>
          <w:iCs/>
          <w:sz w:val="20"/>
          <w:szCs w:val="20"/>
          <w:lang w:val="en-US" w:bidi="he-IL"/>
        </w:rPr>
        <w:t>//</w:t>
      </w:r>
      <w:r w:rsidRPr="00ED5BE7">
        <w:rPr>
          <w:rFonts w:asciiTheme="minorHAnsi" w:hAnsiTheme="minorHAnsi" w:cstheme="minorHAnsi"/>
          <w:sz w:val="20"/>
          <w:szCs w:val="20"/>
          <w:lang w:val="en-US"/>
        </w:rPr>
        <w:t xml:space="preserve"> New International Greek Testament Commentary. – Grand Rapids, MI; Carlisle: William B. Eerdmans Publishing; Paternoster Press, 1996.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99.</w:t>
      </w:r>
    </w:p>
  </w:footnote>
  <w:footnote w:id="30">
    <w:p w:rsidR="00CD5730" w:rsidRPr="00ED5BE7" w:rsidRDefault="00CD5730" w:rsidP="00CD5730">
      <w:pPr>
        <w:rPr>
          <w:rFonts w:asciiTheme="minorHAnsi" w:hAnsiTheme="minorHAnsi" w:cstheme="minorHAnsi"/>
          <w:sz w:val="20"/>
          <w:szCs w:val="20"/>
          <w:lang w:val="en-US"/>
        </w:rPr>
      </w:pPr>
      <w:r w:rsidRPr="003555A9">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Moo D. J. </w:t>
      </w:r>
      <w:r w:rsidRPr="00ED5BE7">
        <w:rPr>
          <w:rFonts w:asciiTheme="minorHAnsi" w:hAnsiTheme="minorHAnsi" w:cstheme="minorHAnsi"/>
          <w:iCs/>
          <w:sz w:val="20"/>
          <w:szCs w:val="20"/>
          <w:lang w:val="en-US"/>
        </w:rPr>
        <w:t>The Letters to the Colossians and to Philemon</w:t>
      </w:r>
      <w:r w:rsidRPr="00ED5BE7">
        <w:rPr>
          <w:rFonts w:asciiTheme="minorHAnsi" w:hAnsiTheme="minorHAnsi" w:cstheme="minorHAnsi"/>
          <w:sz w:val="20"/>
          <w:szCs w:val="20"/>
          <w:lang w:val="en-US"/>
        </w:rPr>
        <w:t xml:space="preserve"> // </w:t>
      </w:r>
      <w:proofErr w:type="gramStart"/>
      <w:r w:rsidRPr="00ED5BE7">
        <w:rPr>
          <w:rFonts w:asciiTheme="minorHAnsi" w:hAnsiTheme="minorHAnsi" w:cstheme="minorHAnsi"/>
          <w:sz w:val="20"/>
          <w:szCs w:val="20"/>
          <w:lang w:val="en-US"/>
        </w:rPr>
        <w:t>The</w:t>
      </w:r>
      <w:proofErr w:type="gramEnd"/>
      <w:r w:rsidRPr="00ED5BE7">
        <w:rPr>
          <w:rFonts w:asciiTheme="minorHAnsi" w:hAnsiTheme="minorHAnsi" w:cstheme="minorHAnsi"/>
          <w:sz w:val="20"/>
          <w:szCs w:val="20"/>
          <w:lang w:val="en-US"/>
        </w:rPr>
        <w:t xml:space="preserve"> Pillar New Testament Commentary. – Grand Rapids, MI: William B. Eerdmans, 2008.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193.</w:t>
      </w:r>
    </w:p>
  </w:footnote>
  <w:footnote w:id="31">
    <w:p w:rsidR="00CD5730" w:rsidRPr="00ED5BE7" w:rsidRDefault="00CD5730" w:rsidP="00CD5730">
      <w:pPr>
        <w:pStyle w:val="FootnoteText"/>
        <w:rPr>
          <w:rFonts w:asciiTheme="minorHAnsi" w:hAnsiTheme="minorHAnsi" w:cstheme="minorHAnsi"/>
          <w:lang w:val="en-US"/>
        </w:rPr>
      </w:pPr>
      <w:r w:rsidRPr="003555A9">
        <w:rPr>
          <w:rStyle w:val="FootnoteReference"/>
          <w:rFonts w:asciiTheme="minorHAnsi" w:hAnsiTheme="minorHAnsi" w:cstheme="minorHAnsi"/>
          <w:vertAlign w:val="superscript"/>
        </w:rPr>
        <w:footnoteRef/>
      </w:r>
      <w:r w:rsidRPr="00ED5BE7">
        <w:rPr>
          <w:rFonts w:asciiTheme="minorHAnsi" w:hAnsiTheme="minorHAnsi" w:cstheme="minorHAnsi"/>
          <w:lang w:val="en-US"/>
        </w:rPr>
        <w:t xml:space="preserve">Dunn, </w:t>
      </w:r>
      <w:r>
        <w:rPr>
          <w:rFonts w:asciiTheme="minorHAnsi" w:hAnsiTheme="minorHAnsi" w:cstheme="minorHAnsi"/>
          <w:lang w:val="en-US"/>
        </w:rPr>
        <w:t>p</w:t>
      </w:r>
      <w:r w:rsidRPr="00ED5BE7">
        <w:rPr>
          <w:rFonts w:asciiTheme="minorHAnsi" w:hAnsiTheme="minorHAnsi" w:cstheme="minorHAnsi"/>
          <w:lang w:val="en-US"/>
        </w:rPr>
        <w:t xml:space="preserve">. 151. </w:t>
      </w:r>
    </w:p>
  </w:footnote>
  <w:footnote w:id="32">
    <w:p w:rsidR="00CD5730" w:rsidRPr="00ED5BE7" w:rsidRDefault="00CD5730" w:rsidP="00CD5730">
      <w:pPr>
        <w:rPr>
          <w:rFonts w:asciiTheme="minorHAnsi" w:hAnsiTheme="minorHAnsi" w:cstheme="minorHAnsi"/>
          <w:sz w:val="20"/>
          <w:szCs w:val="20"/>
          <w:lang w:val="en-US"/>
        </w:rPr>
      </w:pPr>
      <w:r w:rsidRPr="003555A9">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Moo,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133.</w:t>
      </w:r>
    </w:p>
  </w:footnote>
  <w:footnote w:id="33">
    <w:p w:rsidR="00CD5730" w:rsidRPr="00ED5BE7" w:rsidRDefault="00CD5730" w:rsidP="00CD5730">
      <w:pPr>
        <w:pStyle w:val="FootnoteText"/>
        <w:rPr>
          <w:rFonts w:asciiTheme="minorHAnsi" w:hAnsiTheme="minorHAnsi" w:cstheme="minorHAnsi"/>
          <w:lang w:val="en-US"/>
        </w:rPr>
      </w:pPr>
      <w:r w:rsidRPr="003555A9">
        <w:rPr>
          <w:rStyle w:val="FootnoteReference"/>
          <w:rFonts w:asciiTheme="minorHAnsi" w:hAnsiTheme="minorHAnsi" w:cstheme="minorHAnsi"/>
          <w:vertAlign w:val="superscript"/>
        </w:rPr>
        <w:footnoteRef/>
      </w:r>
      <w:proofErr w:type="spellStart"/>
      <w:r w:rsidRPr="00ED5BE7">
        <w:rPr>
          <w:rFonts w:asciiTheme="minorHAnsi" w:hAnsiTheme="minorHAnsi" w:cstheme="minorHAnsi"/>
          <w:lang w:val="en-US"/>
        </w:rPr>
        <w:t>Louw</w:t>
      </w:r>
      <w:proofErr w:type="spellEnd"/>
      <w:r w:rsidRPr="00ED5BE7">
        <w:rPr>
          <w:rFonts w:asciiTheme="minorHAnsi" w:hAnsiTheme="minorHAnsi" w:cstheme="minorHAnsi"/>
          <w:lang w:val="en-US"/>
        </w:rPr>
        <w:t xml:space="preserve"> J. P., Nida E. A. Greek-English Lexicon of the New Testament Based on Semantic Domains. – </w:t>
      </w:r>
      <w:proofErr w:type="gramStart"/>
      <w:r w:rsidRPr="00ED5BE7">
        <w:rPr>
          <w:rFonts w:asciiTheme="minorHAnsi" w:hAnsiTheme="minorHAnsi" w:cstheme="minorHAnsi"/>
          <w:lang w:val="en-US"/>
        </w:rPr>
        <w:t>2nd</w:t>
      </w:r>
      <w:proofErr w:type="gramEnd"/>
      <w:r w:rsidRPr="00ED5BE7">
        <w:rPr>
          <w:rFonts w:asciiTheme="minorHAnsi" w:hAnsiTheme="minorHAnsi" w:cstheme="minorHAnsi"/>
          <w:lang w:val="en-US" w:bidi="he-IL"/>
        </w:rPr>
        <w:t xml:space="preserve"> ed.</w:t>
      </w:r>
      <w:r w:rsidRPr="00ED5BE7">
        <w:rPr>
          <w:rFonts w:asciiTheme="minorHAnsi" w:hAnsiTheme="minorHAnsi" w:cstheme="minorHAnsi"/>
          <w:lang w:val="en-US"/>
        </w:rPr>
        <w:t xml:space="preserve"> – New York: United Bible Societies, 1989. – </w:t>
      </w:r>
      <w:r>
        <w:rPr>
          <w:rFonts w:asciiTheme="minorHAnsi" w:hAnsiTheme="minorHAnsi" w:cstheme="minorHAnsi"/>
          <w:lang w:val="en-US"/>
        </w:rPr>
        <w:t>P</w:t>
      </w:r>
      <w:r w:rsidRPr="00ED5BE7">
        <w:rPr>
          <w:rFonts w:asciiTheme="minorHAnsi" w:hAnsiTheme="minorHAnsi" w:cstheme="minorHAnsi"/>
          <w:lang w:val="en-US"/>
        </w:rPr>
        <w:t>. 586.</w:t>
      </w:r>
    </w:p>
  </w:footnote>
  <w:footnote w:id="34">
    <w:p w:rsidR="00CD5730" w:rsidRPr="00ED5BE7" w:rsidRDefault="00CD5730" w:rsidP="00CD5730">
      <w:pPr>
        <w:pStyle w:val="FootnoteText"/>
        <w:rPr>
          <w:rFonts w:asciiTheme="minorHAnsi" w:hAnsiTheme="minorHAnsi" w:cstheme="minorHAnsi"/>
          <w:lang w:val="en-US"/>
        </w:rPr>
      </w:pPr>
      <w:r w:rsidRPr="003555A9">
        <w:rPr>
          <w:rStyle w:val="FootnoteReference"/>
          <w:rFonts w:asciiTheme="minorHAnsi" w:hAnsiTheme="minorHAnsi" w:cstheme="minorHAnsi"/>
          <w:vertAlign w:val="superscript"/>
        </w:rPr>
        <w:footnoteRef/>
      </w:r>
      <w:r w:rsidRPr="00ED5BE7">
        <w:rPr>
          <w:rFonts w:asciiTheme="minorHAnsi" w:hAnsiTheme="minorHAnsi" w:cstheme="minorHAnsi"/>
          <w:lang w:val="en-US"/>
        </w:rPr>
        <w:t xml:space="preserve">Arndt W., Danker F. W., Bauer W. A Greek-English Lexicon of the New Testament and Other Early Christian Literature. – </w:t>
      </w:r>
      <w:proofErr w:type="gramStart"/>
      <w:r w:rsidRPr="00ED5BE7">
        <w:rPr>
          <w:rFonts w:asciiTheme="minorHAnsi" w:hAnsiTheme="minorHAnsi" w:cstheme="minorHAnsi"/>
          <w:lang w:val="en-US"/>
        </w:rPr>
        <w:t>3rd</w:t>
      </w:r>
      <w:proofErr w:type="gramEnd"/>
      <w:r w:rsidRPr="00ED5BE7">
        <w:rPr>
          <w:rFonts w:asciiTheme="minorHAnsi" w:hAnsiTheme="minorHAnsi" w:cstheme="minorHAnsi"/>
          <w:lang w:val="en-US"/>
        </w:rPr>
        <w:t xml:space="preserve"> ed. – Chicago, IL: University of Chicago Press, 2000. – </w:t>
      </w:r>
      <w:r>
        <w:rPr>
          <w:rFonts w:asciiTheme="minorHAnsi" w:hAnsiTheme="minorHAnsi" w:cstheme="minorHAnsi"/>
          <w:lang w:val="en-US"/>
        </w:rPr>
        <w:t>P</w:t>
      </w:r>
      <w:r w:rsidRPr="00ED5BE7">
        <w:rPr>
          <w:rFonts w:asciiTheme="minorHAnsi" w:hAnsiTheme="minorHAnsi" w:cstheme="minorHAnsi"/>
          <w:lang w:val="en-US"/>
        </w:rPr>
        <w:t xml:space="preserve">. 480-481. </w:t>
      </w:r>
    </w:p>
  </w:footnote>
  <w:footnote w:id="35">
    <w:p w:rsidR="00CD5730" w:rsidRPr="00ED5BE7" w:rsidRDefault="00CD5730" w:rsidP="00CD5730">
      <w:pPr>
        <w:pStyle w:val="FootnoteText"/>
        <w:rPr>
          <w:rFonts w:asciiTheme="minorHAnsi" w:hAnsiTheme="minorHAnsi" w:cstheme="minorHAnsi"/>
          <w:lang w:val="en-US"/>
        </w:rPr>
      </w:pPr>
      <w:r w:rsidRPr="003555A9">
        <w:rPr>
          <w:rStyle w:val="FootnoteReference"/>
          <w:rFonts w:asciiTheme="minorHAnsi" w:hAnsiTheme="minorHAnsi" w:cstheme="minorHAnsi"/>
          <w:vertAlign w:val="superscript"/>
        </w:rPr>
        <w:footnoteRef/>
      </w:r>
      <w:proofErr w:type="gramStart"/>
      <w:r w:rsidRPr="00ED5BE7">
        <w:rPr>
          <w:rFonts w:asciiTheme="minorHAnsi" w:hAnsiTheme="minorHAnsi" w:cstheme="minorHAnsi"/>
          <w:lang w:val="en-US"/>
        </w:rPr>
        <w:t>Ibid.,</w:t>
      </w:r>
      <w:proofErr w:type="gram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133-134.</w:t>
      </w:r>
    </w:p>
  </w:footnote>
  <w:footnote w:id="36">
    <w:p w:rsidR="00CD5730" w:rsidRPr="00EB5F26" w:rsidRDefault="00CD5730" w:rsidP="00CD5730">
      <w:pPr>
        <w:pStyle w:val="FootnoteText"/>
        <w:rPr>
          <w:rFonts w:asciiTheme="minorHAnsi" w:hAnsiTheme="minorHAnsi" w:cstheme="minorHAnsi"/>
          <w:lang w:val="en-US"/>
        </w:rPr>
      </w:pPr>
      <w:r w:rsidRPr="003555A9">
        <w:rPr>
          <w:rStyle w:val="FootnoteReference"/>
          <w:rFonts w:asciiTheme="minorHAnsi" w:hAnsiTheme="minorHAnsi" w:cstheme="minorHAnsi"/>
          <w:vertAlign w:val="superscript"/>
        </w:rPr>
        <w:footnoteRef/>
      </w:r>
      <w:proofErr w:type="gramStart"/>
      <w:r w:rsidRPr="00ED5BE7">
        <w:rPr>
          <w:rFonts w:asciiTheme="minorHAnsi" w:hAnsiTheme="minorHAnsi" w:cstheme="minorHAnsi"/>
          <w:lang w:val="en-US"/>
        </w:rPr>
        <w:t>Ibid.</w:t>
      </w:r>
      <w:r w:rsidRPr="00EB5F26">
        <w:rPr>
          <w:rFonts w:asciiTheme="minorHAnsi" w:hAnsiTheme="minorHAnsi" w:cstheme="minorHAnsi"/>
          <w:lang w:val="en-US"/>
        </w:rPr>
        <w:t>,</w:t>
      </w:r>
      <w:proofErr w:type="gramEnd"/>
      <w:r w:rsidRPr="00EB5F26">
        <w:rPr>
          <w:rFonts w:asciiTheme="minorHAnsi" w:hAnsiTheme="minorHAnsi" w:cstheme="minorHAnsi"/>
          <w:lang w:val="en-US"/>
        </w:rPr>
        <w:t xml:space="preserve"> p. 847.</w:t>
      </w:r>
      <w:r w:rsidRPr="00A358AD">
        <w:rPr>
          <w:rFonts w:asciiTheme="minorHAnsi" w:hAnsiTheme="minorHAnsi" w:cstheme="minorHAnsi"/>
          <w:lang w:val="en-US"/>
        </w:rPr>
        <w:t xml:space="preserve"> </w:t>
      </w:r>
    </w:p>
  </w:footnote>
  <w:footnote w:id="37">
    <w:p w:rsidR="00CD5730" w:rsidRPr="00ED5BE7" w:rsidRDefault="00CD5730" w:rsidP="00CD5730">
      <w:pPr>
        <w:pStyle w:val="FootnoteText"/>
        <w:rPr>
          <w:rFonts w:asciiTheme="minorHAnsi" w:hAnsiTheme="minorHAnsi" w:cstheme="minorHAnsi"/>
          <w:lang w:val="en-US"/>
        </w:rPr>
      </w:pPr>
      <w:r w:rsidRPr="003555A9">
        <w:rPr>
          <w:rStyle w:val="FootnoteReference"/>
          <w:rFonts w:asciiTheme="minorHAnsi" w:hAnsiTheme="minorHAnsi" w:cstheme="minorHAnsi"/>
          <w:vertAlign w:val="superscript"/>
        </w:rPr>
        <w:footnoteRef/>
      </w:r>
      <w:r w:rsidRPr="00ED5BE7">
        <w:rPr>
          <w:rFonts w:asciiTheme="minorHAnsi" w:hAnsiTheme="minorHAnsi" w:cstheme="minorHAnsi"/>
          <w:lang w:val="en-US"/>
        </w:rPr>
        <w:t xml:space="preserve">Wallace, </w:t>
      </w:r>
      <w:r>
        <w:rPr>
          <w:rFonts w:asciiTheme="minorHAnsi" w:hAnsiTheme="minorHAnsi" w:cstheme="minorHAnsi"/>
          <w:lang w:val="en-US"/>
        </w:rPr>
        <w:t>p</w:t>
      </w:r>
      <w:r w:rsidRPr="00ED5BE7">
        <w:rPr>
          <w:rFonts w:asciiTheme="minorHAnsi" w:hAnsiTheme="minorHAnsi" w:cstheme="minorHAnsi"/>
          <w:lang w:val="en-US"/>
        </w:rPr>
        <w:t xml:space="preserve">. 270-273. </w:t>
      </w:r>
    </w:p>
  </w:footnote>
  <w:footnote w:id="38">
    <w:p w:rsidR="00CD5730" w:rsidRPr="00ED5BE7" w:rsidRDefault="00CD5730" w:rsidP="00CD5730">
      <w:pPr>
        <w:rPr>
          <w:rFonts w:asciiTheme="minorHAnsi" w:hAnsiTheme="minorHAnsi" w:cstheme="minorHAnsi"/>
          <w:sz w:val="20"/>
          <w:szCs w:val="20"/>
          <w:lang w:val="en-US"/>
        </w:rPr>
      </w:pPr>
      <w:r w:rsidRPr="003555A9">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Knight G. W. </w:t>
      </w:r>
      <w:r w:rsidRPr="00ED5BE7">
        <w:rPr>
          <w:rFonts w:asciiTheme="minorHAnsi" w:hAnsiTheme="minorHAnsi" w:cstheme="minorHAnsi"/>
          <w:iCs/>
          <w:sz w:val="20"/>
          <w:szCs w:val="20"/>
          <w:lang w:val="en-US"/>
        </w:rPr>
        <w:t>The Pastoral Epistles: A Commentary on the Greek Text</w:t>
      </w:r>
      <w:r w:rsidRPr="00ED5BE7">
        <w:rPr>
          <w:rFonts w:asciiTheme="minorHAnsi" w:hAnsiTheme="minorHAnsi" w:cstheme="minorHAnsi"/>
          <w:sz w:val="20"/>
          <w:szCs w:val="20"/>
          <w:lang w:val="en-US"/>
        </w:rPr>
        <w:t xml:space="preserve"> // New International Greek Testament Commentary. – Grand Rapids, MI; Carlisle, England: </w:t>
      </w:r>
      <w:r>
        <w:rPr>
          <w:rFonts w:asciiTheme="minorHAnsi" w:hAnsiTheme="minorHAnsi" w:cstheme="minorHAnsi"/>
          <w:sz w:val="20"/>
          <w:szCs w:val="20"/>
          <w:lang w:val="en-US"/>
        </w:rPr>
        <w:t>W. B. Eerdmans</w:t>
      </w:r>
      <w:r w:rsidRPr="00ED5BE7">
        <w:rPr>
          <w:rFonts w:asciiTheme="minorHAnsi" w:hAnsiTheme="minorHAnsi" w:cstheme="minorHAnsi"/>
          <w:sz w:val="20"/>
          <w:szCs w:val="20"/>
          <w:lang w:val="en-US"/>
        </w:rPr>
        <w:t xml:space="preserve">; Paternoster Press, 1992.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323.</w:t>
      </w:r>
    </w:p>
  </w:footnote>
  <w:footnote w:id="39">
    <w:p w:rsidR="00CD5730" w:rsidRPr="00165D0A" w:rsidRDefault="00CD5730" w:rsidP="00CD5730">
      <w:pPr>
        <w:pStyle w:val="FootnoteText"/>
        <w:rPr>
          <w:rFonts w:asciiTheme="minorHAnsi" w:hAnsiTheme="minorHAnsi" w:cstheme="minorHAnsi"/>
          <w:lang w:val="en-US"/>
        </w:rPr>
      </w:pPr>
      <w:r w:rsidRPr="003555A9">
        <w:rPr>
          <w:rStyle w:val="FootnoteReference"/>
          <w:rFonts w:asciiTheme="minorHAnsi" w:hAnsiTheme="minorHAnsi" w:cstheme="minorHAnsi"/>
          <w:vertAlign w:val="superscript"/>
        </w:rPr>
        <w:footnoteRef/>
      </w:r>
      <w:r>
        <w:rPr>
          <w:rFonts w:asciiTheme="minorHAnsi" w:hAnsiTheme="minorHAnsi" w:cstheme="minorHAnsi"/>
          <w:lang w:val="en-US"/>
        </w:rPr>
        <w:t>See</w:t>
      </w:r>
      <w:r w:rsidRPr="00D162E3">
        <w:rPr>
          <w:rFonts w:asciiTheme="minorHAnsi" w:hAnsiTheme="minorHAnsi" w:cstheme="minorHAnsi"/>
          <w:lang w:val="en-US"/>
        </w:rPr>
        <w:t xml:space="preserve"> </w:t>
      </w:r>
      <w:r w:rsidRPr="008F7654">
        <w:rPr>
          <w:rFonts w:asciiTheme="minorHAnsi" w:hAnsiTheme="minorHAnsi" w:cstheme="minorHAnsi"/>
          <w:lang w:val="en-US"/>
        </w:rPr>
        <w:t>Rom</w:t>
      </w:r>
      <w:r w:rsidRPr="00D162E3">
        <w:rPr>
          <w:rFonts w:asciiTheme="minorHAnsi" w:hAnsiTheme="minorHAnsi" w:cstheme="minorHAnsi"/>
          <w:lang w:val="en-US"/>
        </w:rPr>
        <w:t xml:space="preserve"> 1:7; 1 </w:t>
      </w:r>
      <w:proofErr w:type="spellStart"/>
      <w:r w:rsidRPr="00D162E3">
        <w:rPr>
          <w:rFonts w:asciiTheme="minorHAnsi" w:hAnsiTheme="minorHAnsi" w:cstheme="minorHAnsi"/>
          <w:lang w:val="en-US"/>
        </w:rPr>
        <w:t>Cor</w:t>
      </w:r>
      <w:proofErr w:type="spellEnd"/>
      <w:r w:rsidRPr="00D162E3">
        <w:rPr>
          <w:rFonts w:asciiTheme="minorHAnsi" w:hAnsiTheme="minorHAnsi" w:cstheme="minorHAnsi"/>
          <w:lang w:val="en-US"/>
        </w:rPr>
        <w:t xml:space="preserve"> 1:3; 2 </w:t>
      </w:r>
      <w:proofErr w:type="spellStart"/>
      <w:r w:rsidRPr="00D162E3">
        <w:rPr>
          <w:rFonts w:asciiTheme="minorHAnsi" w:hAnsiTheme="minorHAnsi" w:cstheme="minorHAnsi"/>
          <w:lang w:val="en-US"/>
        </w:rPr>
        <w:t>Cor</w:t>
      </w:r>
      <w:proofErr w:type="spellEnd"/>
      <w:r w:rsidRPr="00D162E3">
        <w:rPr>
          <w:rFonts w:asciiTheme="minorHAnsi" w:hAnsiTheme="minorHAnsi" w:cstheme="minorHAnsi"/>
          <w:lang w:val="en-US"/>
        </w:rPr>
        <w:t xml:space="preserve"> 1:2; Gal 1:3; </w:t>
      </w:r>
      <w:proofErr w:type="spellStart"/>
      <w:r w:rsidRPr="002B5D4A">
        <w:rPr>
          <w:rFonts w:asciiTheme="minorHAnsi" w:hAnsiTheme="minorHAnsi" w:cstheme="minorHAnsi"/>
          <w:lang w:val="en-US"/>
        </w:rPr>
        <w:t>Eph</w:t>
      </w:r>
      <w:proofErr w:type="spellEnd"/>
      <w:r w:rsidRPr="00D162E3">
        <w:rPr>
          <w:rFonts w:asciiTheme="minorHAnsi" w:hAnsiTheme="minorHAnsi" w:cstheme="minorHAnsi"/>
          <w:lang w:val="en-US"/>
        </w:rPr>
        <w:t xml:space="preserve"> 1:2; </w:t>
      </w:r>
      <w:r w:rsidRPr="008F7654">
        <w:rPr>
          <w:rFonts w:asciiTheme="minorHAnsi" w:hAnsiTheme="minorHAnsi" w:cstheme="minorHAnsi"/>
          <w:lang w:val="en-US"/>
        </w:rPr>
        <w:t>Phil</w:t>
      </w:r>
      <w:r w:rsidRPr="00D162E3">
        <w:rPr>
          <w:rFonts w:asciiTheme="minorHAnsi" w:hAnsiTheme="minorHAnsi" w:cstheme="minorHAnsi"/>
          <w:lang w:val="en-US"/>
        </w:rPr>
        <w:t xml:space="preserve"> 1:2; 1 </w:t>
      </w:r>
      <w:proofErr w:type="spellStart"/>
      <w:r w:rsidRPr="00D162E3">
        <w:rPr>
          <w:rFonts w:asciiTheme="minorHAnsi" w:hAnsiTheme="minorHAnsi" w:cstheme="minorHAnsi"/>
          <w:lang w:val="en-US"/>
        </w:rPr>
        <w:t>Thes</w:t>
      </w:r>
      <w:proofErr w:type="spellEnd"/>
      <w:r w:rsidRPr="00D162E3">
        <w:rPr>
          <w:rFonts w:asciiTheme="minorHAnsi" w:hAnsiTheme="minorHAnsi" w:cstheme="minorHAnsi"/>
          <w:lang w:val="en-US"/>
        </w:rPr>
        <w:t xml:space="preserve"> 1:1; 2 </w:t>
      </w:r>
      <w:proofErr w:type="spellStart"/>
      <w:r w:rsidRPr="00D162E3">
        <w:rPr>
          <w:rFonts w:asciiTheme="minorHAnsi" w:hAnsiTheme="minorHAnsi" w:cstheme="minorHAnsi"/>
          <w:lang w:val="en-US"/>
        </w:rPr>
        <w:t>Thes</w:t>
      </w:r>
      <w:proofErr w:type="spellEnd"/>
      <w:r w:rsidRPr="00D162E3">
        <w:rPr>
          <w:rFonts w:asciiTheme="minorHAnsi" w:hAnsiTheme="minorHAnsi" w:cstheme="minorHAnsi"/>
          <w:lang w:val="en-US"/>
        </w:rPr>
        <w:t xml:space="preserve"> 1:2; 1 </w:t>
      </w:r>
      <w:r w:rsidRPr="002B5D4A">
        <w:rPr>
          <w:rFonts w:asciiTheme="minorHAnsi" w:hAnsiTheme="minorHAnsi" w:cstheme="minorHAnsi"/>
          <w:lang w:val="en-US"/>
        </w:rPr>
        <w:t>Tim</w:t>
      </w:r>
      <w:r w:rsidRPr="00D162E3">
        <w:rPr>
          <w:rFonts w:asciiTheme="minorHAnsi" w:hAnsiTheme="minorHAnsi" w:cstheme="minorHAnsi"/>
          <w:lang w:val="en-US"/>
        </w:rPr>
        <w:t xml:space="preserve"> 1:2; 2 </w:t>
      </w:r>
      <w:r w:rsidRPr="002B5D4A">
        <w:rPr>
          <w:rFonts w:asciiTheme="minorHAnsi" w:hAnsiTheme="minorHAnsi" w:cstheme="minorHAnsi"/>
          <w:lang w:val="en-US"/>
        </w:rPr>
        <w:t>Tim</w:t>
      </w:r>
      <w:r w:rsidRPr="00D162E3">
        <w:rPr>
          <w:rFonts w:asciiTheme="minorHAnsi" w:hAnsiTheme="minorHAnsi" w:cstheme="minorHAnsi"/>
          <w:lang w:val="en-US"/>
        </w:rPr>
        <w:t xml:space="preserve"> 1:2; </w:t>
      </w:r>
      <w:r>
        <w:rPr>
          <w:rFonts w:asciiTheme="minorHAnsi" w:hAnsiTheme="minorHAnsi" w:cstheme="minorHAnsi"/>
          <w:lang w:val="en-US"/>
        </w:rPr>
        <w:t>Tit</w:t>
      </w:r>
      <w:r w:rsidRPr="00D162E3">
        <w:rPr>
          <w:rFonts w:asciiTheme="minorHAnsi" w:hAnsiTheme="minorHAnsi" w:cstheme="minorHAnsi"/>
          <w:lang w:val="en-US"/>
        </w:rPr>
        <w:t xml:space="preserve"> 1:4; </w:t>
      </w:r>
      <w:r>
        <w:rPr>
          <w:rFonts w:asciiTheme="minorHAnsi" w:hAnsiTheme="minorHAnsi" w:cstheme="minorHAnsi"/>
          <w:lang w:val="en-US"/>
        </w:rPr>
        <w:t>Philemon</w:t>
      </w:r>
      <w:r w:rsidRPr="00D162E3">
        <w:rPr>
          <w:rFonts w:asciiTheme="minorHAnsi" w:hAnsiTheme="minorHAnsi" w:cstheme="minorHAnsi"/>
          <w:lang w:val="en-US"/>
        </w:rPr>
        <w:t xml:space="preserve"> </w:t>
      </w:r>
      <w:r w:rsidRPr="00165D0A">
        <w:rPr>
          <w:rFonts w:asciiTheme="minorHAnsi" w:hAnsiTheme="minorHAnsi" w:cstheme="minorHAnsi"/>
          <w:lang w:val="en-US"/>
        </w:rPr>
        <w:t xml:space="preserve">3 </w:t>
      </w:r>
    </w:p>
  </w:footnote>
  <w:footnote w:id="40">
    <w:p w:rsidR="00CD5730" w:rsidRPr="00165D0A" w:rsidRDefault="00CD5730" w:rsidP="00CD5730">
      <w:pPr>
        <w:pStyle w:val="FootnoteText"/>
        <w:rPr>
          <w:rFonts w:asciiTheme="minorHAnsi" w:hAnsiTheme="minorHAnsi" w:cstheme="minorHAnsi"/>
          <w:lang w:val="en-US"/>
        </w:rPr>
      </w:pPr>
      <w:r w:rsidRPr="003555A9">
        <w:rPr>
          <w:rStyle w:val="FootnoteReference"/>
          <w:rFonts w:asciiTheme="minorHAnsi" w:hAnsiTheme="minorHAnsi" w:cstheme="minorHAnsi"/>
          <w:vertAlign w:val="superscript"/>
        </w:rPr>
        <w:footnoteRef/>
      </w:r>
      <w:r>
        <w:rPr>
          <w:rFonts w:asciiTheme="minorHAnsi" w:hAnsiTheme="minorHAnsi" w:cstheme="minorHAnsi"/>
          <w:lang w:val="en-US"/>
        </w:rPr>
        <w:t>See</w:t>
      </w:r>
      <w:r w:rsidRPr="00D162E3">
        <w:rPr>
          <w:rFonts w:asciiTheme="minorHAnsi" w:hAnsiTheme="minorHAnsi" w:cstheme="minorHAnsi"/>
          <w:lang w:val="en-US"/>
        </w:rPr>
        <w:t xml:space="preserve"> 1 </w:t>
      </w:r>
      <w:r w:rsidRPr="002B5D4A">
        <w:rPr>
          <w:rFonts w:asciiTheme="minorHAnsi" w:hAnsiTheme="minorHAnsi" w:cstheme="minorHAnsi"/>
          <w:lang w:val="en-US"/>
        </w:rPr>
        <w:t>Tim</w:t>
      </w:r>
      <w:r w:rsidRPr="00D162E3">
        <w:rPr>
          <w:rFonts w:asciiTheme="minorHAnsi" w:hAnsiTheme="minorHAnsi" w:cstheme="minorHAnsi"/>
          <w:lang w:val="en-US"/>
        </w:rPr>
        <w:t xml:space="preserve"> 1:2; 2 </w:t>
      </w:r>
      <w:r w:rsidRPr="002B5D4A">
        <w:rPr>
          <w:rFonts w:asciiTheme="minorHAnsi" w:hAnsiTheme="minorHAnsi" w:cstheme="minorHAnsi"/>
          <w:lang w:val="en-US"/>
        </w:rPr>
        <w:t>Tim</w:t>
      </w:r>
      <w:r w:rsidRPr="00D162E3">
        <w:rPr>
          <w:rFonts w:asciiTheme="minorHAnsi" w:hAnsiTheme="minorHAnsi" w:cstheme="minorHAnsi"/>
          <w:lang w:val="en-US"/>
        </w:rPr>
        <w:t xml:space="preserve"> 1:2; 2 </w:t>
      </w:r>
      <w:proofErr w:type="spellStart"/>
      <w:r w:rsidRPr="00D162E3">
        <w:rPr>
          <w:rFonts w:asciiTheme="minorHAnsi" w:hAnsiTheme="minorHAnsi" w:cstheme="minorHAnsi"/>
          <w:lang w:val="en-US"/>
        </w:rPr>
        <w:t>Thes</w:t>
      </w:r>
      <w:proofErr w:type="spellEnd"/>
      <w:r w:rsidRPr="00D162E3">
        <w:rPr>
          <w:rFonts w:asciiTheme="minorHAnsi" w:hAnsiTheme="minorHAnsi" w:cstheme="minorHAnsi"/>
          <w:lang w:val="en-US"/>
        </w:rPr>
        <w:t xml:space="preserve"> 1:1; 2 </w:t>
      </w:r>
      <w:proofErr w:type="spellStart"/>
      <w:r w:rsidRPr="00D162E3">
        <w:rPr>
          <w:rFonts w:asciiTheme="minorHAnsi" w:hAnsiTheme="minorHAnsi" w:cstheme="minorHAnsi"/>
          <w:lang w:val="en-US"/>
        </w:rPr>
        <w:t>Thes</w:t>
      </w:r>
      <w:proofErr w:type="spellEnd"/>
      <w:r w:rsidRPr="00D162E3">
        <w:rPr>
          <w:rFonts w:asciiTheme="minorHAnsi" w:hAnsiTheme="minorHAnsi" w:cstheme="minorHAnsi"/>
          <w:lang w:val="en-US"/>
        </w:rPr>
        <w:t xml:space="preserve"> 2:16; 1 </w:t>
      </w:r>
      <w:proofErr w:type="spellStart"/>
      <w:r w:rsidRPr="00D162E3">
        <w:rPr>
          <w:rFonts w:asciiTheme="minorHAnsi" w:hAnsiTheme="minorHAnsi" w:cstheme="minorHAnsi"/>
          <w:lang w:val="en-US"/>
        </w:rPr>
        <w:t>Cor</w:t>
      </w:r>
      <w:proofErr w:type="spellEnd"/>
      <w:r w:rsidRPr="00D162E3">
        <w:rPr>
          <w:rFonts w:asciiTheme="minorHAnsi" w:hAnsiTheme="minorHAnsi" w:cstheme="minorHAnsi"/>
          <w:lang w:val="en-US"/>
        </w:rPr>
        <w:t xml:space="preserve"> 8:6; 2 </w:t>
      </w:r>
      <w:proofErr w:type="spellStart"/>
      <w:r w:rsidRPr="00D162E3">
        <w:rPr>
          <w:rFonts w:asciiTheme="minorHAnsi" w:hAnsiTheme="minorHAnsi" w:cstheme="minorHAnsi"/>
          <w:lang w:val="en-US"/>
        </w:rPr>
        <w:t>Cor</w:t>
      </w:r>
      <w:proofErr w:type="spellEnd"/>
      <w:r w:rsidRPr="00D162E3">
        <w:rPr>
          <w:rFonts w:asciiTheme="minorHAnsi" w:hAnsiTheme="minorHAnsi" w:cstheme="minorHAnsi"/>
          <w:lang w:val="en-US"/>
        </w:rPr>
        <w:t xml:space="preserve"> 1:2; </w:t>
      </w:r>
      <w:proofErr w:type="spellStart"/>
      <w:r>
        <w:rPr>
          <w:rFonts w:asciiTheme="minorHAnsi" w:hAnsiTheme="minorHAnsi" w:cstheme="minorHAnsi"/>
          <w:lang w:val="en-US"/>
        </w:rPr>
        <w:t>Phileom</w:t>
      </w:r>
      <w:proofErr w:type="spellEnd"/>
      <w:r w:rsidRPr="00D162E3">
        <w:rPr>
          <w:rFonts w:asciiTheme="minorHAnsi" w:hAnsiTheme="minorHAnsi" w:cstheme="minorHAnsi"/>
          <w:lang w:val="en-US"/>
        </w:rPr>
        <w:t xml:space="preserve"> </w:t>
      </w:r>
      <w:r w:rsidRPr="00165D0A">
        <w:rPr>
          <w:rFonts w:asciiTheme="minorHAnsi" w:hAnsiTheme="minorHAnsi" w:cstheme="minorHAnsi"/>
          <w:lang w:val="en-US"/>
        </w:rPr>
        <w:t xml:space="preserve">3; </w:t>
      </w:r>
      <w:r w:rsidRPr="002B5D4A">
        <w:rPr>
          <w:rFonts w:asciiTheme="minorHAnsi" w:hAnsiTheme="minorHAnsi" w:cstheme="minorHAnsi"/>
          <w:lang w:val="en-US"/>
        </w:rPr>
        <w:t>Rom</w:t>
      </w:r>
      <w:r w:rsidRPr="00165D0A">
        <w:rPr>
          <w:rFonts w:asciiTheme="minorHAnsi" w:hAnsiTheme="minorHAnsi" w:cstheme="minorHAnsi"/>
          <w:lang w:val="en-US"/>
        </w:rPr>
        <w:t xml:space="preserve"> 1:7; </w:t>
      </w:r>
      <w:proofErr w:type="spellStart"/>
      <w:r w:rsidRPr="002B5D4A">
        <w:rPr>
          <w:rFonts w:asciiTheme="minorHAnsi" w:hAnsiTheme="minorHAnsi" w:cstheme="minorHAnsi"/>
          <w:lang w:val="en-US"/>
        </w:rPr>
        <w:t>Eph</w:t>
      </w:r>
      <w:proofErr w:type="spellEnd"/>
      <w:r w:rsidRPr="00165D0A">
        <w:rPr>
          <w:rFonts w:asciiTheme="minorHAnsi" w:hAnsiTheme="minorHAnsi" w:cstheme="minorHAnsi"/>
          <w:lang w:val="en-US"/>
        </w:rPr>
        <w:t xml:space="preserve"> 1:2; 2 </w:t>
      </w:r>
      <w:proofErr w:type="spellStart"/>
      <w:r w:rsidRPr="00165D0A">
        <w:rPr>
          <w:rFonts w:asciiTheme="minorHAnsi" w:hAnsiTheme="minorHAnsi" w:cstheme="minorHAnsi"/>
          <w:lang w:val="en-US"/>
        </w:rPr>
        <w:t>Jn</w:t>
      </w:r>
      <w:proofErr w:type="spellEnd"/>
      <w:r w:rsidRPr="00165D0A">
        <w:rPr>
          <w:rFonts w:asciiTheme="minorHAnsi" w:hAnsiTheme="minorHAnsi" w:cstheme="minorHAnsi"/>
          <w:lang w:val="en-US"/>
        </w:rPr>
        <w:t xml:space="preserve"> 1, 3. </w:t>
      </w:r>
    </w:p>
  </w:footnote>
  <w:footnote w:id="41">
    <w:p w:rsidR="00CD5730" w:rsidRPr="00ED5BE7" w:rsidRDefault="00CD5730" w:rsidP="00CD5730">
      <w:pPr>
        <w:rPr>
          <w:rFonts w:asciiTheme="minorHAnsi" w:hAnsiTheme="minorHAnsi" w:cstheme="minorHAnsi"/>
          <w:sz w:val="20"/>
          <w:szCs w:val="20"/>
          <w:lang w:val="en-US"/>
        </w:rPr>
      </w:pPr>
      <w:r w:rsidRPr="003555A9">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Metzger B. M. </w:t>
      </w:r>
      <w:r w:rsidRPr="00ED5BE7">
        <w:rPr>
          <w:rFonts w:asciiTheme="minorHAnsi" w:hAnsiTheme="minorHAnsi" w:cstheme="minorHAnsi"/>
          <w:iCs/>
          <w:sz w:val="20"/>
          <w:szCs w:val="20"/>
          <w:lang w:val="en-US"/>
        </w:rPr>
        <w:t xml:space="preserve">A Textual Commentary on the Greek New Testament. – </w:t>
      </w:r>
      <w:r w:rsidRPr="00ED5BE7">
        <w:rPr>
          <w:rFonts w:asciiTheme="minorHAnsi" w:hAnsiTheme="minorHAnsi" w:cstheme="minorHAnsi"/>
          <w:sz w:val="20"/>
          <w:szCs w:val="20"/>
          <w:lang w:val="en-US"/>
        </w:rPr>
        <w:t xml:space="preserve">London; New York: United Bible Societies, 1994.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573-574.</w:t>
      </w:r>
    </w:p>
  </w:footnote>
  <w:footnote w:id="42">
    <w:p w:rsidR="00CD5730" w:rsidRPr="00023438" w:rsidRDefault="00CD5730" w:rsidP="00CD5730">
      <w:pPr>
        <w:pStyle w:val="FootnoteText"/>
        <w:rPr>
          <w:rFonts w:asciiTheme="minorHAnsi" w:hAnsiTheme="minorHAnsi" w:cstheme="minorHAnsi"/>
          <w:lang w:val="en-US"/>
        </w:rPr>
      </w:pPr>
      <w:r w:rsidRPr="003555A9">
        <w:rPr>
          <w:rStyle w:val="FootnoteReference"/>
          <w:rFonts w:asciiTheme="minorHAnsi" w:hAnsiTheme="minorHAnsi" w:cstheme="minorHAnsi"/>
          <w:vertAlign w:val="superscript"/>
        </w:rPr>
        <w:footnoteRef/>
      </w:r>
      <w:r w:rsidRPr="00FF5BEB">
        <w:rPr>
          <w:rFonts w:asciiTheme="minorHAnsi" w:hAnsiTheme="minorHAnsi" w:cstheme="minorHAnsi"/>
          <w:lang w:val="en-US"/>
        </w:rPr>
        <w:t xml:space="preserve">McGrath A. E. Christian Theology: An Introduction. </w:t>
      </w:r>
      <w:r w:rsidRPr="00023438">
        <w:rPr>
          <w:rFonts w:asciiTheme="minorHAnsi" w:hAnsiTheme="minorHAnsi" w:cstheme="minorHAnsi"/>
          <w:lang w:val="en-US"/>
        </w:rPr>
        <w:t xml:space="preserve">– </w:t>
      </w:r>
      <w:proofErr w:type="gramStart"/>
      <w:r w:rsidRPr="00023438">
        <w:rPr>
          <w:rFonts w:asciiTheme="minorHAnsi" w:hAnsiTheme="minorHAnsi" w:cstheme="minorHAnsi"/>
          <w:lang w:val="en-US"/>
        </w:rPr>
        <w:t>4th</w:t>
      </w:r>
      <w:proofErr w:type="gramEnd"/>
      <w:r w:rsidRPr="00023438">
        <w:rPr>
          <w:rFonts w:asciiTheme="minorHAnsi" w:hAnsiTheme="minorHAnsi" w:cstheme="minorHAnsi"/>
          <w:lang w:val="en-US"/>
        </w:rPr>
        <w:t xml:space="preserve"> ed. – Malden, MA: Blackwell, 2011. – P. 287-289.  </w:t>
      </w:r>
    </w:p>
  </w:footnote>
  <w:footnote w:id="43">
    <w:p w:rsidR="00CD5730" w:rsidRPr="00183DE1" w:rsidRDefault="00CD5730" w:rsidP="00CD5730">
      <w:pPr>
        <w:rPr>
          <w:rFonts w:asciiTheme="minorHAnsi" w:hAnsiTheme="minorHAnsi" w:cstheme="minorHAnsi"/>
          <w:sz w:val="20"/>
          <w:szCs w:val="20"/>
          <w:lang w:val="en-US"/>
        </w:rPr>
      </w:pPr>
      <w:r w:rsidRPr="003555A9">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rPr>
        <w:t>Some</w:t>
      </w:r>
      <w:r w:rsidRPr="00183DE1">
        <w:rPr>
          <w:rFonts w:asciiTheme="minorHAnsi" w:hAnsiTheme="minorHAnsi" w:cstheme="minorHAnsi"/>
          <w:sz w:val="20"/>
          <w:szCs w:val="20"/>
          <w:lang w:val="en-US"/>
        </w:rPr>
        <w:t xml:space="preserve"> </w:t>
      </w:r>
      <w:r>
        <w:rPr>
          <w:rFonts w:asciiTheme="minorHAnsi" w:hAnsiTheme="minorHAnsi" w:cstheme="minorHAnsi"/>
          <w:sz w:val="20"/>
          <w:szCs w:val="20"/>
          <w:lang w:val="en-US"/>
        </w:rPr>
        <w:t>feel</w:t>
      </w:r>
      <w:r w:rsidRPr="00183DE1">
        <w:rPr>
          <w:rFonts w:asciiTheme="minorHAnsi" w:hAnsiTheme="minorHAnsi" w:cstheme="minorHAnsi"/>
          <w:sz w:val="20"/>
          <w:szCs w:val="20"/>
          <w:lang w:val="en-US"/>
        </w:rPr>
        <w:t xml:space="preserve"> </w:t>
      </w:r>
      <w:r>
        <w:rPr>
          <w:rFonts w:asciiTheme="minorHAnsi" w:hAnsiTheme="minorHAnsi" w:cstheme="minorHAnsi"/>
          <w:sz w:val="20"/>
          <w:szCs w:val="20"/>
          <w:lang w:val="en-US"/>
        </w:rPr>
        <w:t>that</w:t>
      </w:r>
      <w:r w:rsidRPr="00183DE1">
        <w:rPr>
          <w:rFonts w:asciiTheme="minorHAnsi" w:hAnsiTheme="minorHAnsi" w:cstheme="minorHAnsi"/>
          <w:sz w:val="20"/>
          <w:szCs w:val="20"/>
          <w:lang w:val="en-US"/>
        </w:rPr>
        <w:t xml:space="preserve"> </w:t>
      </w:r>
      <w:r>
        <w:rPr>
          <w:rFonts w:asciiTheme="minorHAnsi" w:hAnsiTheme="minorHAnsi" w:cstheme="minorHAnsi"/>
          <w:sz w:val="20"/>
          <w:szCs w:val="20"/>
          <w:lang w:val="en-US"/>
        </w:rPr>
        <w:t>Nestorius</w:t>
      </w:r>
      <w:r w:rsidRPr="00183DE1">
        <w:rPr>
          <w:rFonts w:asciiTheme="minorHAnsi" w:hAnsiTheme="minorHAnsi" w:cstheme="minorHAnsi"/>
          <w:sz w:val="20"/>
          <w:szCs w:val="20"/>
          <w:lang w:val="en-US"/>
        </w:rPr>
        <w:t xml:space="preserve">’ </w:t>
      </w:r>
      <w:r>
        <w:rPr>
          <w:rFonts w:asciiTheme="minorHAnsi" w:hAnsiTheme="minorHAnsi" w:cstheme="minorHAnsi"/>
          <w:sz w:val="20"/>
          <w:szCs w:val="20"/>
          <w:lang w:val="en-US"/>
        </w:rPr>
        <w:t>opponents</w:t>
      </w:r>
      <w:r w:rsidRPr="00183DE1">
        <w:rPr>
          <w:rFonts w:asciiTheme="minorHAnsi" w:hAnsiTheme="minorHAnsi" w:cstheme="minorHAnsi"/>
          <w:sz w:val="20"/>
          <w:szCs w:val="20"/>
          <w:lang w:val="en-US"/>
        </w:rPr>
        <w:t xml:space="preserve"> </w:t>
      </w:r>
      <w:r>
        <w:rPr>
          <w:rFonts w:asciiTheme="minorHAnsi" w:hAnsiTheme="minorHAnsi" w:cstheme="minorHAnsi"/>
          <w:sz w:val="20"/>
          <w:szCs w:val="20"/>
          <w:lang w:val="en-US"/>
        </w:rPr>
        <w:t>exaggerated</w:t>
      </w:r>
      <w:r w:rsidRPr="00183DE1">
        <w:rPr>
          <w:rFonts w:asciiTheme="minorHAnsi" w:hAnsiTheme="minorHAnsi" w:cstheme="minorHAnsi"/>
          <w:sz w:val="20"/>
          <w:szCs w:val="20"/>
          <w:lang w:val="en-US"/>
        </w:rPr>
        <w:t xml:space="preserve"> </w:t>
      </w:r>
      <w:r>
        <w:rPr>
          <w:rFonts w:asciiTheme="minorHAnsi" w:hAnsiTheme="minorHAnsi" w:cstheme="minorHAnsi"/>
          <w:sz w:val="20"/>
          <w:szCs w:val="20"/>
          <w:lang w:val="en-US"/>
        </w:rPr>
        <w:t>His</w:t>
      </w:r>
      <w:r w:rsidRPr="00183DE1">
        <w:rPr>
          <w:rFonts w:asciiTheme="minorHAnsi" w:hAnsiTheme="minorHAnsi" w:cstheme="minorHAnsi"/>
          <w:sz w:val="20"/>
          <w:szCs w:val="20"/>
          <w:lang w:val="en-US"/>
        </w:rPr>
        <w:t xml:space="preserve"> </w:t>
      </w:r>
      <w:r>
        <w:rPr>
          <w:rFonts w:asciiTheme="minorHAnsi" w:hAnsiTheme="minorHAnsi" w:cstheme="minorHAnsi"/>
          <w:sz w:val="20"/>
          <w:szCs w:val="20"/>
          <w:lang w:val="en-US"/>
        </w:rPr>
        <w:t>position. Nestorius</w:t>
      </w:r>
      <w:r w:rsidRPr="00183DE1">
        <w:rPr>
          <w:rFonts w:asciiTheme="minorHAnsi" w:hAnsiTheme="minorHAnsi" w:cstheme="minorHAnsi"/>
          <w:sz w:val="20"/>
          <w:szCs w:val="20"/>
          <w:lang w:val="en-US"/>
        </w:rPr>
        <w:t xml:space="preserve"> </w:t>
      </w:r>
      <w:r>
        <w:rPr>
          <w:rFonts w:asciiTheme="minorHAnsi" w:hAnsiTheme="minorHAnsi" w:cstheme="minorHAnsi"/>
          <w:sz w:val="20"/>
          <w:szCs w:val="20"/>
          <w:lang w:val="en-US"/>
        </w:rPr>
        <w:t>once</w:t>
      </w:r>
      <w:r w:rsidRPr="00183DE1">
        <w:rPr>
          <w:rFonts w:asciiTheme="minorHAnsi" w:hAnsiTheme="minorHAnsi" w:cstheme="minorHAnsi"/>
          <w:sz w:val="20"/>
          <w:szCs w:val="20"/>
          <w:lang w:val="en-US"/>
        </w:rPr>
        <w:t xml:space="preserve"> </w:t>
      </w:r>
      <w:r>
        <w:rPr>
          <w:rFonts w:asciiTheme="minorHAnsi" w:hAnsiTheme="minorHAnsi" w:cstheme="minorHAnsi"/>
          <w:sz w:val="20"/>
          <w:szCs w:val="20"/>
          <w:lang w:val="en-US"/>
        </w:rPr>
        <w:t>wrote</w:t>
      </w:r>
      <w:r w:rsidRPr="00183DE1">
        <w:rPr>
          <w:rFonts w:asciiTheme="minorHAnsi" w:hAnsiTheme="minorHAnsi" w:cstheme="minorHAnsi"/>
          <w:sz w:val="20"/>
          <w:szCs w:val="20"/>
          <w:lang w:val="en-US"/>
        </w:rPr>
        <w:t>, “</w:t>
      </w:r>
      <w:r>
        <w:rPr>
          <w:rFonts w:asciiTheme="minorHAnsi" w:hAnsiTheme="minorHAnsi" w:cstheme="minorHAnsi"/>
          <w:sz w:val="20"/>
          <w:szCs w:val="20"/>
          <w:lang w:val="en-US"/>
        </w:rPr>
        <w:t>Christ</w:t>
      </w:r>
      <w:r w:rsidRPr="00183DE1">
        <w:rPr>
          <w:rFonts w:asciiTheme="minorHAnsi" w:hAnsiTheme="minorHAnsi" w:cstheme="minorHAnsi"/>
          <w:sz w:val="20"/>
          <w:szCs w:val="20"/>
          <w:lang w:val="en-US"/>
        </w:rPr>
        <w:t xml:space="preserve"> </w:t>
      </w:r>
      <w:r>
        <w:rPr>
          <w:rFonts w:asciiTheme="minorHAnsi" w:hAnsiTheme="minorHAnsi" w:cstheme="minorHAnsi"/>
          <w:sz w:val="20"/>
          <w:szCs w:val="20"/>
          <w:lang w:val="en-US"/>
        </w:rPr>
        <w:t>is</w:t>
      </w:r>
      <w:r w:rsidRPr="00183DE1">
        <w:rPr>
          <w:rFonts w:asciiTheme="minorHAnsi" w:hAnsiTheme="minorHAnsi" w:cstheme="minorHAnsi"/>
          <w:sz w:val="20"/>
          <w:szCs w:val="20"/>
          <w:lang w:val="en-US"/>
        </w:rPr>
        <w:t xml:space="preserve"> </w:t>
      </w:r>
      <w:r>
        <w:rPr>
          <w:rFonts w:asciiTheme="minorHAnsi" w:hAnsiTheme="minorHAnsi" w:cstheme="minorHAnsi"/>
          <w:sz w:val="20"/>
          <w:szCs w:val="20"/>
          <w:lang w:val="en-US"/>
        </w:rPr>
        <w:t>indivisible</w:t>
      </w:r>
      <w:r w:rsidRPr="00183DE1">
        <w:rPr>
          <w:rFonts w:asciiTheme="minorHAnsi" w:hAnsiTheme="minorHAnsi" w:cstheme="minorHAnsi"/>
          <w:sz w:val="20"/>
          <w:szCs w:val="20"/>
          <w:lang w:val="en-US"/>
        </w:rPr>
        <w:t xml:space="preserve"> </w:t>
      </w:r>
      <w:r>
        <w:rPr>
          <w:rFonts w:asciiTheme="minorHAnsi" w:hAnsiTheme="minorHAnsi" w:cstheme="minorHAnsi"/>
          <w:sz w:val="20"/>
          <w:szCs w:val="20"/>
          <w:lang w:val="en-US"/>
        </w:rPr>
        <w:t>in</w:t>
      </w:r>
      <w:r w:rsidRPr="00183DE1">
        <w:rPr>
          <w:rFonts w:asciiTheme="minorHAnsi" w:hAnsiTheme="minorHAnsi" w:cstheme="minorHAnsi"/>
          <w:sz w:val="20"/>
          <w:szCs w:val="20"/>
          <w:lang w:val="en-US"/>
        </w:rPr>
        <w:t xml:space="preserve"> </w:t>
      </w:r>
      <w:r>
        <w:rPr>
          <w:rFonts w:asciiTheme="minorHAnsi" w:hAnsiTheme="minorHAnsi" w:cstheme="minorHAnsi"/>
          <w:sz w:val="20"/>
          <w:szCs w:val="20"/>
          <w:lang w:val="en-US"/>
        </w:rPr>
        <w:t>that</w:t>
      </w:r>
      <w:r w:rsidRPr="00183DE1">
        <w:rPr>
          <w:rFonts w:asciiTheme="minorHAnsi" w:hAnsiTheme="minorHAnsi" w:cstheme="minorHAnsi"/>
          <w:sz w:val="20"/>
          <w:szCs w:val="20"/>
          <w:lang w:val="en-US"/>
        </w:rPr>
        <w:t xml:space="preserve"> </w:t>
      </w:r>
      <w:r>
        <w:rPr>
          <w:rFonts w:asciiTheme="minorHAnsi" w:hAnsiTheme="minorHAnsi" w:cstheme="minorHAnsi"/>
          <w:sz w:val="20"/>
          <w:szCs w:val="20"/>
          <w:lang w:val="en-US"/>
        </w:rPr>
        <w:t>he</w:t>
      </w:r>
      <w:r w:rsidRPr="00183DE1">
        <w:rPr>
          <w:rFonts w:asciiTheme="minorHAnsi" w:hAnsiTheme="minorHAnsi" w:cstheme="minorHAnsi"/>
          <w:sz w:val="20"/>
          <w:szCs w:val="20"/>
          <w:lang w:val="en-US"/>
        </w:rPr>
        <w:t xml:space="preserve"> </w:t>
      </w:r>
      <w:r>
        <w:rPr>
          <w:rFonts w:asciiTheme="minorHAnsi" w:hAnsiTheme="minorHAnsi" w:cstheme="minorHAnsi"/>
          <w:sz w:val="20"/>
          <w:szCs w:val="20"/>
          <w:lang w:val="en-US"/>
        </w:rPr>
        <w:t>is</w:t>
      </w:r>
      <w:r w:rsidRPr="00183DE1">
        <w:rPr>
          <w:rFonts w:asciiTheme="minorHAnsi" w:hAnsiTheme="minorHAnsi" w:cstheme="minorHAnsi"/>
          <w:sz w:val="20"/>
          <w:szCs w:val="20"/>
          <w:lang w:val="en-US"/>
        </w:rPr>
        <w:t xml:space="preserve"> </w:t>
      </w:r>
      <w:r>
        <w:rPr>
          <w:rFonts w:asciiTheme="minorHAnsi" w:hAnsiTheme="minorHAnsi" w:cstheme="minorHAnsi"/>
          <w:sz w:val="20"/>
          <w:szCs w:val="20"/>
          <w:lang w:val="en-US"/>
        </w:rPr>
        <w:t>Christ</w:t>
      </w:r>
      <w:r w:rsidRPr="00183DE1">
        <w:rPr>
          <w:rFonts w:asciiTheme="minorHAnsi" w:hAnsiTheme="minorHAnsi" w:cstheme="minorHAnsi"/>
          <w:sz w:val="20"/>
          <w:szCs w:val="20"/>
          <w:lang w:val="en-US"/>
        </w:rPr>
        <w:t xml:space="preserve">, </w:t>
      </w:r>
      <w:r>
        <w:rPr>
          <w:rFonts w:asciiTheme="minorHAnsi" w:hAnsiTheme="minorHAnsi" w:cstheme="minorHAnsi"/>
          <w:sz w:val="20"/>
          <w:szCs w:val="20"/>
          <w:lang w:val="en-US"/>
        </w:rPr>
        <w:t>but</w:t>
      </w:r>
      <w:r w:rsidRPr="00183DE1">
        <w:rPr>
          <w:rFonts w:asciiTheme="minorHAnsi" w:hAnsiTheme="minorHAnsi" w:cstheme="minorHAnsi"/>
          <w:sz w:val="20"/>
          <w:szCs w:val="20"/>
          <w:lang w:val="en-US"/>
        </w:rPr>
        <w:t xml:space="preserve"> </w:t>
      </w:r>
      <w:r>
        <w:rPr>
          <w:rFonts w:asciiTheme="minorHAnsi" w:hAnsiTheme="minorHAnsi" w:cstheme="minorHAnsi"/>
          <w:sz w:val="20"/>
          <w:szCs w:val="20"/>
          <w:lang w:val="en-US"/>
        </w:rPr>
        <w:t>he</w:t>
      </w:r>
      <w:r w:rsidRPr="00183DE1">
        <w:rPr>
          <w:rFonts w:asciiTheme="minorHAnsi" w:hAnsiTheme="minorHAnsi" w:cstheme="minorHAnsi"/>
          <w:sz w:val="20"/>
          <w:szCs w:val="20"/>
          <w:lang w:val="en-US"/>
        </w:rPr>
        <w:t xml:space="preserve"> </w:t>
      </w:r>
      <w:r>
        <w:rPr>
          <w:rFonts w:asciiTheme="minorHAnsi" w:hAnsiTheme="minorHAnsi" w:cstheme="minorHAnsi"/>
          <w:sz w:val="20"/>
          <w:szCs w:val="20"/>
          <w:lang w:val="en-US"/>
        </w:rPr>
        <w:t>is</w:t>
      </w:r>
      <w:r w:rsidRPr="00183DE1">
        <w:rPr>
          <w:rFonts w:asciiTheme="minorHAnsi" w:hAnsiTheme="minorHAnsi" w:cstheme="minorHAnsi"/>
          <w:sz w:val="20"/>
          <w:szCs w:val="20"/>
          <w:lang w:val="en-US"/>
        </w:rPr>
        <w:t xml:space="preserve"> </w:t>
      </w:r>
      <w:r>
        <w:rPr>
          <w:rFonts w:asciiTheme="minorHAnsi" w:hAnsiTheme="minorHAnsi" w:cstheme="minorHAnsi"/>
          <w:sz w:val="20"/>
          <w:szCs w:val="20"/>
          <w:lang w:val="en-US"/>
        </w:rPr>
        <w:t>twofold in that which takes and that which is taken…. For</w:t>
      </w:r>
      <w:r w:rsidRPr="00183DE1">
        <w:rPr>
          <w:rFonts w:asciiTheme="minorHAnsi" w:hAnsiTheme="minorHAnsi" w:cstheme="minorHAnsi"/>
          <w:sz w:val="20"/>
          <w:szCs w:val="20"/>
          <w:lang w:val="en-US"/>
        </w:rPr>
        <w:t xml:space="preserve"> </w:t>
      </w:r>
      <w:r>
        <w:rPr>
          <w:rFonts w:asciiTheme="minorHAnsi" w:hAnsiTheme="minorHAnsi" w:cstheme="minorHAnsi"/>
          <w:sz w:val="20"/>
          <w:szCs w:val="20"/>
          <w:lang w:val="en-US"/>
        </w:rPr>
        <w:t>we</w:t>
      </w:r>
      <w:r w:rsidRPr="00183DE1">
        <w:rPr>
          <w:rFonts w:asciiTheme="minorHAnsi" w:hAnsiTheme="minorHAnsi" w:cstheme="minorHAnsi"/>
          <w:sz w:val="20"/>
          <w:szCs w:val="20"/>
          <w:lang w:val="en-US"/>
        </w:rPr>
        <w:t xml:space="preserve"> </w:t>
      </w:r>
      <w:r>
        <w:rPr>
          <w:rFonts w:asciiTheme="minorHAnsi" w:hAnsiTheme="minorHAnsi" w:cstheme="minorHAnsi"/>
          <w:sz w:val="20"/>
          <w:szCs w:val="20"/>
          <w:lang w:val="en-US"/>
        </w:rPr>
        <w:t>do</w:t>
      </w:r>
      <w:r w:rsidRPr="00183DE1">
        <w:rPr>
          <w:rFonts w:asciiTheme="minorHAnsi" w:hAnsiTheme="minorHAnsi" w:cstheme="minorHAnsi"/>
          <w:sz w:val="20"/>
          <w:szCs w:val="20"/>
          <w:lang w:val="en-US"/>
        </w:rPr>
        <w:t xml:space="preserve"> </w:t>
      </w:r>
      <w:r>
        <w:rPr>
          <w:rFonts w:asciiTheme="minorHAnsi" w:hAnsiTheme="minorHAnsi" w:cstheme="minorHAnsi"/>
          <w:sz w:val="20"/>
          <w:szCs w:val="20"/>
          <w:lang w:val="en-US"/>
        </w:rPr>
        <w:t>not</w:t>
      </w:r>
      <w:r w:rsidRPr="00183DE1">
        <w:rPr>
          <w:rFonts w:asciiTheme="minorHAnsi" w:hAnsiTheme="minorHAnsi" w:cstheme="minorHAnsi"/>
          <w:sz w:val="20"/>
          <w:szCs w:val="20"/>
          <w:lang w:val="en-US"/>
        </w:rPr>
        <w:t xml:space="preserve"> </w:t>
      </w:r>
      <w:r>
        <w:rPr>
          <w:rFonts w:asciiTheme="minorHAnsi" w:hAnsiTheme="minorHAnsi" w:cstheme="minorHAnsi"/>
          <w:sz w:val="20"/>
          <w:szCs w:val="20"/>
          <w:lang w:val="en-US"/>
        </w:rPr>
        <w:t>acknowledge</w:t>
      </w:r>
      <w:r w:rsidRPr="00183DE1">
        <w:rPr>
          <w:rFonts w:asciiTheme="minorHAnsi" w:hAnsiTheme="minorHAnsi" w:cstheme="minorHAnsi"/>
          <w:sz w:val="20"/>
          <w:szCs w:val="20"/>
          <w:lang w:val="en-US"/>
        </w:rPr>
        <w:t xml:space="preserve"> </w:t>
      </w:r>
      <w:r>
        <w:rPr>
          <w:rFonts w:asciiTheme="minorHAnsi" w:hAnsiTheme="minorHAnsi" w:cstheme="minorHAnsi"/>
          <w:sz w:val="20"/>
          <w:szCs w:val="20"/>
          <w:lang w:val="en-US"/>
        </w:rPr>
        <w:t>two</w:t>
      </w:r>
      <w:r w:rsidRPr="00183DE1">
        <w:rPr>
          <w:rFonts w:asciiTheme="minorHAnsi" w:hAnsiTheme="minorHAnsi" w:cstheme="minorHAnsi"/>
          <w:sz w:val="20"/>
          <w:szCs w:val="20"/>
          <w:lang w:val="en-US"/>
        </w:rPr>
        <w:t xml:space="preserve"> </w:t>
      </w:r>
      <w:r>
        <w:rPr>
          <w:rFonts w:asciiTheme="minorHAnsi" w:hAnsiTheme="minorHAnsi" w:cstheme="minorHAnsi"/>
          <w:sz w:val="20"/>
          <w:szCs w:val="20"/>
          <w:lang w:val="en-US"/>
        </w:rPr>
        <w:t>Christs</w:t>
      </w:r>
      <w:r w:rsidRPr="00183DE1">
        <w:rPr>
          <w:rFonts w:asciiTheme="minorHAnsi" w:hAnsiTheme="minorHAnsi" w:cstheme="minorHAnsi"/>
          <w:sz w:val="20"/>
          <w:szCs w:val="20"/>
          <w:lang w:val="en-US"/>
        </w:rPr>
        <w:t xml:space="preserve"> </w:t>
      </w:r>
      <w:r>
        <w:rPr>
          <w:rFonts w:asciiTheme="minorHAnsi" w:hAnsiTheme="minorHAnsi" w:cstheme="minorHAnsi"/>
          <w:sz w:val="20"/>
          <w:szCs w:val="20"/>
          <w:lang w:val="en-US"/>
        </w:rPr>
        <w:t>or</w:t>
      </w:r>
      <w:r w:rsidRPr="00183DE1">
        <w:rPr>
          <w:rFonts w:asciiTheme="minorHAnsi" w:hAnsiTheme="minorHAnsi" w:cstheme="minorHAnsi"/>
          <w:sz w:val="20"/>
          <w:szCs w:val="20"/>
          <w:lang w:val="en-US"/>
        </w:rPr>
        <w:t xml:space="preserve"> </w:t>
      </w:r>
      <w:r>
        <w:rPr>
          <w:rFonts w:asciiTheme="minorHAnsi" w:hAnsiTheme="minorHAnsi" w:cstheme="minorHAnsi"/>
          <w:sz w:val="20"/>
          <w:szCs w:val="20"/>
          <w:lang w:val="en-US"/>
        </w:rPr>
        <w:t>two</w:t>
      </w:r>
      <w:r w:rsidRPr="00183DE1">
        <w:rPr>
          <w:rFonts w:asciiTheme="minorHAnsi" w:hAnsiTheme="minorHAnsi" w:cstheme="minorHAnsi"/>
          <w:sz w:val="20"/>
          <w:szCs w:val="20"/>
          <w:lang w:val="en-US"/>
        </w:rPr>
        <w:t xml:space="preserve"> </w:t>
      </w:r>
      <w:r>
        <w:rPr>
          <w:rFonts w:asciiTheme="minorHAnsi" w:hAnsiTheme="minorHAnsi" w:cstheme="minorHAnsi"/>
          <w:sz w:val="20"/>
          <w:szCs w:val="20"/>
          <w:lang w:val="en-US"/>
        </w:rPr>
        <w:t>sons</w:t>
      </w:r>
      <w:r w:rsidRPr="00183DE1">
        <w:rPr>
          <w:rFonts w:asciiTheme="minorHAnsi" w:hAnsiTheme="minorHAnsi" w:cstheme="minorHAnsi"/>
          <w:sz w:val="20"/>
          <w:szCs w:val="20"/>
          <w:lang w:val="en-US"/>
        </w:rPr>
        <w:t xml:space="preserve"> </w:t>
      </w:r>
      <w:r>
        <w:rPr>
          <w:rFonts w:asciiTheme="minorHAnsi" w:hAnsiTheme="minorHAnsi" w:cstheme="minorHAnsi"/>
          <w:sz w:val="20"/>
          <w:szCs w:val="20"/>
          <w:lang w:val="en-US"/>
        </w:rPr>
        <w:t>or</w:t>
      </w:r>
      <w:r w:rsidRPr="00183DE1">
        <w:rPr>
          <w:rFonts w:asciiTheme="minorHAnsi" w:hAnsiTheme="minorHAnsi" w:cstheme="minorHAnsi"/>
          <w:sz w:val="20"/>
          <w:szCs w:val="20"/>
          <w:lang w:val="en-US"/>
        </w:rPr>
        <w:t xml:space="preserve"> ‘</w:t>
      </w:r>
      <w:r>
        <w:rPr>
          <w:rFonts w:asciiTheme="minorHAnsi" w:hAnsiTheme="minorHAnsi" w:cstheme="minorHAnsi"/>
          <w:sz w:val="20"/>
          <w:szCs w:val="20"/>
          <w:lang w:val="en-US"/>
        </w:rPr>
        <w:t>only</w:t>
      </w:r>
      <w:r w:rsidRPr="00183DE1">
        <w:rPr>
          <w:rFonts w:asciiTheme="minorHAnsi" w:hAnsiTheme="minorHAnsi" w:cstheme="minorHAnsi"/>
          <w:sz w:val="20"/>
          <w:szCs w:val="20"/>
          <w:lang w:val="en-US"/>
        </w:rPr>
        <w:t>-</w:t>
      </w:r>
      <w:proofErr w:type="spellStart"/>
      <w:r>
        <w:rPr>
          <w:rFonts w:asciiTheme="minorHAnsi" w:hAnsiTheme="minorHAnsi" w:cstheme="minorHAnsi"/>
          <w:sz w:val="20"/>
          <w:szCs w:val="20"/>
          <w:lang w:val="en-US"/>
        </w:rPr>
        <w:t>begottens</w:t>
      </w:r>
      <w:proofErr w:type="spellEnd"/>
      <w:r w:rsidRPr="00183DE1">
        <w:rPr>
          <w:rFonts w:asciiTheme="minorHAnsi" w:hAnsiTheme="minorHAnsi" w:cstheme="minorHAnsi"/>
          <w:sz w:val="20"/>
          <w:szCs w:val="20"/>
          <w:lang w:val="en-US"/>
        </w:rPr>
        <w:t xml:space="preserve">’ </w:t>
      </w:r>
      <w:r>
        <w:rPr>
          <w:rFonts w:asciiTheme="minorHAnsi" w:hAnsiTheme="minorHAnsi" w:cstheme="minorHAnsi"/>
          <w:sz w:val="20"/>
          <w:szCs w:val="20"/>
          <w:lang w:val="en-US"/>
        </w:rPr>
        <w:t>or</w:t>
      </w:r>
      <w:r w:rsidRPr="00183DE1">
        <w:rPr>
          <w:rFonts w:asciiTheme="minorHAnsi" w:hAnsiTheme="minorHAnsi" w:cstheme="minorHAnsi"/>
          <w:sz w:val="20"/>
          <w:szCs w:val="20"/>
          <w:lang w:val="en-US"/>
        </w:rPr>
        <w:t xml:space="preserve"> </w:t>
      </w:r>
      <w:r>
        <w:rPr>
          <w:rFonts w:asciiTheme="minorHAnsi" w:hAnsiTheme="minorHAnsi" w:cstheme="minorHAnsi"/>
          <w:sz w:val="20"/>
          <w:szCs w:val="20"/>
          <w:lang w:val="en-US"/>
        </w:rPr>
        <w:t>Lords</w:t>
      </w:r>
      <w:r w:rsidRPr="00183DE1">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not one son and another son, not a first ‘only-begotten’ and a new ‘only-begotten,’ not a first and second Christ, but </w:t>
      </w:r>
      <w:proofErr w:type="gramStart"/>
      <w:r>
        <w:rPr>
          <w:rFonts w:asciiTheme="minorHAnsi" w:hAnsiTheme="minorHAnsi" w:cstheme="minorHAnsi"/>
          <w:sz w:val="20"/>
          <w:szCs w:val="20"/>
          <w:lang w:val="en-US"/>
        </w:rPr>
        <w:t>one and the</w:t>
      </w:r>
      <w:proofErr w:type="gramEnd"/>
      <w:r>
        <w:rPr>
          <w:rFonts w:asciiTheme="minorHAnsi" w:hAnsiTheme="minorHAnsi" w:cstheme="minorHAnsi"/>
          <w:sz w:val="20"/>
          <w:szCs w:val="20"/>
          <w:lang w:val="en-US"/>
        </w:rPr>
        <w:t xml:space="preserve"> same</w:t>
      </w:r>
      <w:r w:rsidRPr="00183DE1">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Noted</w:t>
      </w:r>
      <w:r w:rsidRPr="00183DE1">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in</w:t>
      </w:r>
      <w:r w:rsidRPr="00183DE1">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McGrath</w:t>
      </w:r>
      <w:r w:rsidRPr="00183DE1">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A</w:t>
      </w:r>
      <w:r w:rsidRPr="00183DE1">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E</w:t>
      </w:r>
      <w:r w:rsidRPr="00183DE1">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Historical</w:t>
      </w:r>
      <w:r w:rsidRPr="00183DE1">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Theology</w:t>
      </w:r>
      <w:r w:rsidRPr="00183DE1">
        <w:rPr>
          <w:rFonts w:asciiTheme="minorHAnsi" w:hAnsiTheme="minorHAnsi" w:cstheme="minorHAnsi"/>
          <w:sz w:val="20"/>
          <w:szCs w:val="20"/>
          <w:lang w:val="en-US" w:bidi="he-IL"/>
        </w:rPr>
        <w:t xml:space="preserve">. – </w:t>
      </w:r>
      <w:r w:rsidRPr="00ED5BE7">
        <w:rPr>
          <w:rFonts w:asciiTheme="minorHAnsi" w:hAnsiTheme="minorHAnsi" w:cstheme="minorHAnsi"/>
          <w:sz w:val="20"/>
          <w:szCs w:val="20"/>
          <w:lang w:val="en-US" w:bidi="he-IL"/>
        </w:rPr>
        <w:t>Oxford</w:t>
      </w:r>
      <w:r w:rsidRPr="00183DE1">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Blackwell</w:t>
      </w:r>
      <w:r w:rsidRPr="00183DE1">
        <w:rPr>
          <w:rFonts w:asciiTheme="minorHAnsi" w:hAnsiTheme="minorHAnsi" w:cstheme="minorHAnsi"/>
          <w:sz w:val="20"/>
          <w:szCs w:val="20"/>
          <w:lang w:val="en-US" w:bidi="he-IL"/>
        </w:rPr>
        <w:t xml:space="preserve">, 1998. – </w:t>
      </w:r>
      <w:r>
        <w:rPr>
          <w:rFonts w:asciiTheme="minorHAnsi" w:hAnsiTheme="minorHAnsi" w:cstheme="minorHAnsi"/>
          <w:sz w:val="20"/>
          <w:szCs w:val="20"/>
          <w:lang w:val="en-US" w:bidi="he-IL"/>
        </w:rPr>
        <w:t>P</w:t>
      </w:r>
      <w:r w:rsidRPr="00183DE1">
        <w:rPr>
          <w:rFonts w:asciiTheme="minorHAnsi" w:hAnsiTheme="minorHAnsi" w:cstheme="minorHAnsi"/>
          <w:sz w:val="20"/>
          <w:szCs w:val="20"/>
          <w:lang w:val="en-US" w:bidi="he-IL"/>
        </w:rPr>
        <w:t xml:space="preserve">. 57). </w:t>
      </w:r>
    </w:p>
  </w:footnote>
  <w:footnote w:id="44">
    <w:p w:rsidR="00CD5730" w:rsidRPr="00ED5BE7" w:rsidRDefault="00CD5730" w:rsidP="00CD5730">
      <w:pPr>
        <w:rPr>
          <w:rFonts w:asciiTheme="minorHAnsi" w:hAnsiTheme="minorHAnsi" w:cstheme="minorHAnsi"/>
          <w:sz w:val="20"/>
          <w:szCs w:val="20"/>
          <w:lang w:val="en-US"/>
        </w:rPr>
      </w:pPr>
      <w:r w:rsidRPr="003555A9">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Lane,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54.</w:t>
      </w:r>
    </w:p>
  </w:footnote>
  <w:footnote w:id="45">
    <w:p w:rsidR="00CD5730" w:rsidRPr="00ED5BE7" w:rsidRDefault="00CD5730" w:rsidP="00CD5730">
      <w:pPr>
        <w:rPr>
          <w:rFonts w:asciiTheme="minorHAnsi" w:hAnsiTheme="minorHAnsi" w:cstheme="minorHAnsi"/>
          <w:sz w:val="20"/>
          <w:szCs w:val="20"/>
          <w:lang w:val="en-US"/>
        </w:rPr>
      </w:pPr>
      <w:r w:rsidRPr="003555A9">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Sykes S. Friedrich </w:t>
      </w:r>
      <w:r>
        <w:rPr>
          <w:rFonts w:asciiTheme="minorHAnsi" w:hAnsiTheme="minorHAnsi" w:cstheme="minorHAnsi"/>
          <w:sz w:val="20"/>
          <w:szCs w:val="20"/>
          <w:lang w:val="en-US"/>
        </w:rPr>
        <w:t xml:space="preserve">Schleiermacher </w:t>
      </w:r>
      <w:r w:rsidRPr="00ED5BE7">
        <w:rPr>
          <w:rFonts w:asciiTheme="minorHAnsi" w:hAnsiTheme="minorHAnsi" w:cstheme="minorHAnsi"/>
          <w:sz w:val="20"/>
          <w:szCs w:val="20"/>
          <w:lang w:val="en-US"/>
        </w:rPr>
        <w:t xml:space="preserve">/ </w:t>
      </w:r>
      <w:proofErr w:type="spellStart"/>
      <w:r w:rsidRPr="00ED5BE7">
        <w:rPr>
          <w:rFonts w:asciiTheme="minorHAnsi" w:hAnsiTheme="minorHAnsi" w:cstheme="minorHAnsi"/>
          <w:sz w:val="20"/>
          <w:szCs w:val="20"/>
          <w:lang w:val="en-US"/>
        </w:rPr>
        <w:t>Nineham</w:t>
      </w:r>
      <w:proofErr w:type="spellEnd"/>
      <w:r w:rsidRPr="00ED5BE7">
        <w:rPr>
          <w:rFonts w:asciiTheme="minorHAnsi" w:hAnsiTheme="minorHAnsi" w:cstheme="minorHAnsi"/>
          <w:sz w:val="20"/>
          <w:szCs w:val="20"/>
          <w:lang w:val="en-US"/>
        </w:rPr>
        <w:t xml:space="preserve"> D. E. Robertson E. H. Makers of Contemporary Theology. – Richmond VA: John Knox, 1965.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34-41. </w:t>
      </w:r>
    </w:p>
  </w:footnote>
  <w:footnote w:id="46">
    <w:p w:rsidR="00CD5730" w:rsidRPr="00793447" w:rsidRDefault="00CD5730" w:rsidP="00CD5730">
      <w:pPr>
        <w:pStyle w:val="FootnoteText"/>
        <w:rPr>
          <w:rFonts w:asciiTheme="minorHAnsi" w:hAnsiTheme="minorHAnsi" w:cstheme="minorHAnsi"/>
          <w:lang w:val="en-US"/>
        </w:rPr>
      </w:pPr>
      <w:r w:rsidRPr="003555A9">
        <w:rPr>
          <w:rStyle w:val="FootnoteReference"/>
          <w:rFonts w:asciiTheme="minorHAnsi" w:hAnsiTheme="minorHAnsi" w:cstheme="minorHAnsi"/>
          <w:vertAlign w:val="superscript"/>
        </w:rPr>
        <w:footnoteRef/>
      </w:r>
      <w:proofErr w:type="gramStart"/>
      <w:r w:rsidRPr="00793447">
        <w:rPr>
          <w:rFonts w:asciiTheme="minorHAnsi" w:hAnsiTheme="minorHAnsi" w:cstheme="minorHAnsi"/>
          <w:lang w:val="en-US"/>
        </w:rPr>
        <w:t>Ibid.,</w:t>
      </w:r>
      <w:proofErr w:type="gramEnd"/>
      <w:r w:rsidRPr="00793447">
        <w:rPr>
          <w:rFonts w:asciiTheme="minorHAnsi" w:hAnsiTheme="minorHAnsi" w:cstheme="minorHAnsi"/>
          <w:lang w:val="en-US"/>
        </w:rPr>
        <w:t xml:space="preserve"> </w:t>
      </w:r>
      <w:r>
        <w:rPr>
          <w:rFonts w:asciiTheme="minorHAnsi" w:hAnsiTheme="minorHAnsi" w:cstheme="minorHAnsi"/>
          <w:lang w:val="en-US"/>
        </w:rPr>
        <w:t>p</w:t>
      </w:r>
      <w:r w:rsidRPr="00793447">
        <w:rPr>
          <w:rFonts w:asciiTheme="minorHAnsi" w:hAnsiTheme="minorHAnsi" w:cstheme="minorHAnsi"/>
          <w:lang w:val="en-US"/>
        </w:rPr>
        <w:t xml:space="preserve">. 41. </w:t>
      </w:r>
    </w:p>
  </w:footnote>
  <w:footnote w:id="47">
    <w:p w:rsidR="00CD5730" w:rsidRPr="00793447" w:rsidRDefault="00CD5730" w:rsidP="00CD5730">
      <w:pPr>
        <w:pStyle w:val="FootnoteText"/>
        <w:rPr>
          <w:rFonts w:asciiTheme="minorHAnsi" w:hAnsiTheme="minorHAnsi" w:cstheme="minorHAnsi"/>
          <w:lang w:val="en-US"/>
        </w:rPr>
      </w:pPr>
      <w:r w:rsidRPr="003555A9">
        <w:rPr>
          <w:rStyle w:val="FootnoteReference"/>
          <w:rFonts w:asciiTheme="minorHAnsi" w:hAnsiTheme="minorHAnsi" w:cstheme="minorHAnsi"/>
          <w:vertAlign w:val="superscript"/>
        </w:rPr>
        <w:footnoteRef/>
      </w:r>
      <w:r>
        <w:rPr>
          <w:rFonts w:asciiTheme="minorHAnsi" w:hAnsiTheme="minorHAnsi" w:cstheme="minorHAnsi"/>
          <w:lang w:val="en-US"/>
        </w:rPr>
        <w:t>We cannot rule out that in these verses, Jesus was not talking about Himself, but about the Father</w:t>
      </w:r>
      <w:r w:rsidRPr="00793447">
        <w:rPr>
          <w:rFonts w:asciiTheme="minorHAnsi" w:hAnsiTheme="minorHAnsi" w:cstheme="minorHAnsi"/>
          <w:lang w:val="en-US"/>
        </w:rPr>
        <w:t xml:space="preserve">.  </w:t>
      </w:r>
    </w:p>
  </w:footnote>
  <w:footnote w:id="48">
    <w:p w:rsidR="00CD5730" w:rsidRPr="00DD4B5F" w:rsidRDefault="00CD5730" w:rsidP="00CD5730">
      <w:pPr>
        <w:pStyle w:val="FootnoteText"/>
        <w:rPr>
          <w:rFonts w:asciiTheme="minorHAnsi" w:hAnsiTheme="minorHAnsi" w:cstheme="minorHAnsi"/>
          <w:lang w:val="en-US"/>
        </w:rPr>
      </w:pPr>
      <w:r w:rsidRPr="003555A9">
        <w:rPr>
          <w:rStyle w:val="FootnoteReference"/>
          <w:rFonts w:asciiTheme="minorHAnsi" w:hAnsiTheme="minorHAnsi" w:cstheme="minorHAnsi"/>
          <w:vertAlign w:val="superscript"/>
        </w:rPr>
        <w:footnoteRef/>
      </w:r>
      <w:r w:rsidRPr="00ED5BE7">
        <w:rPr>
          <w:rFonts w:asciiTheme="minorHAnsi" w:hAnsiTheme="minorHAnsi" w:cstheme="minorHAnsi"/>
          <w:lang w:val="en-US"/>
        </w:rPr>
        <w:t>BDAG</w:t>
      </w:r>
      <w:r w:rsidRPr="00DD4B5F">
        <w:rPr>
          <w:rFonts w:asciiTheme="minorHAnsi" w:hAnsiTheme="minorHAnsi" w:cstheme="minorHAnsi"/>
          <w:lang w:val="en-US"/>
        </w:rPr>
        <w:t xml:space="preserve">, </w:t>
      </w:r>
      <w:r>
        <w:rPr>
          <w:rFonts w:asciiTheme="minorHAnsi" w:hAnsiTheme="minorHAnsi" w:cstheme="minorHAnsi"/>
          <w:lang w:val="en-US"/>
        </w:rPr>
        <w:t>p</w:t>
      </w:r>
      <w:r w:rsidRPr="00DD4B5F">
        <w:rPr>
          <w:rFonts w:asciiTheme="minorHAnsi" w:hAnsiTheme="minorHAnsi" w:cstheme="minorHAnsi"/>
          <w:lang w:val="en-US"/>
        </w:rPr>
        <w:t>. 539-540.</w:t>
      </w:r>
    </w:p>
  </w:footnote>
  <w:footnote w:id="49">
    <w:p w:rsidR="00CD5730" w:rsidRPr="00ED5BE7" w:rsidRDefault="00CD5730" w:rsidP="00CD5730">
      <w:pPr>
        <w:pStyle w:val="FootnoteText"/>
        <w:rPr>
          <w:rFonts w:asciiTheme="minorHAnsi" w:hAnsiTheme="minorHAnsi" w:cstheme="minorHAnsi"/>
          <w:lang w:val="en-US"/>
        </w:rPr>
      </w:pPr>
      <w:r w:rsidRPr="003555A9">
        <w:rPr>
          <w:rStyle w:val="FootnoteReference"/>
          <w:rFonts w:asciiTheme="minorHAnsi" w:hAnsiTheme="minorHAnsi" w:cstheme="minorHAnsi"/>
          <w:vertAlign w:val="superscript"/>
        </w:rPr>
        <w:footnoteRef/>
      </w:r>
      <w:r>
        <w:rPr>
          <w:rFonts w:asciiTheme="minorHAnsi" w:hAnsiTheme="minorHAnsi" w:cstheme="minorHAnsi"/>
          <w:lang w:val="en-US"/>
        </w:rPr>
        <w:t>Some</w:t>
      </w:r>
      <w:r w:rsidRPr="000B4F87">
        <w:rPr>
          <w:rFonts w:asciiTheme="minorHAnsi" w:hAnsiTheme="minorHAnsi" w:cstheme="minorHAnsi"/>
          <w:lang w:val="en-US"/>
        </w:rPr>
        <w:t xml:space="preserve"> </w:t>
      </w:r>
      <w:r>
        <w:rPr>
          <w:rFonts w:asciiTheme="minorHAnsi" w:hAnsiTheme="minorHAnsi" w:cstheme="minorHAnsi"/>
          <w:lang w:val="en-US"/>
        </w:rPr>
        <w:t>say</w:t>
      </w:r>
      <w:r w:rsidRPr="000B4F87">
        <w:rPr>
          <w:rFonts w:asciiTheme="minorHAnsi" w:hAnsiTheme="minorHAnsi" w:cstheme="minorHAnsi"/>
          <w:lang w:val="en-US"/>
        </w:rPr>
        <w:t xml:space="preserve"> </w:t>
      </w:r>
      <w:r>
        <w:rPr>
          <w:rFonts w:asciiTheme="minorHAnsi" w:hAnsiTheme="minorHAnsi" w:cstheme="minorHAnsi"/>
          <w:lang w:val="en-US"/>
        </w:rPr>
        <w:t>that</w:t>
      </w:r>
      <w:r w:rsidRPr="000B4F87">
        <w:rPr>
          <w:rFonts w:asciiTheme="minorHAnsi" w:hAnsiTheme="minorHAnsi" w:cstheme="minorHAnsi"/>
          <w:lang w:val="en-US"/>
        </w:rPr>
        <w:t xml:space="preserve"> </w:t>
      </w:r>
      <w:r>
        <w:rPr>
          <w:rFonts w:asciiTheme="minorHAnsi" w:hAnsiTheme="minorHAnsi" w:cstheme="minorHAnsi"/>
          <w:lang w:val="en-US"/>
        </w:rPr>
        <w:t>the</w:t>
      </w:r>
      <w:r w:rsidRPr="000B4F87">
        <w:rPr>
          <w:rFonts w:asciiTheme="minorHAnsi" w:hAnsiTheme="minorHAnsi" w:cstheme="minorHAnsi"/>
          <w:lang w:val="en-US"/>
        </w:rPr>
        <w:t xml:space="preserve"> </w:t>
      </w:r>
      <w:r>
        <w:rPr>
          <w:rFonts w:asciiTheme="minorHAnsi" w:hAnsiTheme="minorHAnsi" w:cstheme="minorHAnsi"/>
          <w:lang w:val="en-US"/>
        </w:rPr>
        <w:t>Son</w:t>
      </w:r>
      <w:r w:rsidRPr="000B4F87">
        <w:rPr>
          <w:rFonts w:asciiTheme="minorHAnsi" w:hAnsiTheme="minorHAnsi" w:cstheme="minorHAnsi"/>
          <w:lang w:val="en-US"/>
        </w:rPr>
        <w:t xml:space="preserve"> </w:t>
      </w:r>
      <w:r>
        <w:rPr>
          <w:rFonts w:asciiTheme="minorHAnsi" w:hAnsiTheme="minorHAnsi" w:cstheme="minorHAnsi"/>
          <w:lang w:val="en-US"/>
        </w:rPr>
        <w:t>did</w:t>
      </w:r>
      <w:r w:rsidRPr="000B4F87">
        <w:rPr>
          <w:rFonts w:asciiTheme="minorHAnsi" w:hAnsiTheme="minorHAnsi" w:cstheme="minorHAnsi"/>
          <w:lang w:val="en-US"/>
        </w:rPr>
        <w:t xml:space="preserve"> </w:t>
      </w:r>
      <w:r>
        <w:rPr>
          <w:rFonts w:asciiTheme="minorHAnsi" w:hAnsiTheme="minorHAnsi" w:cstheme="minorHAnsi"/>
          <w:lang w:val="en-US"/>
        </w:rPr>
        <w:t>not</w:t>
      </w:r>
      <w:r w:rsidRPr="000B4F87">
        <w:rPr>
          <w:rFonts w:asciiTheme="minorHAnsi" w:hAnsiTheme="minorHAnsi" w:cstheme="minorHAnsi"/>
          <w:lang w:val="en-US"/>
        </w:rPr>
        <w:t xml:space="preserve"> </w:t>
      </w:r>
      <w:r>
        <w:rPr>
          <w:rFonts w:asciiTheme="minorHAnsi" w:hAnsiTheme="minorHAnsi" w:cstheme="minorHAnsi"/>
          <w:lang w:val="en-US"/>
        </w:rPr>
        <w:t>empty</w:t>
      </w:r>
      <w:r w:rsidRPr="000B4F87">
        <w:rPr>
          <w:rFonts w:asciiTheme="minorHAnsi" w:hAnsiTheme="minorHAnsi" w:cstheme="minorHAnsi"/>
          <w:lang w:val="en-US"/>
        </w:rPr>
        <w:t xml:space="preserve"> </w:t>
      </w:r>
      <w:r>
        <w:rPr>
          <w:rFonts w:asciiTheme="minorHAnsi" w:hAnsiTheme="minorHAnsi" w:cstheme="minorHAnsi"/>
          <w:lang w:val="en-US"/>
        </w:rPr>
        <w:t>Himself</w:t>
      </w:r>
      <w:r w:rsidRPr="000B4F87">
        <w:rPr>
          <w:rFonts w:asciiTheme="minorHAnsi" w:hAnsiTheme="minorHAnsi" w:cstheme="minorHAnsi"/>
          <w:lang w:val="en-US"/>
        </w:rPr>
        <w:t xml:space="preserve"> </w:t>
      </w:r>
      <w:r>
        <w:rPr>
          <w:rFonts w:asciiTheme="minorHAnsi" w:hAnsiTheme="minorHAnsi" w:cstheme="minorHAnsi"/>
          <w:lang w:val="en-US"/>
        </w:rPr>
        <w:t>of</w:t>
      </w:r>
      <w:r w:rsidRPr="000B4F87">
        <w:rPr>
          <w:rFonts w:asciiTheme="minorHAnsi" w:hAnsiTheme="minorHAnsi" w:cstheme="minorHAnsi"/>
          <w:lang w:val="en-US"/>
        </w:rPr>
        <w:t xml:space="preserve"> </w:t>
      </w:r>
      <w:r>
        <w:rPr>
          <w:rFonts w:asciiTheme="minorHAnsi" w:hAnsiTheme="minorHAnsi" w:cstheme="minorHAnsi"/>
          <w:lang w:val="en-US"/>
        </w:rPr>
        <w:t>His</w:t>
      </w:r>
      <w:r w:rsidRPr="000B4F87">
        <w:rPr>
          <w:rFonts w:asciiTheme="minorHAnsi" w:hAnsiTheme="minorHAnsi" w:cstheme="minorHAnsi"/>
          <w:lang w:val="en-US"/>
        </w:rPr>
        <w:t xml:space="preserve"> </w:t>
      </w:r>
      <w:r>
        <w:rPr>
          <w:rFonts w:asciiTheme="minorHAnsi" w:hAnsiTheme="minorHAnsi" w:cstheme="minorHAnsi"/>
          <w:lang w:val="en-US"/>
        </w:rPr>
        <w:t>divine</w:t>
      </w:r>
      <w:r w:rsidRPr="000B4F87">
        <w:rPr>
          <w:rFonts w:asciiTheme="minorHAnsi" w:hAnsiTheme="minorHAnsi" w:cstheme="minorHAnsi"/>
          <w:lang w:val="en-US"/>
        </w:rPr>
        <w:t xml:space="preserve"> </w:t>
      </w:r>
      <w:r>
        <w:rPr>
          <w:rFonts w:asciiTheme="minorHAnsi" w:hAnsiTheme="minorHAnsi" w:cstheme="minorHAnsi"/>
          <w:lang w:val="en-US"/>
        </w:rPr>
        <w:t>attributes</w:t>
      </w:r>
      <w:r w:rsidRPr="000B4F87">
        <w:rPr>
          <w:rFonts w:asciiTheme="minorHAnsi" w:hAnsiTheme="minorHAnsi" w:cstheme="minorHAnsi"/>
          <w:lang w:val="en-US"/>
        </w:rPr>
        <w:t xml:space="preserve">, </w:t>
      </w:r>
      <w:r>
        <w:rPr>
          <w:rFonts w:asciiTheme="minorHAnsi" w:hAnsiTheme="minorHAnsi" w:cstheme="minorHAnsi"/>
          <w:lang w:val="en-US"/>
        </w:rPr>
        <w:t>but</w:t>
      </w:r>
      <w:r w:rsidRPr="000B4F87">
        <w:rPr>
          <w:rFonts w:asciiTheme="minorHAnsi" w:hAnsiTheme="minorHAnsi" w:cstheme="minorHAnsi"/>
          <w:lang w:val="en-US"/>
        </w:rPr>
        <w:t xml:space="preserve"> </w:t>
      </w:r>
      <w:r>
        <w:rPr>
          <w:rFonts w:asciiTheme="minorHAnsi" w:hAnsiTheme="minorHAnsi" w:cstheme="minorHAnsi"/>
          <w:lang w:val="en-US"/>
        </w:rPr>
        <w:t>simply</w:t>
      </w:r>
      <w:r w:rsidRPr="000B4F87">
        <w:rPr>
          <w:rFonts w:asciiTheme="minorHAnsi" w:hAnsiTheme="minorHAnsi" w:cstheme="minorHAnsi"/>
          <w:lang w:val="en-US"/>
        </w:rPr>
        <w:t xml:space="preserve"> </w:t>
      </w:r>
      <w:r>
        <w:rPr>
          <w:rFonts w:asciiTheme="minorHAnsi" w:hAnsiTheme="minorHAnsi" w:cstheme="minorHAnsi"/>
          <w:lang w:val="en-US"/>
        </w:rPr>
        <w:t>did</w:t>
      </w:r>
      <w:r w:rsidRPr="000B4F87">
        <w:rPr>
          <w:rFonts w:asciiTheme="minorHAnsi" w:hAnsiTheme="minorHAnsi" w:cstheme="minorHAnsi"/>
          <w:lang w:val="en-US"/>
        </w:rPr>
        <w:t xml:space="preserve"> </w:t>
      </w:r>
      <w:r>
        <w:rPr>
          <w:rFonts w:asciiTheme="minorHAnsi" w:hAnsiTheme="minorHAnsi" w:cstheme="minorHAnsi"/>
          <w:lang w:val="en-US"/>
        </w:rPr>
        <w:t>not</w:t>
      </w:r>
      <w:r w:rsidRPr="000B4F87">
        <w:rPr>
          <w:rFonts w:asciiTheme="minorHAnsi" w:hAnsiTheme="minorHAnsi" w:cstheme="minorHAnsi"/>
          <w:lang w:val="en-US"/>
        </w:rPr>
        <w:t xml:space="preserve"> </w:t>
      </w:r>
      <w:r>
        <w:rPr>
          <w:rFonts w:asciiTheme="minorHAnsi" w:hAnsiTheme="minorHAnsi" w:cstheme="minorHAnsi"/>
          <w:lang w:val="en-US"/>
        </w:rPr>
        <w:t>employ</w:t>
      </w:r>
      <w:r w:rsidRPr="000B4F87">
        <w:rPr>
          <w:rFonts w:asciiTheme="minorHAnsi" w:hAnsiTheme="minorHAnsi" w:cstheme="minorHAnsi"/>
          <w:lang w:val="en-US"/>
        </w:rPr>
        <w:t xml:space="preserve"> </w:t>
      </w:r>
      <w:r>
        <w:rPr>
          <w:rFonts w:asciiTheme="minorHAnsi" w:hAnsiTheme="minorHAnsi" w:cstheme="minorHAnsi"/>
          <w:lang w:val="en-US"/>
        </w:rPr>
        <w:t>them. This</w:t>
      </w:r>
      <w:r w:rsidRPr="000B4F87">
        <w:rPr>
          <w:rFonts w:asciiTheme="minorHAnsi" w:hAnsiTheme="minorHAnsi" w:cstheme="minorHAnsi"/>
          <w:lang w:val="en-US"/>
        </w:rPr>
        <w:t xml:space="preserve"> </w:t>
      </w:r>
      <w:r>
        <w:rPr>
          <w:rFonts w:asciiTheme="minorHAnsi" w:hAnsiTheme="minorHAnsi" w:cstheme="minorHAnsi"/>
          <w:lang w:val="en-US"/>
        </w:rPr>
        <w:t>view</w:t>
      </w:r>
      <w:r w:rsidRPr="000B4F87">
        <w:rPr>
          <w:rFonts w:asciiTheme="minorHAnsi" w:hAnsiTheme="minorHAnsi" w:cstheme="minorHAnsi"/>
          <w:lang w:val="en-US"/>
        </w:rPr>
        <w:t xml:space="preserve"> </w:t>
      </w:r>
      <w:r>
        <w:rPr>
          <w:rFonts w:asciiTheme="minorHAnsi" w:hAnsiTheme="minorHAnsi" w:cstheme="minorHAnsi"/>
          <w:lang w:val="en-US"/>
        </w:rPr>
        <w:t>is</w:t>
      </w:r>
      <w:r w:rsidRPr="000B4F87">
        <w:rPr>
          <w:rFonts w:asciiTheme="minorHAnsi" w:hAnsiTheme="minorHAnsi" w:cstheme="minorHAnsi"/>
          <w:lang w:val="en-US"/>
        </w:rPr>
        <w:t xml:space="preserve"> </w:t>
      </w:r>
      <w:r>
        <w:rPr>
          <w:rFonts w:asciiTheme="minorHAnsi" w:hAnsiTheme="minorHAnsi" w:cstheme="minorHAnsi"/>
          <w:lang w:val="en-US"/>
        </w:rPr>
        <w:t>closer</w:t>
      </w:r>
      <w:r w:rsidRPr="000B4F87">
        <w:rPr>
          <w:rFonts w:asciiTheme="minorHAnsi" w:hAnsiTheme="minorHAnsi" w:cstheme="minorHAnsi"/>
          <w:lang w:val="en-US"/>
        </w:rPr>
        <w:t xml:space="preserve"> </w:t>
      </w:r>
      <w:r>
        <w:rPr>
          <w:rFonts w:asciiTheme="minorHAnsi" w:hAnsiTheme="minorHAnsi" w:cstheme="minorHAnsi"/>
          <w:lang w:val="en-US"/>
        </w:rPr>
        <w:t>to</w:t>
      </w:r>
      <w:r w:rsidRPr="000B4F87">
        <w:rPr>
          <w:rFonts w:asciiTheme="minorHAnsi" w:hAnsiTheme="minorHAnsi" w:cstheme="minorHAnsi"/>
          <w:lang w:val="en-US"/>
        </w:rPr>
        <w:t xml:space="preserve"> </w:t>
      </w:r>
      <w:r>
        <w:rPr>
          <w:rFonts w:asciiTheme="minorHAnsi" w:hAnsiTheme="minorHAnsi" w:cstheme="minorHAnsi"/>
          <w:lang w:val="en-US"/>
        </w:rPr>
        <w:t>the</w:t>
      </w:r>
      <w:r w:rsidRPr="000B4F87">
        <w:rPr>
          <w:rFonts w:asciiTheme="minorHAnsi" w:hAnsiTheme="minorHAnsi" w:cstheme="minorHAnsi"/>
          <w:lang w:val="en-US"/>
        </w:rPr>
        <w:t xml:space="preserve"> </w:t>
      </w:r>
      <w:r>
        <w:rPr>
          <w:rFonts w:asciiTheme="minorHAnsi" w:hAnsiTheme="minorHAnsi" w:cstheme="minorHAnsi"/>
          <w:lang w:val="en-US"/>
        </w:rPr>
        <w:t>traditional</w:t>
      </w:r>
      <w:r w:rsidRPr="000B4F87">
        <w:rPr>
          <w:rFonts w:asciiTheme="minorHAnsi" w:hAnsiTheme="minorHAnsi" w:cstheme="minorHAnsi"/>
          <w:lang w:val="en-US"/>
        </w:rPr>
        <w:t xml:space="preserve"> </w:t>
      </w:r>
      <w:r>
        <w:rPr>
          <w:rFonts w:asciiTheme="minorHAnsi" w:hAnsiTheme="minorHAnsi" w:cstheme="minorHAnsi"/>
          <w:lang w:val="en-US"/>
        </w:rPr>
        <w:t>view</w:t>
      </w:r>
      <w:r w:rsidRPr="000B4F87">
        <w:rPr>
          <w:rFonts w:asciiTheme="minorHAnsi" w:hAnsiTheme="minorHAnsi" w:cstheme="minorHAnsi"/>
          <w:lang w:val="en-US"/>
        </w:rPr>
        <w:t xml:space="preserve"> (</w:t>
      </w:r>
      <w:r>
        <w:rPr>
          <w:rFonts w:asciiTheme="minorHAnsi" w:hAnsiTheme="minorHAnsi" w:cstheme="minorHAnsi"/>
          <w:lang w:val="en-US"/>
        </w:rPr>
        <w:t>see</w:t>
      </w:r>
      <w:r w:rsidRPr="000B4F87">
        <w:rPr>
          <w:rFonts w:asciiTheme="minorHAnsi" w:hAnsiTheme="minorHAnsi" w:cstheme="minorHAnsi"/>
          <w:lang w:val="en-US"/>
        </w:rPr>
        <w:t xml:space="preserve"> </w:t>
      </w:r>
      <w:r w:rsidRPr="00ED5BE7">
        <w:rPr>
          <w:rFonts w:asciiTheme="minorHAnsi" w:hAnsiTheme="minorHAnsi" w:cstheme="minorHAnsi"/>
          <w:lang w:val="en-US" w:bidi="he-IL"/>
        </w:rPr>
        <w:t xml:space="preserve">Boyd G. A., Eddy P. R. </w:t>
      </w:r>
      <w:proofErr w:type="gramStart"/>
      <w:r w:rsidRPr="00ED5BE7">
        <w:rPr>
          <w:rFonts w:asciiTheme="minorHAnsi" w:hAnsiTheme="minorHAnsi" w:cstheme="minorHAnsi"/>
          <w:lang w:val="en-US" w:bidi="he-IL"/>
        </w:rPr>
        <w:t>Across</w:t>
      </w:r>
      <w:proofErr w:type="gramEnd"/>
      <w:r w:rsidRPr="00ED5BE7">
        <w:rPr>
          <w:rFonts w:asciiTheme="minorHAnsi" w:hAnsiTheme="minorHAnsi" w:cstheme="minorHAnsi"/>
          <w:lang w:val="en-US" w:bidi="he-IL"/>
        </w:rPr>
        <w:t xml:space="preserve"> the Spectrum: Understanding Issues in Evangelical Theology. – Grand Rapids, MI: Baker, 2002. – </w:t>
      </w:r>
      <w:r>
        <w:rPr>
          <w:rFonts w:asciiTheme="minorHAnsi" w:hAnsiTheme="minorHAnsi" w:cstheme="minorHAnsi"/>
          <w:lang w:val="en-US" w:bidi="he-IL"/>
        </w:rPr>
        <w:t>P</w:t>
      </w:r>
      <w:r w:rsidRPr="00ED5BE7">
        <w:rPr>
          <w:rFonts w:asciiTheme="minorHAnsi" w:hAnsiTheme="minorHAnsi" w:cstheme="minorHAnsi"/>
          <w:lang w:val="en-US" w:bidi="he-IL"/>
        </w:rPr>
        <w:t>. 110</w:t>
      </w:r>
      <w:r w:rsidRPr="00ED5BE7">
        <w:rPr>
          <w:rFonts w:asciiTheme="minorHAnsi" w:hAnsiTheme="minorHAnsi" w:cstheme="minorHAnsi"/>
          <w:lang w:val="en-US"/>
        </w:rPr>
        <w:t xml:space="preserve">). </w:t>
      </w:r>
    </w:p>
  </w:footnote>
  <w:footnote w:id="50">
    <w:p w:rsidR="00CD5730" w:rsidRPr="000B4F87" w:rsidRDefault="00CD5730" w:rsidP="00CD5730">
      <w:pPr>
        <w:rPr>
          <w:rFonts w:asciiTheme="minorHAnsi" w:hAnsiTheme="minorHAnsi" w:cstheme="minorHAnsi"/>
          <w:sz w:val="20"/>
          <w:szCs w:val="20"/>
          <w:lang w:val="en-US"/>
        </w:rPr>
      </w:pPr>
      <w:r w:rsidRPr="003555A9">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bidi="he-IL"/>
        </w:rPr>
        <w:t>Noted in</w:t>
      </w:r>
      <w:r w:rsidRPr="000B4F87">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Boyd</w:t>
      </w:r>
      <w:r w:rsidRPr="000B4F87">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0B4F87">
        <w:rPr>
          <w:rFonts w:asciiTheme="minorHAnsi" w:hAnsiTheme="minorHAnsi" w:cstheme="minorHAnsi"/>
          <w:sz w:val="20"/>
          <w:szCs w:val="20"/>
          <w:lang w:val="en-US" w:bidi="he-IL"/>
        </w:rPr>
        <w:t>. 102-111.</w:t>
      </w:r>
      <w:r w:rsidRPr="000B4F87">
        <w:rPr>
          <w:rFonts w:asciiTheme="minorHAnsi" w:hAnsiTheme="minorHAnsi" w:cstheme="minorHAnsi"/>
          <w:sz w:val="20"/>
          <w:szCs w:val="20"/>
          <w:lang w:val="en-US"/>
        </w:rPr>
        <w:t xml:space="preserve"> </w:t>
      </w:r>
    </w:p>
  </w:footnote>
  <w:footnote w:id="51">
    <w:p w:rsidR="00CD5730" w:rsidRPr="000B4F87" w:rsidRDefault="00CD5730" w:rsidP="00CD5730">
      <w:pPr>
        <w:pStyle w:val="FootnoteText"/>
        <w:rPr>
          <w:rFonts w:asciiTheme="minorHAnsi" w:hAnsiTheme="minorHAnsi" w:cstheme="minorHAnsi"/>
          <w:lang w:val="en-US"/>
        </w:rPr>
      </w:pPr>
      <w:r w:rsidRPr="003555A9">
        <w:rPr>
          <w:rStyle w:val="FootnoteReference"/>
          <w:rFonts w:asciiTheme="minorHAnsi" w:hAnsiTheme="minorHAnsi" w:cstheme="minorHAnsi"/>
          <w:vertAlign w:val="superscript"/>
        </w:rPr>
        <w:footnoteRef/>
      </w:r>
      <w:r>
        <w:rPr>
          <w:rFonts w:asciiTheme="minorHAnsi" w:hAnsiTheme="minorHAnsi" w:cstheme="minorHAnsi"/>
          <w:lang w:val="en-US"/>
        </w:rPr>
        <w:t>See</w:t>
      </w:r>
      <w:r w:rsidRPr="000B4F87">
        <w:rPr>
          <w:rFonts w:asciiTheme="minorHAnsi" w:hAnsiTheme="minorHAnsi" w:cstheme="minorHAnsi"/>
          <w:lang w:val="en-US"/>
        </w:rPr>
        <w:t xml:space="preserve"> Matt 12:18; Lk 4:1, 14, 17-21; </w:t>
      </w:r>
      <w:proofErr w:type="spellStart"/>
      <w:r w:rsidRPr="000B4F87">
        <w:rPr>
          <w:rFonts w:asciiTheme="minorHAnsi" w:hAnsiTheme="minorHAnsi" w:cstheme="minorHAnsi"/>
          <w:lang w:val="en-US"/>
        </w:rPr>
        <w:t>Jn</w:t>
      </w:r>
      <w:proofErr w:type="spellEnd"/>
      <w:r w:rsidRPr="000B4F87">
        <w:rPr>
          <w:rFonts w:asciiTheme="minorHAnsi" w:hAnsiTheme="minorHAnsi" w:cstheme="minorHAnsi"/>
          <w:lang w:val="en-US"/>
        </w:rPr>
        <w:t xml:space="preserve"> 5:19, 30 </w:t>
      </w:r>
    </w:p>
  </w:footnote>
  <w:footnote w:id="52">
    <w:p w:rsidR="00CD5730" w:rsidRPr="006E6356" w:rsidRDefault="00CD5730" w:rsidP="00CD5730">
      <w:pPr>
        <w:pStyle w:val="FootnoteText"/>
        <w:rPr>
          <w:rFonts w:asciiTheme="minorHAnsi" w:hAnsiTheme="minorHAnsi" w:cstheme="minorHAnsi"/>
          <w:lang w:val="en-US"/>
        </w:rPr>
      </w:pPr>
      <w:r w:rsidRPr="003555A9">
        <w:rPr>
          <w:rStyle w:val="FootnoteReference"/>
          <w:rFonts w:asciiTheme="minorHAnsi" w:hAnsiTheme="minorHAnsi" w:cstheme="minorHAnsi"/>
          <w:vertAlign w:val="superscript"/>
        </w:rPr>
        <w:footnoteRef/>
      </w:r>
      <w:r w:rsidRPr="00ED5BE7">
        <w:rPr>
          <w:rFonts w:asciiTheme="minorHAnsi" w:hAnsiTheme="minorHAnsi" w:cstheme="minorHAnsi"/>
          <w:lang w:val="en-US" w:bidi="he-IL"/>
        </w:rPr>
        <w:t>Boyd</w:t>
      </w:r>
      <w:r w:rsidRPr="006E6356">
        <w:rPr>
          <w:rFonts w:asciiTheme="minorHAnsi" w:hAnsiTheme="minorHAnsi" w:cstheme="minorHAnsi"/>
          <w:lang w:val="en-US" w:bidi="he-IL"/>
        </w:rPr>
        <w:t xml:space="preserve">, </w:t>
      </w:r>
      <w:r>
        <w:rPr>
          <w:rFonts w:asciiTheme="minorHAnsi" w:hAnsiTheme="minorHAnsi" w:cstheme="minorHAnsi"/>
          <w:lang w:val="en-US" w:bidi="he-IL"/>
        </w:rPr>
        <w:t>p</w:t>
      </w:r>
      <w:r w:rsidRPr="006E6356">
        <w:rPr>
          <w:rFonts w:asciiTheme="minorHAnsi" w:hAnsiTheme="minorHAnsi" w:cstheme="minorHAnsi"/>
          <w:lang w:val="en-US" w:bidi="he-IL"/>
        </w:rPr>
        <w:t>. 103-107.</w:t>
      </w:r>
      <w:r w:rsidRPr="006E6356">
        <w:rPr>
          <w:rFonts w:asciiTheme="minorHAnsi" w:hAnsiTheme="minorHAnsi" w:cstheme="minorHAnsi"/>
          <w:lang w:val="en-US"/>
        </w:rPr>
        <w:t xml:space="preserve"> </w:t>
      </w:r>
    </w:p>
  </w:footnote>
  <w:footnote w:id="53">
    <w:p w:rsidR="00CD5730" w:rsidRPr="006E6356" w:rsidRDefault="00CD5730" w:rsidP="00CD5730">
      <w:pPr>
        <w:pStyle w:val="FootnoteText"/>
        <w:rPr>
          <w:rFonts w:asciiTheme="minorHAnsi" w:hAnsiTheme="minorHAnsi" w:cstheme="minorHAnsi"/>
          <w:lang w:val="en-US"/>
        </w:rPr>
      </w:pPr>
      <w:r w:rsidRPr="003555A9">
        <w:rPr>
          <w:rStyle w:val="FootnoteReference"/>
          <w:rFonts w:asciiTheme="minorHAnsi" w:hAnsiTheme="minorHAnsi" w:cstheme="minorHAnsi"/>
          <w:vertAlign w:val="superscript"/>
        </w:rPr>
        <w:footnoteRef/>
      </w:r>
      <w:r>
        <w:rPr>
          <w:rFonts w:asciiTheme="minorHAnsi" w:hAnsiTheme="minorHAnsi" w:cstheme="minorHAnsi"/>
          <w:lang w:val="en-US"/>
        </w:rPr>
        <w:t>See</w:t>
      </w:r>
      <w:r w:rsidRPr="006E6356">
        <w:rPr>
          <w:rFonts w:asciiTheme="minorHAnsi" w:hAnsiTheme="minorHAnsi" w:cstheme="minorHAnsi"/>
          <w:lang w:val="en-US"/>
        </w:rPr>
        <w:t xml:space="preserve"> </w:t>
      </w:r>
      <w:proofErr w:type="spellStart"/>
      <w:r w:rsidRPr="006E6356">
        <w:rPr>
          <w:rFonts w:asciiTheme="minorHAnsi" w:hAnsiTheme="minorHAnsi" w:cstheme="minorHAnsi"/>
          <w:lang w:val="en-US"/>
        </w:rPr>
        <w:t>Jn</w:t>
      </w:r>
      <w:proofErr w:type="spellEnd"/>
      <w:r w:rsidRPr="006E6356">
        <w:rPr>
          <w:rFonts w:asciiTheme="minorHAnsi" w:hAnsiTheme="minorHAnsi" w:cstheme="minorHAnsi"/>
          <w:lang w:val="en-US" w:bidi="he-IL"/>
        </w:rPr>
        <w:t xml:space="preserve"> 1:47-50; 2:24-25; 13:18-19; Matt 9:4; Lk 22:31-34.</w:t>
      </w:r>
      <w:r w:rsidRPr="006E6356">
        <w:rPr>
          <w:rFonts w:asciiTheme="minorHAnsi" w:hAnsiTheme="minorHAnsi" w:cstheme="minorHAnsi"/>
          <w:lang w:val="en-US"/>
        </w:rPr>
        <w:t xml:space="preserve"> </w:t>
      </w:r>
    </w:p>
  </w:footnote>
  <w:footnote w:id="54">
    <w:p w:rsidR="00CD5730" w:rsidRPr="00ED5BE7" w:rsidRDefault="00CD5730" w:rsidP="00CD5730">
      <w:pPr>
        <w:pStyle w:val="FootnoteText"/>
        <w:rPr>
          <w:rFonts w:asciiTheme="minorHAnsi" w:hAnsiTheme="minorHAnsi" w:cstheme="minorHAnsi"/>
          <w:lang w:val="en-US"/>
        </w:rPr>
      </w:pPr>
      <w:r w:rsidRPr="003555A9">
        <w:rPr>
          <w:rStyle w:val="FootnoteReference"/>
          <w:rFonts w:asciiTheme="minorHAnsi" w:hAnsiTheme="minorHAnsi" w:cstheme="minorHAnsi"/>
          <w:vertAlign w:val="superscript"/>
        </w:rPr>
        <w:footnoteRef/>
      </w:r>
      <w:r w:rsidRPr="00ED5BE7">
        <w:rPr>
          <w:rFonts w:asciiTheme="minorHAnsi" w:hAnsiTheme="minorHAnsi" w:cstheme="minorHAnsi"/>
          <w:lang w:val="en-US" w:bidi="he-IL"/>
        </w:rPr>
        <w:t xml:space="preserve">Boyd, </w:t>
      </w:r>
      <w:r>
        <w:rPr>
          <w:rFonts w:asciiTheme="minorHAnsi" w:hAnsiTheme="minorHAnsi" w:cstheme="minorHAnsi"/>
          <w:lang w:val="en-US" w:bidi="he-IL"/>
        </w:rPr>
        <w:t>p</w:t>
      </w:r>
      <w:r w:rsidRPr="00ED5BE7">
        <w:rPr>
          <w:rFonts w:asciiTheme="minorHAnsi" w:hAnsiTheme="minorHAnsi" w:cstheme="minorHAnsi"/>
          <w:lang w:val="en-US" w:bidi="he-IL"/>
        </w:rPr>
        <w:t>. 105.</w:t>
      </w:r>
      <w:r w:rsidRPr="00ED5BE7">
        <w:rPr>
          <w:rFonts w:asciiTheme="minorHAnsi" w:hAnsiTheme="minorHAnsi" w:cstheme="minorHAnsi"/>
          <w:lang w:val="en-US"/>
        </w:rPr>
        <w:t xml:space="preserve"> </w:t>
      </w:r>
    </w:p>
  </w:footnote>
  <w:footnote w:id="55">
    <w:p w:rsidR="00CD5730" w:rsidRPr="00ED5BE7" w:rsidRDefault="00CD5730" w:rsidP="00CD5730">
      <w:pPr>
        <w:rPr>
          <w:rFonts w:asciiTheme="minorHAnsi" w:hAnsiTheme="minorHAnsi" w:cstheme="minorHAnsi"/>
          <w:sz w:val="20"/>
          <w:szCs w:val="20"/>
          <w:lang w:val="en-US"/>
        </w:rPr>
      </w:pPr>
      <w:r w:rsidRPr="003555A9">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Jacob W. Christianity through Jewish </w:t>
      </w:r>
      <w:r>
        <w:rPr>
          <w:rFonts w:asciiTheme="minorHAnsi" w:hAnsiTheme="minorHAnsi" w:cstheme="minorHAnsi"/>
          <w:sz w:val="20"/>
          <w:szCs w:val="20"/>
          <w:lang w:val="en-US"/>
        </w:rPr>
        <w:t>E</w:t>
      </w:r>
      <w:r w:rsidRPr="00ED5BE7">
        <w:rPr>
          <w:rFonts w:asciiTheme="minorHAnsi" w:hAnsiTheme="minorHAnsi" w:cstheme="minorHAnsi"/>
          <w:sz w:val="20"/>
          <w:szCs w:val="20"/>
          <w:lang w:val="en-US"/>
        </w:rPr>
        <w:t xml:space="preserve">yes. – Hebrew Union College Press, 1974.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191-192. </w:t>
      </w:r>
    </w:p>
  </w:footnote>
  <w:footnote w:id="56">
    <w:p w:rsidR="00CD5730" w:rsidRPr="00ED5BE7" w:rsidRDefault="00CD5730" w:rsidP="00CD5730">
      <w:pPr>
        <w:rPr>
          <w:rFonts w:asciiTheme="minorHAnsi" w:hAnsiTheme="minorHAnsi" w:cstheme="minorHAnsi"/>
          <w:sz w:val="20"/>
          <w:szCs w:val="20"/>
          <w:lang w:val="en-US" w:bidi="he-IL"/>
        </w:rPr>
      </w:pPr>
      <w:r w:rsidRPr="00BB2F09">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rPr>
        <w:t>History taken from</w:t>
      </w:r>
      <w:r w:rsidRPr="00ED5BE7">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bidi="he-IL"/>
        </w:rPr>
        <w:t xml:space="preserve">Martin W. R., </w:t>
      </w:r>
      <w:proofErr w:type="spellStart"/>
      <w:r w:rsidRPr="00ED5BE7">
        <w:rPr>
          <w:rFonts w:asciiTheme="minorHAnsi" w:hAnsiTheme="minorHAnsi" w:cstheme="minorHAnsi"/>
          <w:sz w:val="20"/>
          <w:szCs w:val="20"/>
          <w:lang w:val="en-US" w:bidi="he-IL"/>
        </w:rPr>
        <w:t>Klann</w:t>
      </w:r>
      <w:proofErr w:type="spellEnd"/>
      <w:r w:rsidRPr="00ED5BE7">
        <w:rPr>
          <w:rFonts w:asciiTheme="minorHAnsi" w:hAnsiTheme="minorHAnsi" w:cstheme="minorHAnsi"/>
          <w:sz w:val="20"/>
          <w:szCs w:val="20"/>
          <w:lang w:val="en-US" w:bidi="he-IL"/>
        </w:rPr>
        <w:t xml:space="preserve"> N. H. Jehovah of the Watch Tower. – Grand Rapids, MI: Zondervan, 1953. –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11-42.</w:t>
      </w:r>
      <w:r w:rsidRPr="00ED5BE7">
        <w:rPr>
          <w:rFonts w:asciiTheme="minorHAnsi" w:hAnsiTheme="minorHAnsi" w:cstheme="minorHAnsi"/>
          <w:sz w:val="20"/>
          <w:szCs w:val="20"/>
          <w:lang w:val="en-US"/>
        </w:rPr>
        <w:t xml:space="preserve"> </w:t>
      </w:r>
    </w:p>
  </w:footnote>
  <w:footnote w:id="57">
    <w:p w:rsidR="00CD5730" w:rsidRPr="00ED5BE7" w:rsidRDefault="00CD5730" w:rsidP="00CD5730">
      <w:pPr>
        <w:rPr>
          <w:rFonts w:asciiTheme="minorHAnsi" w:hAnsiTheme="minorHAnsi" w:cstheme="minorHAnsi"/>
          <w:sz w:val="20"/>
          <w:szCs w:val="20"/>
          <w:lang w:val="en-US"/>
        </w:rPr>
      </w:pPr>
      <w:r w:rsidRPr="00BB2F09">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bidi="he-IL"/>
        </w:rPr>
        <w:t>See</w:t>
      </w:r>
      <w:r w:rsidRPr="00ED5BE7">
        <w:rPr>
          <w:rFonts w:asciiTheme="minorHAnsi" w:hAnsiTheme="minorHAnsi" w:cstheme="minorHAnsi"/>
          <w:sz w:val="20"/>
          <w:szCs w:val="20"/>
          <w:lang w:val="en-US" w:bidi="he-IL"/>
        </w:rPr>
        <w:t xml:space="preserve"> Reasoning from the Scriptures. – Brooklyn, NY: Watch Tower Bible and Tract Society, 1989. –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xml:space="preserve">. 209-211; </w:t>
      </w:r>
      <w:r w:rsidRPr="00ED5BE7">
        <w:rPr>
          <w:rFonts w:asciiTheme="minorHAnsi" w:hAnsiTheme="minorHAnsi" w:cstheme="minorHAnsi"/>
          <w:sz w:val="20"/>
          <w:szCs w:val="20"/>
          <w:lang w:val="en-US"/>
        </w:rPr>
        <w:t xml:space="preserve">Make Sure of All Things, Hold Fast to </w:t>
      </w:r>
      <w:proofErr w:type="gramStart"/>
      <w:r w:rsidRPr="00ED5BE7">
        <w:rPr>
          <w:rFonts w:asciiTheme="minorHAnsi" w:hAnsiTheme="minorHAnsi" w:cstheme="minorHAnsi"/>
          <w:sz w:val="20"/>
          <w:szCs w:val="20"/>
          <w:lang w:val="en-US"/>
        </w:rPr>
        <w:t>What</w:t>
      </w:r>
      <w:proofErr w:type="gramEnd"/>
      <w:r w:rsidRPr="00ED5BE7">
        <w:rPr>
          <w:rFonts w:asciiTheme="minorHAnsi" w:hAnsiTheme="minorHAnsi" w:cstheme="minorHAnsi"/>
          <w:sz w:val="20"/>
          <w:szCs w:val="20"/>
          <w:lang w:val="en-US"/>
        </w:rPr>
        <w:t xml:space="preserve"> is Fine. – Brooklyn, NY: Watch Tower Bible &amp; Tract Society, 1965.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254-255; Duncan H. Jehovah’s Witnesses and the Deity of Christ. – Lubbock, TX: Missionary Crusade.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17; McKinney G. D. The Theology of the Jehovah’s Witnesses. – Grand Rapids, MI: Zondervan, 1962. – 125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w:t>
      </w:r>
      <w:proofErr w:type="gramStart"/>
      <w:r w:rsidRPr="00ED5BE7">
        <w:rPr>
          <w:rFonts w:asciiTheme="minorHAnsi" w:hAnsiTheme="minorHAnsi" w:cstheme="minorHAnsi"/>
          <w:sz w:val="20"/>
          <w:szCs w:val="20"/>
          <w:lang w:val="en-US"/>
        </w:rPr>
        <w:t>;</w:t>
      </w:r>
      <w:proofErr w:type="gramEnd"/>
      <w:r w:rsidRPr="00ED5BE7">
        <w:rPr>
          <w:rFonts w:asciiTheme="minorHAnsi" w:hAnsiTheme="minorHAnsi" w:cstheme="minorHAnsi"/>
          <w:sz w:val="20"/>
          <w:szCs w:val="20"/>
          <w:lang w:val="en-US"/>
        </w:rPr>
        <w:t xml:space="preserve"> What Does the Bible Really Teach? – Brooklyn, NY: Watch Tower Bible and Tract Society, 2005.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220-224; http://www.jw.org/en/publications/magazines/wp20110401/jesus-where-he-came-from; http://www.jw.org/en/bible-teachings; Schnell W. J. </w:t>
      </w:r>
      <w:proofErr w:type="gramStart"/>
      <w:r w:rsidRPr="00ED5BE7">
        <w:rPr>
          <w:rFonts w:asciiTheme="minorHAnsi" w:hAnsiTheme="minorHAnsi" w:cstheme="minorHAnsi"/>
          <w:sz w:val="20"/>
          <w:szCs w:val="20"/>
          <w:lang w:val="en-US"/>
        </w:rPr>
        <w:t>Into</w:t>
      </w:r>
      <w:proofErr w:type="gramEnd"/>
      <w:r w:rsidRPr="00ED5BE7">
        <w:rPr>
          <w:rFonts w:asciiTheme="minorHAnsi" w:hAnsiTheme="minorHAnsi" w:cstheme="minorHAnsi"/>
          <w:sz w:val="20"/>
          <w:szCs w:val="20"/>
          <w:lang w:val="en-US"/>
        </w:rPr>
        <w:t xml:space="preserve"> the Light of Christianity: The Basic Doctrines of the Jehovah’s Witnesses in the Light of Scripture. – Grand Rapids, MI: Baker, 1962.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155, 165, 174-175; </w:t>
      </w:r>
      <w:proofErr w:type="spellStart"/>
      <w:r w:rsidRPr="00ED5BE7">
        <w:rPr>
          <w:rFonts w:asciiTheme="minorHAnsi" w:hAnsiTheme="minorHAnsi" w:cstheme="minorHAnsi"/>
          <w:sz w:val="20"/>
          <w:szCs w:val="20"/>
          <w:lang w:val="en-US" w:bidi="he-IL"/>
        </w:rPr>
        <w:t>Rutherfield</w:t>
      </w:r>
      <w:proofErr w:type="spellEnd"/>
      <w:r w:rsidRPr="00ED5BE7">
        <w:rPr>
          <w:rFonts w:asciiTheme="minorHAnsi" w:hAnsiTheme="minorHAnsi" w:cstheme="minorHAnsi"/>
          <w:sz w:val="20"/>
          <w:szCs w:val="20"/>
          <w:lang w:val="en-US" w:bidi="he-IL"/>
        </w:rPr>
        <w:t xml:space="preserve"> J. F. Millions Now Living Will Never Die. – Brooklyn, NY: International Bible Students Association, 1920. –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xml:space="preserve">. 73; Martin W. R., </w:t>
      </w:r>
      <w:proofErr w:type="spellStart"/>
      <w:r w:rsidRPr="00ED5BE7">
        <w:rPr>
          <w:rFonts w:asciiTheme="minorHAnsi" w:hAnsiTheme="minorHAnsi" w:cstheme="minorHAnsi"/>
          <w:sz w:val="20"/>
          <w:szCs w:val="20"/>
          <w:lang w:val="en-US" w:bidi="he-IL"/>
        </w:rPr>
        <w:t>Klann</w:t>
      </w:r>
      <w:proofErr w:type="spellEnd"/>
      <w:r w:rsidRPr="00ED5BE7">
        <w:rPr>
          <w:rFonts w:asciiTheme="minorHAnsi" w:hAnsiTheme="minorHAnsi" w:cstheme="minorHAnsi"/>
          <w:sz w:val="20"/>
          <w:szCs w:val="20"/>
          <w:lang w:val="en-US" w:bidi="he-IL"/>
        </w:rPr>
        <w:t xml:space="preserve"> N. H. Jehovah of the Watch Tower. – Grand Rapids, MI: Zondervan, 1953. –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xml:space="preserve">. 29, 88-92; </w:t>
      </w:r>
      <w:proofErr w:type="gramStart"/>
      <w:r w:rsidRPr="00ED5BE7">
        <w:rPr>
          <w:rFonts w:asciiTheme="minorHAnsi" w:hAnsiTheme="minorHAnsi" w:cstheme="minorHAnsi"/>
          <w:sz w:val="20"/>
          <w:szCs w:val="20"/>
          <w:lang w:val="en-US"/>
        </w:rPr>
        <w:t>The</w:t>
      </w:r>
      <w:proofErr w:type="gramEnd"/>
      <w:r w:rsidRPr="00ED5BE7">
        <w:rPr>
          <w:rFonts w:asciiTheme="minorHAnsi" w:hAnsiTheme="minorHAnsi" w:cstheme="minorHAnsi"/>
          <w:sz w:val="20"/>
          <w:szCs w:val="20"/>
          <w:lang w:val="en-US"/>
        </w:rPr>
        <w:t xml:space="preserve"> Greatest Man Who Ever Lived. – Brooklyn, NY: Watch Tower Bible and Tract Society, 1991.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10, 42-43.</w:t>
      </w:r>
    </w:p>
  </w:footnote>
  <w:footnote w:id="58">
    <w:p w:rsidR="00CD5730" w:rsidRPr="000E2738" w:rsidRDefault="00CD5730" w:rsidP="00CD5730">
      <w:pPr>
        <w:rPr>
          <w:rFonts w:asciiTheme="minorHAnsi" w:hAnsiTheme="minorHAnsi" w:cstheme="minorHAnsi"/>
          <w:sz w:val="20"/>
          <w:szCs w:val="20"/>
          <w:lang w:val="en-US"/>
        </w:rPr>
      </w:pPr>
      <w:r w:rsidRPr="008A0B00">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W</w:t>
      </w:r>
      <w:r w:rsidRPr="000E2738">
        <w:rPr>
          <w:rFonts w:asciiTheme="minorHAnsi" w:hAnsiTheme="minorHAnsi" w:cstheme="minorHAnsi"/>
          <w:sz w:val="20"/>
          <w:szCs w:val="20"/>
          <w:lang w:val="en-US"/>
        </w:rPr>
        <w:t>hat Does the Bible Really Teach</w:t>
      </w:r>
      <w:proofErr w:type="gramStart"/>
      <w:r w:rsidRPr="000E2738">
        <w:rPr>
          <w:rFonts w:asciiTheme="minorHAnsi" w:hAnsiTheme="minorHAnsi" w:cstheme="minorHAnsi"/>
          <w:sz w:val="20"/>
          <w:szCs w:val="20"/>
          <w:lang w:val="en-US"/>
        </w:rPr>
        <w:t>?,</w:t>
      </w:r>
      <w:proofErr w:type="gramEnd"/>
      <w:r w:rsidRPr="000E2738">
        <w:rPr>
          <w:rFonts w:asciiTheme="minorHAnsi" w:hAnsiTheme="minorHAnsi" w:cstheme="minorHAnsi"/>
          <w:sz w:val="20"/>
          <w:szCs w:val="20"/>
          <w:lang w:val="en-US"/>
        </w:rPr>
        <w:t xml:space="preserve"> p. 202. </w:t>
      </w:r>
    </w:p>
  </w:footnote>
  <w:footnote w:id="59">
    <w:p w:rsidR="00CD5730" w:rsidRPr="00747899" w:rsidRDefault="00CD5730" w:rsidP="00CD5730">
      <w:pPr>
        <w:pStyle w:val="FootnoteText"/>
        <w:rPr>
          <w:lang w:val="en-US"/>
        </w:rPr>
      </w:pPr>
      <w:r w:rsidRPr="008A0B00">
        <w:rPr>
          <w:rStyle w:val="FootnoteReference"/>
          <w:rFonts w:asciiTheme="minorHAnsi" w:hAnsiTheme="minorHAnsi" w:cstheme="minorHAnsi"/>
          <w:vertAlign w:val="superscript"/>
        </w:rPr>
        <w:footnoteRef/>
      </w:r>
      <w:r w:rsidRPr="000E2738">
        <w:rPr>
          <w:rFonts w:asciiTheme="minorHAnsi" w:hAnsiTheme="minorHAnsi" w:cstheme="minorHAnsi"/>
          <w:lang w:val="en-US" w:bidi="he-IL"/>
        </w:rPr>
        <w:t xml:space="preserve">Colwell E. C. A Definite Rule for the Use of the Article in the Greek New Testament // Journal of Biblical Literature. </w:t>
      </w:r>
      <w:r w:rsidRPr="00747899">
        <w:rPr>
          <w:rFonts w:asciiTheme="minorHAnsi" w:hAnsiTheme="minorHAnsi" w:cstheme="minorHAnsi"/>
          <w:lang w:val="en-US" w:bidi="he-IL"/>
        </w:rPr>
        <w:t xml:space="preserve">1933. 52. </w:t>
      </w:r>
      <w:r>
        <w:rPr>
          <w:rFonts w:asciiTheme="minorHAnsi" w:hAnsiTheme="minorHAnsi" w:cstheme="minorHAnsi"/>
          <w:lang w:val="en-US" w:bidi="he-IL"/>
        </w:rPr>
        <w:t>P</w:t>
      </w:r>
      <w:r w:rsidRPr="00747899">
        <w:rPr>
          <w:rFonts w:asciiTheme="minorHAnsi" w:hAnsiTheme="minorHAnsi" w:cstheme="minorHAnsi"/>
          <w:lang w:val="en-US" w:bidi="he-IL"/>
        </w:rPr>
        <w:t>. 12-21.</w:t>
      </w:r>
      <w:r w:rsidRPr="00747899">
        <w:rPr>
          <w:rFonts w:asciiTheme="minorHAnsi" w:hAnsiTheme="minorHAnsi" w:cstheme="minorHAnsi"/>
          <w:lang w:val="en-US"/>
        </w:rPr>
        <w:t xml:space="preserve"> </w:t>
      </w:r>
    </w:p>
  </w:footnote>
  <w:footnote w:id="60">
    <w:p w:rsidR="00CD5730" w:rsidRPr="000E2738" w:rsidRDefault="00CD5730" w:rsidP="00CD5730">
      <w:pPr>
        <w:pStyle w:val="FootnoteText"/>
        <w:rPr>
          <w:rFonts w:asciiTheme="minorHAnsi" w:hAnsiTheme="minorHAnsi" w:cstheme="minorHAnsi"/>
          <w:lang w:val="en-US"/>
        </w:rPr>
      </w:pPr>
      <w:r w:rsidRPr="008A0B00">
        <w:rPr>
          <w:rStyle w:val="FootnoteReference"/>
          <w:rFonts w:asciiTheme="minorHAnsi" w:hAnsiTheme="minorHAnsi" w:cstheme="minorHAnsi"/>
          <w:vertAlign w:val="superscript"/>
        </w:rPr>
        <w:footnoteRef/>
      </w:r>
      <w:r>
        <w:rPr>
          <w:rFonts w:asciiTheme="minorHAnsi" w:hAnsiTheme="minorHAnsi" w:cstheme="minorHAnsi"/>
          <w:lang w:val="en-US"/>
        </w:rPr>
        <w:t>Colwell</w:t>
      </w:r>
      <w:r w:rsidRPr="000E2738">
        <w:rPr>
          <w:rFonts w:asciiTheme="minorHAnsi" w:hAnsiTheme="minorHAnsi" w:cstheme="minorHAnsi"/>
          <w:lang w:val="en-US"/>
        </w:rPr>
        <w:t xml:space="preserve"> </w:t>
      </w:r>
      <w:r>
        <w:rPr>
          <w:rFonts w:asciiTheme="minorHAnsi" w:hAnsiTheme="minorHAnsi" w:cstheme="minorHAnsi"/>
          <w:lang w:val="en-US"/>
        </w:rPr>
        <w:t>excluded</w:t>
      </w:r>
      <w:r w:rsidRPr="000E2738">
        <w:rPr>
          <w:rFonts w:asciiTheme="minorHAnsi" w:hAnsiTheme="minorHAnsi" w:cstheme="minorHAnsi"/>
          <w:lang w:val="en-US"/>
        </w:rPr>
        <w:t xml:space="preserve"> </w:t>
      </w:r>
      <w:r>
        <w:rPr>
          <w:rFonts w:asciiTheme="minorHAnsi" w:hAnsiTheme="minorHAnsi" w:cstheme="minorHAnsi"/>
          <w:lang w:val="en-US"/>
        </w:rPr>
        <w:t>instances</w:t>
      </w:r>
      <w:r w:rsidRPr="000E2738">
        <w:rPr>
          <w:rFonts w:asciiTheme="minorHAnsi" w:hAnsiTheme="minorHAnsi" w:cstheme="minorHAnsi"/>
          <w:lang w:val="en-US"/>
        </w:rPr>
        <w:t xml:space="preserve"> </w:t>
      </w:r>
      <w:r>
        <w:rPr>
          <w:rFonts w:asciiTheme="minorHAnsi" w:hAnsiTheme="minorHAnsi" w:cstheme="minorHAnsi"/>
          <w:lang w:val="en-US"/>
        </w:rPr>
        <w:t>in</w:t>
      </w:r>
      <w:r w:rsidRPr="000E2738">
        <w:rPr>
          <w:rFonts w:asciiTheme="minorHAnsi" w:hAnsiTheme="minorHAnsi" w:cstheme="minorHAnsi"/>
          <w:lang w:val="en-US"/>
        </w:rPr>
        <w:t xml:space="preserve"> </w:t>
      </w:r>
      <w:r>
        <w:rPr>
          <w:rFonts w:asciiTheme="minorHAnsi" w:hAnsiTheme="minorHAnsi" w:cstheme="minorHAnsi"/>
          <w:lang w:val="en-US"/>
        </w:rPr>
        <w:t>conditional</w:t>
      </w:r>
      <w:r w:rsidRPr="000E2738">
        <w:rPr>
          <w:rFonts w:asciiTheme="minorHAnsi" w:hAnsiTheme="minorHAnsi" w:cstheme="minorHAnsi"/>
          <w:lang w:val="en-US"/>
        </w:rPr>
        <w:t xml:space="preserve"> </w:t>
      </w:r>
      <w:r>
        <w:rPr>
          <w:rFonts w:asciiTheme="minorHAnsi" w:hAnsiTheme="minorHAnsi" w:cstheme="minorHAnsi"/>
          <w:lang w:val="en-US"/>
        </w:rPr>
        <w:t>sentences</w:t>
      </w:r>
      <w:r w:rsidRPr="000E2738">
        <w:rPr>
          <w:rFonts w:asciiTheme="minorHAnsi" w:hAnsiTheme="minorHAnsi" w:cstheme="minorHAnsi"/>
          <w:lang w:val="en-US"/>
        </w:rPr>
        <w:t xml:space="preserve">, </w:t>
      </w:r>
      <w:r>
        <w:rPr>
          <w:rFonts w:asciiTheme="minorHAnsi" w:hAnsiTheme="minorHAnsi" w:cstheme="minorHAnsi"/>
          <w:lang w:val="en-US"/>
        </w:rPr>
        <w:t>proper</w:t>
      </w:r>
      <w:r w:rsidRPr="000E2738">
        <w:rPr>
          <w:rFonts w:asciiTheme="minorHAnsi" w:hAnsiTheme="minorHAnsi" w:cstheme="minorHAnsi"/>
          <w:lang w:val="en-US"/>
        </w:rPr>
        <w:t xml:space="preserve"> </w:t>
      </w:r>
      <w:r>
        <w:rPr>
          <w:rFonts w:asciiTheme="minorHAnsi" w:hAnsiTheme="minorHAnsi" w:cstheme="minorHAnsi"/>
          <w:lang w:val="en-US"/>
        </w:rPr>
        <w:t>names,</w:t>
      </w:r>
      <w:r w:rsidRPr="000E2738">
        <w:rPr>
          <w:rFonts w:asciiTheme="minorHAnsi" w:hAnsiTheme="minorHAnsi" w:cstheme="minorHAnsi"/>
          <w:lang w:val="en-US"/>
        </w:rPr>
        <w:t xml:space="preserve"> </w:t>
      </w:r>
      <w:r>
        <w:rPr>
          <w:rFonts w:asciiTheme="minorHAnsi" w:hAnsiTheme="minorHAnsi" w:cstheme="minorHAnsi"/>
          <w:lang w:val="en-US"/>
        </w:rPr>
        <w:t>and</w:t>
      </w:r>
      <w:r w:rsidRPr="000E2738">
        <w:rPr>
          <w:rFonts w:asciiTheme="minorHAnsi" w:hAnsiTheme="minorHAnsi" w:cstheme="minorHAnsi"/>
          <w:lang w:val="en-US"/>
        </w:rPr>
        <w:t xml:space="preserve"> </w:t>
      </w:r>
      <w:r>
        <w:rPr>
          <w:rFonts w:asciiTheme="minorHAnsi" w:hAnsiTheme="minorHAnsi" w:cstheme="minorHAnsi"/>
          <w:lang w:val="en-US"/>
        </w:rPr>
        <w:t>simple</w:t>
      </w:r>
      <w:r w:rsidRPr="000E2738">
        <w:rPr>
          <w:rFonts w:asciiTheme="minorHAnsi" w:hAnsiTheme="minorHAnsi" w:cstheme="minorHAnsi"/>
          <w:lang w:val="en-US"/>
        </w:rPr>
        <w:t xml:space="preserve"> </w:t>
      </w:r>
      <w:r>
        <w:rPr>
          <w:rFonts w:asciiTheme="minorHAnsi" w:hAnsiTheme="minorHAnsi" w:cstheme="minorHAnsi"/>
          <w:lang w:val="en-US"/>
        </w:rPr>
        <w:t>sentences</w:t>
      </w:r>
      <w:r w:rsidRPr="000E2738">
        <w:rPr>
          <w:rFonts w:asciiTheme="minorHAnsi" w:hAnsiTheme="minorHAnsi" w:cstheme="minorHAnsi"/>
          <w:lang w:val="en-US"/>
        </w:rPr>
        <w:t xml:space="preserve"> </w:t>
      </w:r>
      <w:r>
        <w:rPr>
          <w:rFonts w:asciiTheme="minorHAnsi" w:hAnsiTheme="minorHAnsi" w:cstheme="minorHAnsi"/>
          <w:lang w:val="en-US"/>
        </w:rPr>
        <w:t>such</w:t>
      </w:r>
      <w:r w:rsidRPr="000E2738">
        <w:rPr>
          <w:rFonts w:asciiTheme="minorHAnsi" w:hAnsiTheme="minorHAnsi" w:cstheme="minorHAnsi"/>
          <w:lang w:val="en-US"/>
        </w:rPr>
        <w:t xml:space="preserve"> </w:t>
      </w:r>
      <w:r>
        <w:rPr>
          <w:rFonts w:asciiTheme="minorHAnsi" w:hAnsiTheme="minorHAnsi" w:cstheme="minorHAnsi"/>
          <w:lang w:val="en-US"/>
        </w:rPr>
        <w:t>as</w:t>
      </w:r>
      <w:r w:rsidRPr="000E2738">
        <w:rPr>
          <w:rFonts w:asciiTheme="minorHAnsi" w:hAnsiTheme="minorHAnsi" w:cstheme="minorHAnsi"/>
          <w:lang w:val="en-US"/>
        </w:rPr>
        <w:t xml:space="preserve"> “</w:t>
      </w:r>
      <w:r>
        <w:rPr>
          <w:rFonts w:asciiTheme="minorHAnsi" w:hAnsiTheme="minorHAnsi" w:cstheme="minorHAnsi"/>
          <w:lang w:val="en-US"/>
        </w:rPr>
        <w:t>God</w:t>
      </w:r>
      <w:r w:rsidRPr="000E2738">
        <w:rPr>
          <w:rFonts w:asciiTheme="minorHAnsi" w:hAnsiTheme="minorHAnsi" w:cstheme="minorHAnsi"/>
          <w:lang w:val="en-US"/>
        </w:rPr>
        <w:t xml:space="preserve"> </w:t>
      </w:r>
      <w:r>
        <w:rPr>
          <w:rFonts w:asciiTheme="minorHAnsi" w:hAnsiTheme="minorHAnsi" w:cstheme="minorHAnsi"/>
          <w:lang w:val="en-US"/>
        </w:rPr>
        <w:t>is</w:t>
      </w:r>
      <w:r w:rsidRPr="000E2738">
        <w:rPr>
          <w:rFonts w:asciiTheme="minorHAnsi" w:hAnsiTheme="minorHAnsi" w:cstheme="minorHAnsi"/>
          <w:lang w:val="en-US"/>
        </w:rPr>
        <w:t xml:space="preserve"> </w:t>
      </w:r>
      <w:r>
        <w:rPr>
          <w:rFonts w:asciiTheme="minorHAnsi" w:hAnsiTheme="minorHAnsi" w:cstheme="minorHAnsi"/>
          <w:lang w:val="en-US"/>
        </w:rPr>
        <w:t>love</w:t>
      </w:r>
      <w:r w:rsidRPr="000E2738">
        <w:rPr>
          <w:rFonts w:asciiTheme="minorHAnsi" w:hAnsiTheme="minorHAnsi" w:cstheme="minorHAnsi"/>
          <w:lang w:val="en-US"/>
        </w:rPr>
        <w:t>.</w:t>
      </w:r>
      <w:r>
        <w:rPr>
          <w:rFonts w:asciiTheme="minorHAnsi" w:hAnsiTheme="minorHAnsi" w:cstheme="minorHAnsi"/>
          <w:lang w:val="en-US"/>
        </w:rPr>
        <w:t>”</w:t>
      </w:r>
    </w:p>
  </w:footnote>
  <w:footnote w:id="61">
    <w:p w:rsidR="00CD5730" w:rsidRPr="00ED5BE7" w:rsidRDefault="00CD5730" w:rsidP="00CD5730">
      <w:pPr>
        <w:pStyle w:val="FootnoteText"/>
        <w:rPr>
          <w:rFonts w:asciiTheme="minorHAnsi" w:hAnsiTheme="minorHAnsi" w:cstheme="minorHAnsi"/>
          <w:lang w:val="en-US"/>
        </w:rPr>
      </w:pPr>
      <w:r w:rsidRPr="008A0B00">
        <w:rPr>
          <w:rStyle w:val="FootnoteReference"/>
          <w:rFonts w:asciiTheme="minorHAnsi" w:hAnsiTheme="minorHAnsi" w:cstheme="minorHAnsi"/>
          <w:vertAlign w:val="superscript"/>
        </w:rPr>
        <w:footnoteRef/>
      </w:r>
      <w:r w:rsidRPr="00ED5BE7">
        <w:rPr>
          <w:rFonts w:asciiTheme="minorHAnsi" w:hAnsiTheme="minorHAnsi" w:cstheme="minorHAnsi"/>
          <w:lang w:val="en-US"/>
        </w:rPr>
        <w:t xml:space="preserve">Wallace D. B. Greek Grammar </w:t>
      </w:r>
      <w:r>
        <w:rPr>
          <w:rFonts w:asciiTheme="minorHAnsi" w:hAnsiTheme="minorHAnsi" w:cstheme="minorHAnsi"/>
          <w:lang w:val="en-US"/>
        </w:rPr>
        <w:t>b</w:t>
      </w:r>
      <w:r w:rsidRPr="00ED5BE7">
        <w:rPr>
          <w:rFonts w:asciiTheme="minorHAnsi" w:hAnsiTheme="minorHAnsi" w:cstheme="minorHAnsi"/>
          <w:lang w:val="en-US"/>
        </w:rPr>
        <w:t xml:space="preserve">eyond the Basics. – Grand Rapids, MI: Zondervan, 1996. – </w:t>
      </w:r>
      <w:r>
        <w:rPr>
          <w:rFonts w:asciiTheme="minorHAnsi" w:hAnsiTheme="minorHAnsi" w:cstheme="minorHAnsi"/>
          <w:lang w:val="en-US"/>
        </w:rPr>
        <w:t>P</w:t>
      </w:r>
      <w:r w:rsidRPr="00ED5BE7">
        <w:rPr>
          <w:rFonts w:asciiTheme="minorHAnsi" w:hAnsiTheme="minorHAnsi" w:cstheme="minorHAnsi"/>
          <w:lang w:val="en-US"/>
        </w:rPr>
        <w:t>. 257.</w:t>
      </w:r>
    </w:p>
  </w:footnote>
  <w:footnote w:id="62">
    <w:p w:rsidR="00CD5730" w:rsidRPr="00ED5BE7" w:rsidRDefault="00CD5730" w:rsidP="00CD5730">
      <w:pPr>
        <w:pStyle w:val="FootnoteText"/>
        <w:rPr>
          <w:rFonts w:asciiTheme="minorHAnsi" w:hAnsiTheme="minorHAnsi" w:cstheme="minorHAnsi"/>
          <w:lang w:val="en-US"/>
        </w:rPr>
      </w:pPr>
      <w:r w:rsidRPr="008A0B00">
        <w:rPr>
          <w:rStyle w:val="FootnoteReference"/>
          <w:rFonts w:asciiTheme="minorHAnsi" w:hAnsiTheme="minorHAnsi" w:cstheme="minorHAnsi"/>
          <w:vertAlign w:val="superscript"/>
        </w:rPr>
        <w:footnoteRef/>
      </w:r>
      <w:r>
        <w:rPr>
          <w:rFonts w:asciiTheme="minorHAnsi" w:hAnsiTheme="minorHAnsi" w:cstheme="minorHAnsi"/>
          <w:lang w:val="en-US"/>
        </w:rPr>
        <w:t>Ibid.</w:t>
      </w:r>
    </w:p>
  </w:footnote>
  <w:footnote w:id="63">
    <w:p w:rsidR="00CD5730" w:rsidRPr="00D162E3" w:rsidRDefault="00CD5730" w:rsidP="00CD5730">
      <w:pPr>
        <w:pStyle w:val="FootnoteText"/>
        <w:rPr>
          <w:rFonts w:asciiTheme="minorHAnsi" w:hAnsiTheme="minorHAnsi" w:cstheme="minorHAnsi"/>
          <w:lang w:val="en-US"/>
        </w:rPr>
      </w:pPr>
      <w:r w:rsidRPr="008A0B00">
        <w:rPr>
          <w:rStyle w:val="FootnoteReference"/>
          <w:rFonts w:asciiTheme="minorHAnsi" w:hAnsiTheme="minorHAnsi" w:cstheme="minorHAnsi"/>
          <w:vertAlign w:val="superscript"/>
        </w:rPr>
        <w:footnoteRef/>
      </w:r>
      <w:r>
        <w:rPr>
          <w:rFonts w:asciiTheme="minorHAnsi" w:hAnsiTheme="minorHAnsi" w:cstheme="minorHAnsi"/>
          <w:lang w:val="en-US" w:bidi="he-IL"/>
        </w:rPr>
        <w:t>See</w:t>
      </w:r>
      <w:r w:rsidRPr="00D162E3">
        <w:rPr>
          <w:rFonts w:asciiTheme="minorHAnsi" w:hAnsiTheme="minorHAnsi" w:cstheme="minorHAnsi"/>
          <w:lang w:val="en-US" w:bidi="he-IL"/>
        </w:rPr>
        <w:t xml:space="preserve"> </w:t>
      </w:r>
      <w:r w:rsidRPr="00F61FCF">
        <w:rPr>
          <w:rFonts w:asciiTheme="minorHAnsi" w:hAnsiTheme="minorHAnsi" w:cstheme="minorHAnsi"/>
          <w:lang w:val="en-US" w:bidi="he-IL"/>
        </w:rPr>
        <w:t>Matt</w:t>
      </w:r>
      <w:r w:rsidRPr="00D162E3">
        <w:rPr>
          <w:rFonts w:asciiTheme="minorHAnsi" w:hAnsiTheme="minorHAnsi" w:cstheme="minorHAnsi"/>
          <w:lang w:val="en-US" w:bidi="he-IL"/>
        </w:rPr>
        <w:t xml:space="preserve"> 16:16; 26:63; </w:t>
      </w:r>
      <w:r w:rsidRPr="00F61FCF">
        <w:rPr>
          <w:rFonts w:asciiTheme="minorHAnsi" w:hAnsiTheme="minorHAnsi" w:cstheme="minorHAnsi"/>
          <w:lang w:val="en-US" w:bidi="he-IL"/>
        </w:rPr>
        <w:t>Mk</w:t>
      </w:r>
      <w:r w:rsidRPr="00D162E3">
        <w:rPr>
          <w:rFonts w:asciiTheme="minorHAnsi" w:hAnsiTheme="minorHAnsi" w:cstheme="minorHAnsi"/>
          <w:lang w:val="en-US" w:bidi="he-IL"/>
        </w:rPr>
        <w:t xml:space="preserve"> 3:11; 15:39; Lk 4:11; 22:70; </w:t>
      </w:r>
      <w:proofErr w:type="spellStart"/>
      <w:r w:rsidRPr="00D162E3">
        <w:rPr>
          <w:rFonts w:asciiTheme="minorHAnsi" w:hAnsiTheme="minorHAnsi" w:cstheme="minorHAnsi"/>
          <w:lang w:val="en-US" w:bidi="he-IL"/>
        </w:rPr>
        <w:t>Jn</w:t>
      </w:r>
      <w:proofErr w:type="spellEnd"/>
      <w:r w:rsidRPr="00D162E3">
        <w:rPr>
          <w:rFonts w:asciiTheme="minorHAnsi" w:hAnsiTheme="minorHAnsi" w:cstheme="minorHAnsi"/>
          <w:lang w:val="en-US" w:bidi="he-IL"/>
        </w:rPr>
        <w:t xml:space="preserve"> 1:39, 49; 11:27; 20:31; Acts 9:20; 1 </w:t>
      </w:r>
      <w:proofErr w:type="spellStart"/>
      <w:r w:rsidRPr="00D162E3">
        <w:rPr>
          <w:rFonts w:asciiTheme="minorHAnsi" w:hAnsiTheme="minorHAnsi" w:cstheme="minorHAnsi"/>
          <w:lang w:val="en-US" w:bidi="he-IL"/>
        </w:rPr>
        <w:t>Jn</w:t>
      </w:r>
      <w:proofErr w:type="spellEnd"/>
      <w:r w:rsidRPr="00D162E3">
        <w:rPr>
          <w:rFonts w:asciiTheme="minorHAnsi" w:hAnsiTheme="minorHAnsi" w:cstheme="minorHAnsi"/>
          <w:lang w:val="en-US" w:bidi="he-IL"/>
        </w:rPr>
        <w:t xml:space="preserve"> 4:15; 5:5.</w:t>
      </w:r>
      <w:r w:rsidRPr="00D162E3">
        <w:rPr>
          <w:rFonts w:asciiTheme="minorHAnsi" w:hAnsiTheme="minorHAnsi" w:cstheme="minorHAnsi"/>
          <w:lang w:val="en-US"/>
        </w:rPr>
        <w:t xml:space="preserve"> </w:t>
      </w:r>
    </w:p>
  </w:footnote>
  <w:footnote w:id="64">
    <w:p w:rsidR="00CD5730" w:rsidRPr="00D162E3" w:rsidRDefault="00CD5730" w:rsidP="00CD5730">
      <w:pPr>
        <w:pStyle w:val="FootnoteText"/>
        <w:rPr>
          <w:rFonts w:asciiTheme="minorHAnsi" w:hAnsiTheme="minorHAnsi" w:cstheme="minorHAnsi"/>
          <w:lang w:val="en-US"/>
        </w:rPr>
      </w:pPr>
      <w:r w:rsidRPr="008A0B00">
        <w:rPr>
          <w:rStyle w:val="FootnoteReference"/>
          <w:rFonts w:asciiTheme="minorHAnsi" w:hAnsiTheme="minorHAnsi" w:cstheme="minorHAnsi"/>
          <w:vertAlign w:val="superscript"/>
        </w:rPr>
        <w:footnoteRef/>
      </w:r>
      <w:r>
        <w:rPr>
          <w:rFonts w:asciiTheme="minorHAnsi" w:hAnsiTheme="minorHAnsi" w:cstheme="minorHAnsi"/>
          <w:lang w:val="en-US"/>
        </w:rPr>
        <w:t>See</w:t>
      </w:r>
      <w:r w:rsidRPr="00D162E3">
        <w:rPr>
          <w:rFonts w:asciiTheme="minorHAnsi" w:hAnsiTheme="minorHAnsi" w:cstheme="minorHAnsi"/>
          <w:lang w:val="en-US"/>
        </w:rPr>
        <w:t xml:space="preserve"> </w:t>
      </w:r>
      <w:r w:rsidRPr="00F61FCF">
        <w:rPr>
          <w:rFonts w:asciiTheme="minorHAnsi" w:hAnsiTheme="minorHAnsi" w:cstheme="minorHAnsi"/>
          <w:lang w:val="en-US"/>
        </w:rPr>
        <w:t>Matt</w:t>
      </w:r>
      <w:r w:rsidRPr="00D162E3">
        <w:rPr>
          <w:rFonts w:asciiTheme="minorHAnsi" w:hAnsiTheme="minorHAnsi" w:cstheme="minorHAnsi"/>
          <w:lang w:val="en-US"/>
        </w:rPr>
        <w:t xml:space="preserve"> 4:3, 6; 14:33; 27:40, 54; Lk 4:3, 9; </w:t>
      </w:r>
      <w:r w:rsidRPr="00F61FCF">
        <w:rPr>
          <w:rFonts w:asciiTheme="minorHAnsi" w:hAnsiTheme="minorHAnsi" w:cstheme="minorHAnsi"/>
          <w:lang w:val="en-US"/>
        </w:rPr>
        <w:t>Mk</w:t>
      </w:r>
      <w:r w:rsidRPr="00D162E3">
        <w:rPr>
          <w:rFonts w:asciiTheme="minorHAnsi" w:hAnsiTheme="minorHAnsi" w:cstheme="minorHAnsi"/>
          <w:lang w:val="en-US"/>
        </w:rPr>
        <w:t xml:space="preserve"> 15:39; </w:t>
      </w:r>
      <w:proofErr w:type="spellStart"/>
      <w:r w:rsidRPr="00D162E3">
        <w:rPr>
          <w:rFonts w:asciiTheme="minorHAnsi" w:hAnsiTheme="minorHAnsi" w:cstheme="minorHAnsi"/>
          <w:lang w:val="en-US"/>
        </w:rPr>
        <w:t>Jn</w:t>
      </w:r>
      <w:proofErr w:type="spellEnd"/>
      <w:r w:rsidRPr="00D162E3">
        <w:rPr>
          <w:rFonts w:asciiTheme="minorHAnsi" w:hAnsiTheme="minorHAnsi" w:cstheme="minorHAnsi"/>
          <w:lang w:val="en-US"/>
        </w:rPr>
        <w:t xml:space="preserve"> 10:36.</w:t>
      </w:r>
    </w:p>
  </w:footnote>
  <w:footnote w:id="65">
    <w:p w:rsidR="00CD5730" w:rsidRPr="004C715A" w:rsidRDefault="00CD5730" w:rsidP="00CD5730">
      <w:pPr>
        <w:pStyle w:val="FootnoteText"/>
        <w:rPr>
          <w:rFonts w:asciiTheme="minorHAnsi" w:hAnsiTheme="minorHAnsi" w:cstheme="minorHAnsi"/>
          <w:lang w:val="en-US"/>
        </w:rPr>
      </w:pPr>
      <w:r w:rsidRPr="008A0B00">
        <w:rPr>
          <w:rStyle w:val="FootnoteReference"/>
          <w:rFonts w:asciiTheme="minorHAnsi" w:hAnsiTheme="minorHAnsi" w:cstheme="minorHAnsi"/>
          <w:vertAlign w:val="superscript"/>
        </w:rPr>
        <w:footnoteRef/>
      </w:r>
      <w:r>
        <w:rPr>
          <w:rFonts w:asciiTheme="minorHAnsi" w:hAnsiTheme="minorHAnsi" w:cstheme="minorHAnsi"/>
          <w:lang w:val="en-US"/>
        </w:rPr>
        <w:t>In</w:t>
      </w:r>
      <w:r w:rsidRPr="004C715A">
        <w:rPr>
          <w:rFonts w:asciiTheme="minorHAnsi" w:hAnsiTheme="minorHAnsi" w:cstheme="minorHAnsi"/>
          <w:lang w:val="en-US"/>
        </w:rPr>
        <w:t xml:space="preserve"> </w:t>
      </w:r>
      <w:r>
        <w:rPr>
          <w:rFonts w:asciiTheme="minorHAnsi" w:hAnsiTheme="minorHAnsi" w:cstheme="minorHAnsi"/>
          <w:lang w:val="en-US"/>
        </w:rPr>
        <w:t>the</w:t>
      </w:r>
      <w:r w:rsidRPr="004C715A">
        <w:rPr>
          <w:rFonts w:asciiTheme="minorHAnsi" w:hAnsiTheme="minorHAnsi" w:cstheme="minorHAnsi"/>
          <w:lang w:val="en-US"/>
        </w:rPr>
        <w:t xml:space="preserve"> </w:t>
      </w:r>
      <w:r>
        <w:rPr>
          <w:rFonts w:asciiTheme="minorHAnsi" w:hAnsiTheme="minorHAnsi" w:cstheme="minorHAnsi"/>
          <w:lang w:val="en-US"/>
        </w:rPr>
        <w:t>following</w:t>
      </w:r>
      <w:r w:rsidRPr="004C715A">
        <w:rPr>
          <w:rFonts w:asciiTheme="minorHAnsi" w:hAnsiTheme="minorHAnsi" w:cstheme="minorHAnsi"/>
          <w:lang w:val="en-US"/>
        </w:rPr>
        <w:t xml:space="preserve"> </w:t>
      </w:r>
      <w:r>
        <w:rPr>
          <w:rFonts w:asciiTheme="minorHAnsi" w:hAnsiTheme="minorHAnsi" w:cstheme="minorHAnsi"/>
          <w:lang w:val="en-US"/>
        </w:rPr>
        <w:t xml:space="preserve">passages, the predicate nominative </w:t>
      </w:r>
      <w:r w:rsidRPr="00ED5BE7">
        <w:rPr>
          <w:rFonts w:asciiTheme="minorHAnsi" w:eastAsia="MS Mincho" w:hAnsiTheme="minorHAnsi" w:cstheme="minorHAnsi"/>
          <w:lang w:val="el-GR" w:eastAsia="ja-JP"/>
        </w:rPr>
        <w:t>ὁ</w:t>
      </w:r>
      <w:r w:rsidRPr="004C715A">
        <w:rPr>
          <w:rFonts w:asciiTheme="minorHAnsi" w:eastAsia="MS Mincho" w:hAnsiTheme="minorHAnsi" w:cstheme="minorHAnsi"/>
          <w:lang w:val="en-US" w:eastAsia="ja-JP"/>
        </w:rPr>
        <w:t xml:space="preserve"> </w:t>
      </w:r>
      <w:r w:rsidRPr="00ED5BE7">
        <w:rPr>
          <w:rFonts w:asciiTheme="minorHAnsi" w:eastAsia="MS Mincho" w:hAnsiTheme="minorHAnsi" w:cstheme="minorHAnsi"/>
          <w:lang w:val="el-GR" w:eastAsia="ja-JP"/>
        </w:rPr>
        <w:t>βασιλεὺς</w:t>
      </w:r>
      <w:r w:rsidRPr="004C715A">
        <w:rPr>
          <w:rFonts w:asciiTheme="minorHAnsi" w:eastAsia="MS Mincho" w:hAnsiTheme="minorHAnsi" w:cstheme="minorHAnsi"/>
          <w:lang w:val="en-US" w:eastAsia="ja-JP"/>
        </w:rPr>
        <w:t xml:space="preserve"> </w:t>
      </w:r>
      <w:r w:rsidRPr="00ED5BE7">
        <w:rPr>
          <w:rFonts w:asciiTheme="minorHAnsi" w:eastAsia="MS Mincho" w:hAnsiTheme="minorHAnsi" w:cstheme="minorHAnsi"/>
          <w:lang w:val="el-GR" w:eastAsia="ja-JP"/>
        </w:rPr>
        <w:t>τῶν</w:t>
      </w:r>
      <w:r w:rsidRPr="004C715A">
        <w:rPr>
          <w:rFonts w:asciiTheme="minorHAnsi" w:eastAsia="MS Mincho" w:hAnsiTheme="minorHAnsi" w:cstheme="minorHAnsi"/>
          <w:lang w:val="en-US" w:eastAsia="ja-JP"/>
        </w:rPr>
        <w:t xml:space="preserve"> </w:t>
      </w:r>
      <w:r w:rsidRPr="00ED5BE7">
        <w:rPr>
          <w:rFonts w:asciiTheme="minorHAnsi" w:eastAsia="MS Mincho" w:hAnsiTheme="minorHAnsi" w:cstheme="minorHAnsi"/>
          <w:lang w:val="el-GR" w:eastAsia="ja-JP"/>
        </w:rPr>
        <w:t>Ἰουδαίων</w:t>
      </w:r>
      <w:r w:rsidRPr="004C715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“the King of the Jews,” follows the verb and has the article: </w:t>
      </w:r>
      <w:r w:rsidRPr="004C715A">
        <w:rPr>
          <w:rFonts w:asciiTheme="minorHAnsi" w:hAnsiTheme="minorHAnsi" w:cstheme="minorHAnsi"/>
          <w:lang w:val="en-US"/>
        </w:rPr>
        <w:t xml:space="preserve">Matt 27:11, 37; Mk 15:2; Lk 23:3, 37; </w:t>
      </w:r>
      <w:proofErr w:type="spellStart"/>
      <w:r w:rsidRPr="004C715A">
        <w:rPr>
          <w:rFonts w:asciiTheme="minorHAnsi" w:hAnsiTheme="minorHAnsi" w:cstheme="minorHAnsi"/>
          <w:lang w:val="en-US"/>
        </w:rPr>
        <w:t>Jn</w:t>
      </w:r>
      <w:proofErr w:type="spellEnd"/>
      <w:r w:rsidRPr="004C715A">
        <w:rPr>
          <w:rFonts w:asciiTheme="minorHAnsi" w:hAnsiTheme="minorHAnsi" w:cstheme="minorHAnsi"/>
          <w:lang w:val="en-US"/>
        </w:rPr>
        <w:t xml:space="preserve"> 18:33. </w:t>
      </w:r>
      <w:r>
        <w:rPr>
          <w:rFonts w:asciiTheme="minorHAnsi" w:hAnsiTheme="minorHAnsi" w:cstheme="minorHAnsi"/>
          <w:lang w:val="en-US"/>
        </w:rPr>
        <w:t>In</w:t>
      </w:r>
      <w:r w:rsidRPr="004C715A">
        <w:rPr>
          <w:rFonts w:asciiTheme="minorHAnsi" w:hAnsiTheme="minorHAnsi" w:cstheme="minorHAnsi"/>
          <w:lang w:val="en-US"/>
        </w:rPr>
        <w:t xml:space="preserve"> </w:t>
      </w:r>
      <w:r w:rsidRPr="00ED5BE7">
        <w:rPr>
          <w:rFonts w:asciiTheme="minorHAnsi" w:hAnsiTheme="minorHAnsi" w:cstheme="minorHAnsi"/>
        </w:rPr>
        <w:t>М</w:t>
      </w:r>
      <w:proofErr w:type="spellStart"/>
      <w:r>
        <w:rPr>
          <w:rFonts w:asciiTheme="minorHAnsi" w:hAnsiTheme="minorHAnsi" w:cstheme="minorHAnsi"/>
          <w:lang w:val="en-US"/>
        </w:rPr>
        <w:t>atthew</w:t>
      </w:r>
      <w:proofErr w:type="spellEnd"/>
      <w:r w:rsidRPr="004C715A">
        <w:rPr>
          <w:rFonts w:asciiTheme="minorHAnsi" w:hAnsiTheme="minorHAnsi" w:cstheme="minorHAnsi"/>
          <w:lang w:val="en-US"/>
        </w:rPr>
        <w:t xml:space="preserve"> 27:4</w:t>
      </w:r>
      <w:r>
        <w:rPr>
          <w:rFonts w:asciiTheme="minorHAnsi" w:hAnsiTheme="minorHAnsi" w:cstheme="minorHAnsi"/>
          <w:lang w:val="en-US"/>
        </w:rPr>
        <w:t>2</w:t>
      </w:r>
      <w:r w:rsidRPr="004C715A">
        <w:rPr>
          <w:rFonts w:asciiTheme="minorHAnsi" w:hAnsiTheme="minorHAnsi" w:cstheme="minorHAnsi"/>
          <w:lang w:val="en-US"/>
        </w:rPr>
        <w:t xml:space="preserve">, </w:t>
      </w:r>
      <w:r>
        <w:rPr>
          <w:rFonts w:asciiTheme="minorHAnsi" w:hAnsiTheme="minorHAnsi" w:cstheme="minorHAnsi"/>
          <w:lang w:val="en-US"/>
        </w:rPr>
        <w:t>the</w:t>
      </w:r>
      <w:r w:rsidRPr="004C715A">
        <w:rPr>
          <w:rFonts w:asciiTheme="minorHAnsi" w:hAnsiTheme="minorHAnsi" w:cstheme="minorHAnsi"/>
          <w:lang w:val="en-US"/>
        </w:rPr>
        <w:t xml:space="preserve"> </w:t>
      </w:r>
      <w:r>
        <w:rPr>
          <w:rFonts w:asciiTheme="minorHAnsi" w:hAnsiTheme="minorHAnsi" w:cstheme="minorHAnsi"/>
          <w:lang w:val="en-US"/>
        </w:rPr>
        <w:t>predicate nominative</w:t>
      </w:r>
      <w:r w:rsidRPr="004C715A">
        <w:rPr>
          <w:rFonts w:asciiTheme="minorHAnsi" w:hAnsiTheme="minorHAnsi" w:cstheme="minorHAnsi"/>
          <w:lang w:val="en-US"/>
        </w:rPr>
        <w:t xml:space="preserve"> “</w:t>
      </w:r>
      <w:r>
        <w:rPr>
          <w:rFonts w:asciiTheme="minorHAnsi" w:hAnsiTheme="minorHAnsi" w:cstheme="minorHAnsi"/>
          <w:lang w:val="en-US"/>
        </w:rPr>
        <w:t>King of Israel” precedes the verb and lacks the article</w:t>
      </w:r>
      <w:r w:rsidRPr="004C715A">
        <w:rPr>
          <w:rFonts w:asciiTheme="minorHAnsi" w:hAnsiTheme="minorHAnsi" w:cstheme="minorHAnsi"/>
          <w:lang w:val="en-US"/>
        </w:rPr>
        <w:t xml:space="preserve">: </w:t>
      </w:r>
      <w:r w:rsidRPr="00ED5BE7">
        <w:rPr>
          <w:rFonts w:asciiTheme="minorHAnsi" w:hAnsiTheme="minorHAnsi" w:cstheme="minorHAnsi"/>
          <w:lang w:val="el-GR"/>
        </w:rPr>
        <w:t>βασιλεὺς</w:t>
      </w:r>
      <w:r w:rsidRPr="004C715A">
        <w:rPr>
          <w:rFonts w:asciiTheme="minorHAnsi" w:hAnsiTheme="minorHAnsi" w:cstheme="minorHAnsi"/>
          <w:lang w:val="en-US"/>
        </w:rPr>
        <w:t xml:space="preserve"> </w:t>
      </w:r>
      <w:r w:rsidRPr="00ED5BE7">
        <w:rPr>
          <w:rFonts w:asciiTheme="minorHAnsi" w:hAnsiTheme="minorHAnsi" w:cstheme="minorHAnsi"/>
          <w:lang w:val="el-GR"/>
        </w:rPr>
        <w:t>Ἰσραήλ</w:t>
      </w:r>
      <w:r w:rsidRPr="004C715A">
        <w:rPr>
          <w:rFonts w:asciiTheme="minorHAnsi" w:hAnsiTheme="minorHAnsi" w:cstheme="minorHAnsi"/>
          <w:lang w:val="en-US"/>
        </w:rPr>
        <w:t xml:space="preserve"> </w:t>
      </w:r>
      <w:r w:rsidRPr="00ED5BE7">
        <w:rPr>
          <w:rFonts w:asciiTheme="minorHAnsi" w:hAnsiTheme="minorHAnsi" w:cstheme="minorHAnsi"/>
          <w:lang w:val="el-GR"/>
        </w:rPr>
        <w:t>ἐστιν</w:t>
      </w:r>
      <w:r w:rsidRPr="004C715A">
        <w:rPr>
          <w:rFonts w:asciiTheme="minorHAnsi" w:hAnsiTheme="minorHAnsi" w:cstheme="minorHAnsi"/>
          <w:lang w:val="en-US"/>
        </w:rPr>
        <w:t xml:space="preserve">, </w:t>
      </w:r>
      <w:r>
        <w:rPr>
          <w:rFonts w:asciiTheme="minorHAnsi" w:hAnsiTheme="minorHAnsi" w:cstheme="minorHAnsi"/>
          <w:lang w:val="en-US"/>
        </w:rPr>
        <w:t>“He is the King of Israel.”</w:t>
      </w:r>
    </w:p>
  </w:footnote>
  <w:footnote w:id="66">
    <w:p w:rsidR="00CD5730" w:rsidRPr="00747899" w:rsidRDefault="00CD5730" w:rsidP="00CD5730">
      <w:pPr>
        <w:pStyle w:val="FootnoteText"/>
        <w:rPr>
          <w:rFonts w:asciiTheme="minorHAnsi" w:hAnsiTheme="minorHAnsi" w:cstheme="minorHAnsi"/>
          <w:lang w:val="en-US"/>
        </w:rPr>
      </w:pPr>
      <w:r w:rsidRPr="008A0B00">
        <w:rPr>
          <w:rStyle w:val="FootnoteReference"/>
          <w:rFonts w:asciiTheme="minorHAnsi" w:hAnsiTheme="minorHAnsi" w:cstheme="minorHAnsi"/>
          <w:vertAlign w:val="superscript"/>
        </w:rPr>
        <w:footnoteRef/>
      </w:r>
      <w:r>
        <w:rPr>
          <w:rFonts w:asciiTheme="minorHAnsi" w:hAnsiTheme="minorHAnsi" w:cstheme="minorHAnsi"/>
          <w:lang w:val="en-US"/>
        </w:rPr>
        <w:t>Similar</w:t>
      </w:r>
      <w:r w:rsidRPr="00747899">
        <w:rPr>
          <w:rFonts w:asciiTheme="minorHAnsi" w:hAnsiTheme="minorHAnsi" w:cstheme="minorHAnsi"/>
          <w:lang w:val="en-US"/>
        </w:rPr>
        <w:t xml:space="preserve"> </w:t>
      </w:r>
      <w:r>
        <w:rPr>
          <w:rFonts w:asciiTheme="minorHAnsi" w:hAnsiTheme="minorHAnsi" w:cstheme="minorHAnsi"/>
          <w:lang w:val="en-US"/>
        </w:rPr>
        <w:t>features</w:t>
      </w:r>
      <w:r w:rsidRPr="00747899">
        <w:rPr>
          <w:rFonts w:asciiTheme="minorHAnsi" w:hAnsiTheme="minorHAnsi" w:cstheme="minorHAnsi"/>
          <w:lang w:val="en-US"/>
        </w:rPr>
        <w:t xml:space="preserve"> </w:t>
      </w:r>
      <w:r>
        <w:rPr>
          <w:rFonts w:asciiTheme="minorHAnsi" w:hAnsiTheme="minorHAnsi" w:cstheme="minorHAnsi"/>
          <w:lang w:val="en-US"/>
        </w:rPr>
        <w:t>in</w:t>
      </w:r>
      <w:r w:rsidRPr="00747899">
        <w:rPr>
          <w:rFonts w:asciiTheme="minorHAnsi" w:hAnsiTheme="minorHAnsi" w:cstheme="minorHAnsi"/>
          <w:lang w:val="en-US"/>
        </w:rPr>
        <w:t xml:space="preserve"> Matt</w:t>
      </w:r>
      <w:r>
        <w:rPr>
          <w:rFonts w:asciiTheme="minorHAnsi" w:hAnsiTheme="minorHAnsi" w:cstheme="minorHAnsi"/>
          <w:lang w:val="en-US"/>
        </w:rPr>
        <w:t>hew</w:t>
      </w:r>
      <w:r w:rsidRPr="00747899">
        <w:rPr>
          <w:rFonts w:asciiTheme="minorHAnsi" w:hAnsiTheme="minorHAnsi" w:cstheme="minorHAnsi"/>
          <w:lang w:val="en-US"/>
        </w:rPr>
        <w:t xml:space="preserve"> 23:8-10. </w:t>
      </w:r>
    </w:p>
  </w:footnote>
  <w:footnote w:id="67">
    <w:p w:rsidR="00CD5730" w:rsidRPr="00747899" w:rsidRDefault="00CD5730" w:rsidP="00CD5730">
      <w:pPr>
        <w:rPr>
          <w:rFonts w:asciiTheme="minorHAnsi" w:eastAsia="MS Mincho" w:hAnsiTheme="minorHAnsi" w:cstheme="minorHAnsi"/>
          <w:sz w:val="20"/>
          <w:szCs w:val="20"/>
          <w:lang w:val="en-US" w:eastAsia="ja-JP"/>
        </w:rPr>
      </w:pPr>
      <w:r w:rsidRPr="008A0B00">
        <w:rPr>
          <w:rStyle w:val="FootnoteReference"/>
          <w:rFonts w:asciiTheme="minorHAnsi" w:hAnsiTheme="minorHAnsi" w:cstheme="minorHAnsi"/>
          <w:sz w:val="20"/>
          <w:szCs w:val="20"/>
          <w:vertAlign w:val="superscript"/>
        </w:rPr>
        <w:footnoteRef/>
      </w:r>
      <w:proofErr w:type="spellStart"/>
      <w:r w:rsidRPr="00ED5BE7">
        <w:rPr>
          <w:rFonts w:asciiTheme="minorHAnsi" w:eastAsia="MS Mincho" w:hAnsiTheme="minorHAnsi" w:cstheme="minorHAnsi"/>
          <w:sz w:val="20"/>
          <w:szCs w:val="20"/>
          <w:lang w:val="en-US" w:eastAsia="ja-JP"/>
        </w:rPr>
        <w:t>Harner</w:t>
      </w:r>
      <w:proofErr w:type="spellEnd"/>
      <w:r w:rsidRPr="00ED5BE7">
        <w:rPr>
          <w:rFonts w:asciiTheme="minorHAnsi" w:eastAsia="MS Mincho" w:hAnsiTheme="minorHAnsi" w:cstheme="minorHAnsi"/>
          <w:sz w:val="20"/>
          <w:szCs w:val="20"/>
          <w:lang w:val="en-US" w:eastAsia="ja-JP"/>
        </w:rPr>
        <w:t xml:space="preserve"> P. B. Qualitative </w:t>
      </w:r>
      <w:proofErr w:type="spellStart"/>
      <w:r w:rsidRPr="00ED5BE7">
        <w:rPr>
          <w:rFonts w:asciiTheme="minorHAnsi" w:eastAsia="MS Mincho" w:hAnsiTheme="minorHAnsi" w:cstheme="minorHAnsi"/>
          <w:sz w:val="20"/>
          <w:szCs w:val="20"/>
          <w:lang w:val="en-US" w:eastAsia="ja-JP"/>
        </w:rPr>
        <w:t>Anarthrous</w:t>
      </w:r>
      <w:proofErr w:type="spellEnd"/>
      <w:r w:rsidRPr="00ED5BE7">
        <w:rPr>
          <w:rFonts w:asciiTheme="minorHAnsi" w:eastAsia="MS Mincho" w:hAnsiTheme="minorHAnsi" w:cstheme="minorHAnsi"/>
          <w:sz w:val="20"/>
          <w:szCs w:val="20"/>
          <w:lang w:val="en-US" w:eastAsia="ja-JP"/>
        </w:rPr>
        <w:t xml:space="preserve"> Predicate Nouns: Mark 15:39 and John 1:1. // </w:t>
      </w:r>
      <w:r w:rsidRPr="00ED5BE7">
        <w:rPr>
          <w:rFonts w:asciiTheme="minorHAnsi" w:hAnsiTheme="minorHAnsi" w:cstheme="minorHAnsi"/>
          <w:sz w:val="20"/>
          <w:szCs w:val="20"/>
          <w:lang w:val="en-US" w:bidi="he-IL"/>
        </w:rPr>
        <w:t>Journal of Biblical Literature.</w:t>
      </w:r>
      <w:r w:rsidRPr="00ED5BE7">
        <w:rPr>
          <w:rFonts w:asciiTheme="minorHAnsi" w:eastAsia="MS Mincho" w:hAnsiTheme="minorHAnsi" w:cstheme="minorHAnsi"/>
          <w:sz w:val="20"/>
          <w:szCs w:val="20"/>
          <w:lang w:val="en-US" w:eastAsia="ja-JP"/>
        </w:rPr>
        <w:t xml:space="preserve"> </w:t>
      </w:r>
      <w:r w:rsidRPr="00747899">
        <w:rPr>
          <w:rFonts w:asciiTheme="minorHAnsi" w:eastAsia="MS Mincho" w:hAnsiTheme="minorHAnsi" w:cstheme="minorHAnsi"/>
          <w:sz w:val="20"/>
          <w:szCs w:val="20"/>
          <w:lang w:val="en-US" w:eastAsia="ja-JP"/>
        </w:rPr>
        <w:t xml:space="preserve">92. 1973. </w:t>
      </w:r>
      <w:r>
        <w:rPr>
          <w:rFonts w:asciiTheme="minorHAnsi" w:eastAsia="MS Mincho" w:hAnsiTheme="minorHAnsi" w:cstheme="minorHAnsi"/>
          <w:sz w:val="20"/>
          <w:szCs w:val="20"/>
          <w:lang w:val="en-US" w:eastAsia="ja-JP"/>
        </w:rPr>
        <w:t>P</w:t>
      </w:r>
      <w:r w:rsidRPr="00747899">
        <w:rPr>
          <w:rFonts w:asciiTheme="minorHAnsi" w:eastAsia="MS Mincho" w:hAnsiTheme="minorHAnsi" w:cstheme="minorHAnsi"/>
          <w:sz w:val="20"/>
          <w:szCs w:val="20"/>
          <w:lang w:val="en-US" w:eastAsia="ja-JP"/>
        </w:rPr>
        <w:t>. 75–87.</w:t>
      </w:r>
      <w:r w:rsidRPr="00747899">
        <w:rPr>
          <w:rFonts w:asciiTheme="minorHAnsi" w:hAnsiTheme="minorHAnsi" w:cstheme="minorHAnsi"/>
          <w:sz w:val="20"/>
          <w:szCs w:val="20"/>
          <w:lang w:val="en-US"/>
        </w:rPr>
        <w:t xml:space="preserve"> </w:t>
      </w:r>
    </w:p>
  </w:footnote>
  <w:footnote w:id="68">
    <w:p w:rsidR="00CD5730" w:rsidRPr="00634E10" w:rsidRDefault="00CD5730" w:rsidP="00CD5730">
      <w:pPr>
        <w:pStyle w:val="FootnoteText"/>
        <w:rPr>
          <w:rFonts w:asciiTheme="minorHAnsi" w:hAnsiTheme="minorHAnsi" w:cstheme="minorHAnsi"/>
          <w:lang w:val="en-US"/>
        </w:rPr>
      </w:pPr>
      <w:r w:rsidRPr="008A0B00">
        <w:rPr>
          <w:rStyle w:val="FootnoteReference"/>
          <w:rFonts w:asciiTheme="minorHAnsi" w:hAnsiTheme="minorHAnsi" w:cstheme="minorHAnsi"/>
          <w:vertAlign w:val="superscript"/>
        </w:rPr>
        <w:footnoteRef/>
      </w:r>
      <w:r>
        <w:rPr>
          <w:rFonts w:asciiTheme="minorHAnsi" w:hAnsiTheme="minorHAnsi" w:cstheme="minorHAnsi"/>
          <w:lang w:val="en-US"/>
        </w:rPr>
        <w:t>In</w:t>
      </w:r>
      <w:r w:rsidRPr="00634E10">
        <w:rPr>
          <w:rFonts w:asciiTheme="minorHAnsi" w:hAnsiTheme="minorHAnsi" w:cstheme="minorHAnsi"/>
          <w:lang w:val="en-US"/>
        </w:rPr>
        <w:t xml:space="preserve"> Acts 17:27 </w:t>
      </w:r>
      <w:r>
        <w:rPr>
          <w:rFonts w:asciiTheme="minorHAnsi" w:hAnsiTheme="minorHAnsi" w:cstheme="minorHAnsi"/>
          <w:lang w:val="en-US"/>
        </w:rPr>
        <w:t>and</w:t>
      </w:r>
      <w:r w:rsidRPr="00634E10">
        <w:rPr>
          <w:rFonts w:asciiTheme="minorHAnsi" w:hAnsiTheme="minorHAnsi" w:cstheme="minorHAnsi"/>
          <w:lang w:val="en-US"/>
        </w:rPr>
        <w:t xml:space="preserve"> Tit</w:t>
      </w:r>
      <w:r>
        <w:rPr>
          <w:rFonts w:asciiTheme="minorHAnsi" w:hAnsiTheme="minorHAnsi" w:cstheme="minorHAnsi"/>
          <w:lang w:val="en-US"/>
        </w:rPr>
        <w:t>us</w:t>
      </w:r>
      <w:r w:rsidRPr="00634E10">
        <w:rPr>
          <w:rFonts w:asciiTheme="minorHAnsi" w:hAnsiTheme="minorHAnsi" w:cstheme="minorHAnsi"/>
          <w:lang w:val="en-US"/>
        </w:rPr>
        <w:t xml:space="preserve"> 1:9, </w:t>
      </w:r>
      <w:r>
        <w:rPr>
          <w:rFonts w:asciiTheme="minorHAnsi" w:hAnsiTheme="minorHAnsi" w:cstheme="minorHAnsi"/>
          <w:lang w:val="en-US"/>
        </w:rPr>
        <w:t>this</w:t>
      </w:r>
      <w:r w:rsidRPr="00634E10">
        <w:rPr>
          <w:rFonts w:asciiTheme="minorHAnsi" w:hAnsiTheme="minorHAnsi" w:cstheme="minorHAnsi"/>
          <w:lang w:val="en-US"/>
        </w:rPr>
        <w:t xml:space="preserve"> </w:t>
      </w:r>
      <w:r>
        <w:rPr>
          <w:rFonts w:asciiTheme="minorHAnsi" w:hAnsiTheme="minorHAnsi" w:cstheme="minorHAnsi"/>
          <w:lang w:val="en-US"/>
        </w:rPr>
        <w:t>word</w:t>
      </w:r>
      <w:r w:rsidRPr="00634E10">
        <w:rPr>
          <w:rFonts w:asciiTheme="minorHAnsi" w:hAnsiTheme="minorHAnsi" w:cstheme="minorHAnsi"/>
          <w:lang w:val="en-US"/>
        </w:rPr>
        <w:t xml:space="preserve"> </w:t>
      </w:r>
      <w:r>
        <w:rPr>
          <w:rFonts w:asciiTheme="minorHAnsi" w:hAnsiTheme="minorHAnsi" w:cstheme="minorHAnsi"/>
          <w:lang w:val="en-US"/>
        </w:rPr>
        <w:t>is</w:t>
      </w:r>
      <w:r w:rsidRPr="00634E10">
        <w:rPr>
          <w:rFonts w:asciiTheme="minorHAnsi" w:hAnsiTheme="minorHAnsi" w:cstheme="minorHAnsi"/>
          <w:lang w:val="en-US"/>
        </w:rPr>
        <w:t xml:space="preserve"> </w:t>
      </w:r>
      <w:r>
        <w:rPr>
          <w:rFonts w:asciiTheme="minorHAnsi" w:hAnsiTheme="minorHAnsi" w:cstheme="minorHAnsi"/>
          <w:lang w:val="en-US"/>
        </w:rPr>
        <w:t>found</w:t>
      </w:r>
      <w:r w:rsidRPr="00634E10">
        <w:rPr>
          <w:rFonts w:asciiTheme="minorHAnsi" w:hAnsiTheme="minorHAnsi" w:cstheme="minorHAnsi"/>
          <w:lang w:val="en-US"/>
        </w:rPr>
        <w:t xml:space="preserve"> </w:t>
      </w:r>
      <w:r>
        <w:rPr>
          <w:rFonts w:asciiTheme="minorHAnsi" w:hAnsiTheme="minorHAnsi" w:cstheme="minorHAnsi"/>
          <w:lang w:val="en-US"/>
        </w:rPr>
        <w:t>only</w:t>
      </w:r>
      <w:r w:rsidRPr="00634E10">
        <w:rPr>
          <w:rFonts w:asciiTheme="minorHAnsi" w:hAnsiTheme="minorHAnsi" w:cstheme="minorHAnsi"/>
          <w:lang w:val="en-US"/>
        </w:rPr>
        <w:t xml:space="preserve"> </w:t>
      </w:r>
      <w:r>
        <w:rPr>
          <w:rFonts w:asciiTheme="minorHAnsi" w:hAnsiTheme="minorHAnsi" w:cstheme="minorHAnsi"/>
          <w:lang w:val="en-US"/>
        </w:rPr>
        <w:t>in</w:t>
      </w:r>
      <w:r w:rsidRPr="00634E10">
        <w:rPr>
          <w:rFonts w:asciiTheme="minorHAnsi" w:hAnsiTheme="minorHAnsi" w:cstheme="minorHAnsi"/>
          <w:lang w:val="en-US"/>
        </w:rPr>
        <w:t xml:space="preserve"> </w:t>
      </w:r>
      <w:r>
        <w:rPr>
          <w:rFonts w:asciiTheme="minorHAnsi" w:hAnsiTheme="minorHAnsi" w:cstheme="minorHAnsi"/>
          <w:lang w:val="en-US"/>
        </w:rPr>
        <w:t>a</w:t>
      </w:r>
      <w:r w:rsidRPr="00634E10">
        <w:rPr>
          <w:rFonts w:asciiTheme="minorHAnsi" w:hAnsiTheme="minorHAnsi" w:cstheme="minorHAnsi"/>
          <w:lang w:val="en-US"/>
        </w:rPr>
        <w:t xml:space="preserve"> </w:t>
      </w:r>
      <w:r>
        <w:rPr>
          <w:rFonts w:asciiTheme="minorHAnsi" w:hAnsiTheme="minorHAnsi" w:cstheme="minorHAnsi"/>
          <w:lang w:val="en-US"/>
        </w:rPr>
        <w:t>textual variant</w:t>
      </w:r>
      <w:r w:rsidRPr="00634E10">
        <w:rPr>
          <w:rFonts w:asciiTheme="minorHAnsi" w:hAnsiTheme="minorHAnsi" w:cstheme="minorHAnsi"/>
          <w:lang w:val="en-US"/>
        </w:rPr>
        <w:t xml:space="preserve"> (</w:t>
      </w:r>
      <w:r w:rsidRPr="00ED5BE7">
        <w:rPr>
          <w:rFonts w:asciiTheme="minorHAnsi" w:hAnsiTheme="minorHAnsi" w:cstheme="minorHAnsi"/>
          <w:lang w:val="en-US"/>
        </w:rPr>
        <w:t xml:space="preserve">Arndt W., Gingrich F. W., Danker F. W., Bauer W. </w:t>
      </w:r>
      <w:r w:rsidRPr="00ED5BE7">
        <w:rPr>
          <w:rFonts w:asciiTheme="minorHAnsi" w:hAnsiTheme="minorHAnsi" w:cstheme="minorHAnsi"/>
          <w:iCs/>
          <w:lang w:val="en-US"/>
        </w:rPr>
        <w:t>A Greek-English Lexicon of the New Testament and Other Early Christian Literature</w:t>
      </w:r>
      <w:r w:rsidRPr="00ED5BE7">
        <w:rPr>
          <w:rFonts w:asciiTheme="minorHAnsi" w:hAnsiTheme="minorHAnsi" w:cstheme="minorHAnsi"/>
          <w:lang w:val="en-US"/>
        </w:rPr>
        <w:t>. – Chicago, IL: University of Chicago Press</w:t>
      </w:r>
      <w:r w:rsidRPr="00ED5BE7">
        <w:rPr>
          <w:rFonts w:asciiTheme="minorHAnsi" w:hAnsiTheme="minorHAnsi" w:cstheme="minorHAnsi"/>
          <w:lang w:val="en-US" w:bidi="he-IL"/>
        </w:rPr>
        <w:t xml:space="preserve">, 1979. – </w:t>
      </w:r>
      <w:r>
        <w:rPr>
          <w:rFonts w:asciiTheme="minorHAnsi" w:hAnsiTheme="minorHAnsi" w:cstheme="minorHAnsi"/>
          <w:lang w:val="en-US" w:bidi="he-IL"/>
        </w:rPr>
        <w:t xml:space="preserve">P. </w:t>
      </w:r>
      <w:r>
        <w:rPr>
          <w:rFonts w:asciiTheme="minorHAnsi" w:hAnsiTheme="minorHAnsi" w:cstheme="minorHAnsi"/>
          <w:lang w:val="en-US"/>
        </w:rPr>
        <w:t>446</w:t>
      </w:r>
      <w:r w:rsidRPr="00634E10">
        <w:rPr>
          <w:rFonts w:asciiTheme="minorHAnsi" w:hAnsiTheme="minorHAnsi" w:cstheme="minorHAnsi"/>
          <w:lang w:val="en-US"/>
        </w:rPr>
        <w:t xml:space="preserve">). </w:t>
      </w:r>
    </w:p>
  </w:footnote>
  <w:footnote w:id="69">
    <w:p w:rsidR="00CD5730" w:rsidRPr="00ED5BE7" w:rsidRDefault="00CD5730" w:rsidP="00CD5730">
      <w:pPr>
        <w:pStyle w:val="FootnoteText"/>
        <w:rPr>
          <w:rFonts w:asciiTheme="minorHAnsi" w:hAnsiTheme="minorHAnsi" w:cstheme="minorHAnsi"/>
          <w:lang w:val="en-US"/>
        </w:rPr>
      </w:pPr>
      <w:r w:rsidRPr="008A0B00">
        <w:rPr>
          <w:rStyle w:val="FootnoteReference"/>
          <w:rFonts w:asciiTheme="minorHAnsi" w:hAnsiTheme="minorHAnsi" w:cstheme="minorHAnsi"/>
          <w:vertAlign w:val="superscript"/>
        </w:rPr>
        <w:footnoteRef/>
      </w:r>
      <w:r w:rsidRPr="00ED5BE7">
        <w:rPr>
          <w:rFonts w:asciiTheme="minorHAnsi" w:hAnsiTheme="minorHAnsi" w:cstheme="minorHAnsi"/>
          <w:lang w:val="en-US"/>
        </w:rPr>
        <w:t xml:space="preserve">Wallace, </w:t>
      </w:r>
      <w:r>
        <w:rPr>
          <w:rFonts w:asciiTheme="minorHAnsi" w:hAnsiTheme="minorHAnsi" w:cstheme="minorHAnsi"/>
          <w:lang w:val="en-US"/>
        </w:rPr>
        <w:t>p</w:t>
      </w:r>
      <w:r w:rsidRPr="00ED5BE7">
        <w:rPr>
          <w:rFonts w:asciiTheme="minorHAnsi" w:hAnsiTheme="minorHAnsi" w:cstheme="minorHAnsi"/>
          <w:lang w:val="en-US"/>
        </w:rPr>
        <w:t xml:space="preserve">. 262. </w:t>
      </w:r>
    </w:p>
  </w:footnote>
  <w:footnote w:id="70">
    <w:p w:rsidR="00CD5730" w:rsidRPr="00ED5BE7" w:rsidRDefault="00CD5730" w:rsidP="00CD5730">
      <w:pPr>
        <w:rPr>
          <w:rFonts w:asciiTheme="minorHAnsi" w:hAnsiTheme="minorHAnsi" w:cstheme="minorHAnsi"/>
          <w:sz w:val="20"/>
          <w:szCs w:val="20"/>
          <w:lang w:val="en-US"/>
        </w:rPr>
      </w:pPr>
      <w:r w:rsidRPr="008A0B00">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bidi="he-IL"/>
        </w:rPr>
        <w:t xml:space="preserve">New World Translation of the Holy Scriptures. – Brooklyn, NY: Watch Tower Bible and Tract Society, 1971. –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1362.</w:t>
      </w:r>
      <w:r w:rsidRPr="00ED5BE7">
        <w:rPr>
          <w:rFonts w:asciiTheme="minorHAnsi" w:hAnsiTheme="minorHAnsi" w:cstheme="minorHAnsi"/>
          <w:sz w:val="20"/>
          <w:szCs w:val="20"/>
          <w:lang w:val="en-US"/>
        </w:rPr>
        <w:t xml:space="preserve"> </w:t>
      </w:r>
    </w:p>
  </w:footnote>
  <w:footnote w:id="71">
    <w:p w:rsidR="00CD5730" w:rsidRPr="008D74D2" w:rsidRDefault="00CD5730" w:rsidP="00CD5730">
      <w:pPr>
        <w:pStyle w:val="FootnoteText"/>
        <w:rPr>
          <w:rFonts w:asciiTheme="minorHAnsi" w:hAnsiTheme="minorHAnsi" w:cstheme="minorHAnsi"/>
          <w:lang w:val="en-US"/>
        </w:rPr>
      </w:pPr>
      <w:r w:rsidRPr="008A0B00">
        <w:rPr>
          <w:rStyle w:val="FootnoteReference"/>
          <w:rFonts w:asciiTheme="minorHAnsi" w:hAnsiTheme="minorHAnsi" w:cstheme="minorHAnsi"/>
          <w:vertAlign w:val="superscript"/>
        </w:rPr>
        <w:footnoteRef/>
      </w:r>
      <w:r w:rsidRPr="00ED5BE7">
        <w:rPr>
          <w:rFonts w:asciiTheme="minorHAnsi" w:hAnsiTheme="minorHAnsi" w:cstheme="minorHAnsi"/>
          <w:lang w:val="en-US"/>
        </w:rPr>
        <w:t>Wallace</w:t>
      </w:r>
      <w:r w:rsidRPr="008D74D2">
        <w:rPr>
          <w:rFonts w:asciiTheme="minorHAnsi" w:hAnsiTheme="minorHAnsi" w:cstheme="minorHAnsi"/>
          <w:lang w:val="en-US"/>
        </w:rPr>
        <w:t xml:space="preserve">, </w:t>
      </w:r>
      <w:r>
        <w:rPr>
          <w:rFonts w:asciiTheme="minorHAnsi" w:hAnsiTheme="minorHAnsi" w:cstheme="minorHAnsi"/>
          <w:lang w:val="en-US"/>
        </w:rPr>
        <w:t>p</w:t>
      </w:r>
      <w:r w:rsidRPr="008D74D2">
        <w:rPr>
          <w:rFonts w:asciiTheme="minorHAnsi" w:hAnsiTheme="minorHAnsi" w:cstheme="minorHAnsi"/>
          <w:lang w:val="en-US"/>
        </w:rPr>
        <w:t xml:space="preserve">. 269. </w:t>
      </w:r>
    </w:p>
  </w:footnote>
  <w:footnote w:id="72">
    <w:p w:rsidR="00CD5730" w:rsidRPr="00B4013E" w:rsidRDefault="00CD5730" w:rsidP="00CD5730">
      <w:pPr>
        <w:rPr>
          <w:rFonts w:asciiTheme="minorHAnsi" w:hAnsiTheme="minorHAnsi" w:cstheme="minorHAnsi"/>
          <w:sz w:val="20"/>
          <w:szCs w:val="20"/>
          <w:lang w:val="en-US" w:bidi="he-IL"/>
        </w:rPr>
      </w:pPr>
      <w:r w:rsidRPr="008A0B00">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Wallace</w:t>
      </w:r>
      <w:r w:rsidRPr="00022FC1">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022FC1">
        <w:rPr>
          <w:rFonts w:asciiTheme="minorHAnsi" w:hAnsiTheme="minorHAnsi" w:cstheme="minorHAnsi"/>
          <w:sz w:val="20"/>
          <w:szCs w:val="20"/>
          <w:lang w:val="en-US"/>
        </w:rPr>
        <w:t xml:space="preserve">. 262. </w:t>
      </w:r>
      <w:r>
        <w:rPr>
          <w:rFonts w:asciiTheme="minorHAnsi" w:hAnsiTheme="minorHAnsi" w:cstheme="minorHAnsi"/>
          <w:sz w:val="20"/>
          <w:szCs w:val="20"/>
          <w:lang w:val="en-US"/>
        </w:rPr>
        <w:t>Wallace</w:t>
      </w:r>
      <w:r w:rsidRPr="00F816DB">
        <w:rPr>
          <w:rFonts w:asciiTheme="minorHAnsi" w:hAnsiTheme="minorHAnsi" w:cstheme="minorHAnsi"/>
          <w:sz w:val="20"/>
          <w:szCs w:val="20"/>
          <w:lang w:val="en-US"/>
        </w:rPr>
        <w:t xml:space="preserve"> </w:t>
      </w:r>
      <w:r>
        <w:rPr>
          <w:rFonts w:asciiTheme="minorHAnsi" w:hAnsiTheme="minorHAnsi" w:cstheme="minorHAnsi"/>
          <w:sz w:val="20"/>
          <w:szCs w:val="20"/>
          <w:lang w:val="en-US"/>
        </w:rPr>
        <w:t>could</w:t>
      </w:r>
      <w:r w:rsidRPr="00F816DB">
        <w:rPr>
          <w:rFonts w:asciiTheme="minorHAnsi" w:hAnsiTheme="minorHAnsi" w:cstheme="minorHAnsi"/>
          <w:sz w:val="20"/>
          <w:szCs w:val="20"/>
          <w:lang w:val="en-US"/>
        </w:rPr>
        <w:t xml:space="preserve"> </w:t>
      </w:r>
      <w:r>
        <w:rPr>
          <w:rFonts w:asciiTheme="minorHAnsi" w:hAnsiTheme="minorHAnsi" w:cstheme="minorHAnsi"/>
          <w:sz w:val="20"/>
          <w:szCs w:val="20"/>
          <w:lang w:val="en-US"/>
        </w:rPr>
        <w:t>only</w:t>
      </w:r>
      <w:r w:rsidRPr="00F816DB">
        <w:rPr>
          <w:rFonts w:asciiTheme="minorHAnsi" w:hAnsiTheme="minorHAnsi" w:cstheme="minorHAnsi"/>
          <w:sz w:val="20"/>
          <w:szCs w:val="20"/>
          <w:lang w:val="en-US"/>
        </w:rPr>
        <w:t xml:space="preserve"> </w:t>
      </w:r>
      <w:r>
        <w:rPr>
          <w:rFonts w:asciiTheme="minorHAnsi" w:hAnsiTheme="minorHAnsi" w:cstheme="minorHAnsi"/>
          <w:sz w:val="20"/>
          <w:szCs w:val="20"/>
          <w:lang w:val="en-US"/>
        </w:rPr>
        <w:t>locate</w:t>
      </w:r>
      <w:r w:rsidRPr="00F816DB">
        <w:rPr>
          <w:rFonts w:asciiTheme="minorHAnsi" w:hAnsiTheme="minorHAnsi" w:cstheme="minorHAnsi"/>
          <w:sz w:val="20"/>
          <w:szCs w:val="20"/>
          <w:lang w:val="en-US"/>
        </w:rPr>
        <w:t xml:space="preserve"> </w:t>
      </w:r>
      <w:r>
        <w:rPr>
          <w:rFonts w:asciiTheme="minorHAnsi" w:hAnsiTheme="minorHAnsi" w:cstheme="minorHAnsi"/>
          <w:sz w:val="20"/>
          <w:szCs w:val="20"/>
          <w:lang w:val="en-US"/>
        </w:rPr>
        <w:t>four</w:t>
      </w:r>
      <w:r w:rsidRPr="00F816DB">
        <w:rPr>
          <w:rFonts w:asciiTheme="minorHAnsi" w:hAnsiTheme="minorHAnsi" w:cstheme="minorHAnsi"/>
          <w:sz w:val="20"/>
          <w:szCs w:val="20"/>
          <w:lang w:val="en-US"/>
        </w:rPr>
        <w:t xml:space="preserve"> </w:t>
      </w:r>
      <w:r>
        <w:rPr>
          <w:rFonts w:asciiTheme="minorHAnsi" w:hAnsiTheme="minorHAnsi" w:cstheme="minorHAnsi"/>
          <w:sz w:val="20"/>
          <w:szCs w:val="20"/>
          <w:lang w:val="en-US"/>
        </w:rPr>
        <w:t>specific</w:t>
      </w:r>
      <w:r w:rsidRPr="00F816DB">
        <w:rPr>
          <w:rFonts w:asciiTheme="minorHAnsi" w:hAnsiTheme="minorHAnsi" w:cstheme="minorHAnsi"/>
          <w:sz w:val="20"/>
          <w:szCs w:val="20"/>
          <w:lang w:val="en-US"/>
        </w:rPr>
        <w:t xml:space="preserve"> </w:t>
      </w:r>
      <w:r>
        <w:rPr>
          <w:rFonts w:asciiTheme="minorHAnsi" w:hAnsiTheme="minorHAnsi" w:cstheme="minorHAnsi"/>
          <w:sz w:val="20"/>
          <w:szCs w:val="20"/>
          <w:lang w:val="en-US"/>
        </w:rPr>
        <w:t>examples</w:t>
      </w:r>
      <w:r w:rsidRPr="00F816DB">
        <w:rPr>
          <w:rFonts w:asciiTheme="minorHAnsi" w:hAnsiTheme="minorHAnsi" w:cstheme="minorHAnsi"/>
          <w:sz w:val="20"/>
          <w:szCs w:val="20"/>
          <w:lang w:val="en-US"/>
        </w:rPr>
        <w:t xml:space="preserve"> </w:t>
      </w:r>
      <w:r>
        <w:rPr>
          <w:rFonts w:asciiTheme="minorHAnsi" w:hAnsiTheme="minorHAnsi" w:cstheme="minorHAnsi"/>
          <w:sz w:val="20"/>
          <w:szCs w:val="20"/>
          <w:lang w:val="en-US"/>
        </w:rPr>
        <w:t>of</w:t>
      </w:r>
      <w:r w:rsidRPr="00F816DB">
        <w:rPr>
          <w:rFonts w:asciiTheme="minorHAnsi" w:hAnsiTheme="minorHAnsi" w:cstheme="minorHAnsi"/>
          <w:sz w:val="20"/>
          <w:szCs w:val="20"/>
          <w:lang w:val="en-US"/>
        </w:rPr>
        <w:t xml:space="preserve"> </w:t>
      </w:r>
      <w:r>
        <w:rPr>
          <w:rFonts w:asciiTheme="minorHAnsi" w:hAnsiTheme="minorHAnsi" w:cstheme="minorHAnsi"/>
          <w:sz w:val="20"/>
          <w:szCs w:val="20"/>
          <w:lang w:val="en-US"/>
        </w:rPr>
        <w:t>an</w:t>
      </w:r>
      <w:r w:rsidRPr="00F816DB">
        <w:rPr>
          <w:rFonts w:asciiTheme="minorHAnsi" w:hAnsiTheme="minorHAnsi" w:cstheme="minorHAnsi"/>
          <w:sz w:val="20"/>
          <w:szCs w:val="20"/>
          <w:lang w:val="en-US"/>
        </w:rPr>
        <w:t xml:space="preserve"> </w:t>
      </w:r>
      <w:r>
        <w:rPr>
          <w:rFonts w:asciiTheme="minorHAnsi" w:hAnsiTheme="minorHAnsi" w:cstheme="minorHAnsi"/>
          <w:sz w:val="20"/>
          <w:szCs w:val="20"/>
          <w:lang w:val="en-US"/>
        </w:rPr>
        <w:t>indefinite</w:t>
      </w:r>
      <w:r w:rsidRPr="00F816DB">
        <w:rPr>
          <w:rFonts w:asciiTheme="minorHAnsi" w:hAnsiTheme="minorHAnsi" w:cstheme="minorHAnsi"/>
          <w:sz w:val="20"/>
          <w:szCs w:val="20"/>
          <w:lang w:val="en-US"/>
        </w:rPr>
        <w:t xml:space="preserve"> </w:t>
      </w:r>
      <w:r>
        <w:rPr>
          <w:rFonts w:asciiTheme="minorHAnsi" w:hAnsiTheme="minorHAnsi" w:cstheme="minorHAnsi"/>
          <w:sz w:val="20"/>
          <w:szCs w:val="20"/>
          <w:lang w:val="en-US"/>
        </w:rPr>
        <w:t>predicate</w:t>
      </w:r>
      <w:r w:rsidRPr="00F816DB">
        <w:rPr>
          <w:rFonts w:asciiTheme="minorHAnsi" w:hAnsiTheme="minorHAnsi" w:cstheme="minorHAnsi"/>
          <w:sz w:val="20"/>
          <w:szCs w:val="20"/>
          <w:lang w:val="en-US"/>
        </w:rPr>
        <w:t xml:space="preserve"> </w:t>
      </w:r>
      <w:r>
        <w:rPr>
          <w:rFonts w:asciiTheme="minorHAnsi" w:hAnsiTheme="minorHAnsi" w:cstheme="minorHAnsi"/>
          <w:sz w:val="20"/>
          <w:szCs w:val="20"/>
          <w:lang w:val="en-US"/>
        </w:rPr>
        <w:t>nominative</w:t>
      </w:r>
      <w:r w:rsidRPr="00F816DB">
        <w:rPr>
          <w:rFonts w:asciiTheme="minorHAnsi" w:hAnsiTheme="minorHAnsi" w:cstheme="minorHAnsi"/>
          <w:sz w:val="20"/>
          <w:szCs w:val="20"/>
          <w:lang w:val="en-US"/>
        </w:rPr>
        <w:t xml:space="preserve"> </w:t>
      </w:r>
      <w:r>
        <w:rPr>
          <w:rFonts w:asciiTheme="minorHAnsi" w:hAnsiTheme="minorHAnsi" w:cstheme="minorHAnsi"/>
          <w:sz w:val="20"/>
          <w:szCs w:val="20"/>
          <w:lang w:val="en-US"/>
        </w:rPr>
        <w:t>in</w:t>
      </w:r>
      <w:r w:rsidRPr="00F816DB">
        <w:rPr>
          <w:rFonts w:asciiTheme="minorHAnsi" w:hAnsiTheme="minorHAnsi" w:cstheme="minorHAnsi"/>
          <w:sz w:val="20"/>
          <w:szCs w:val="20"/>
          <w:lang w:val="en-US"/>
        </w:rPr>
        <w:t xml:space="preserve"> </w:t>
      </w:r>
      <w:r>
        <w:rPr>
          <w:rFonts w:asciiTheme="minorHAnsi" w:hAnsiTheme="minorHAnsi" w:cstheme="minorHAnsi"/>
          <w:sz w:val="20"/>
          <w:szCs w:val="20"/>
          <w:lang w:val="en-US"/>
        </w:rPr>
        <w:t>that</w:t>
      </w:r>
      <w:r w:rsidRPr="00F816DB">
        <w:rPr>
          <w:rFonts w:asciiTheme="minorHAnsi" w:hAnsiTheme="minorHAnsi" w:cstheme="minorHAnsi"/>
          <w:sz w:val="20"/>
          <w:szCs w:val="20"/>
          <w:lang w:val="en-US"/>
        </w:rPr>
        <w:t xml:space="preserve"> </w:t>
      </w:r>
      <w:r>
        <w:rPr>
          <w:rFonts w:asciiTheme="minorHAnsi" w:hAnsiTheme="minorHAnsi" w:cstheme="minorHAnsi"/>
          <w:sz w:val="20"/>
          <w:szCs w:val="20"/>
          <w:lang w:val="en-US"/>
        </w:rPr>
        <w:t>position</w:t>
      </w:r>
      <w:r w:rsidRPr="00F816DB">
        <w:rPr>
          <w:rFonts w:asciiTheme="minorHAnsi" w:hAnsiTheme="minorHAnsi" w:cstheme="minorHAnsi"/>
          <w:sz w:val="20"/>
          <w:szCs w:val="20"/>
          <w:lang w:val="en-US"/>
        </w:rPr>
        <w:t xml:space="preserve">: </w:t>
      </w:r>
      <w:proofErr w:type="gramStart"/>
      <w:r w:rsidRPr="00F816DB">
        <w:rPr>
          <w:rFonts w:asciiTheme="minorHAnsi" w:hAnsiTheme="minorHAnsi" w:cstheme="minorHAnsi"/>
          <w:sz w:val="20"/>
          <w:szCs w:val="20"/>
          <w:lang w:val="en-US"/>
        </w:rPr>
        <w:t>1</w:t>
      </w:r>
      <w:proofErr w:type="gramEnd"/>
      <w:r w:rsidRPr="00F816DB">
        <w:rPr>
          <w:rFonts w:asciiTheme="minorHAnsi" w:hAnsiTheme="minorHAnsi" w:cstheme="minorHAnsi"/>
          <w:sz w:val="20"/>
          <w:szCs w:val="20"/>
          <w:lang w:val="en-US"/>
        </w:rPr>
        <w:t xml:space="preserve"> Tim 6:10; </w:t>
      </w:r>
      <w:proofErr w:type="spellStart"/>
      <w:r w:rsidRPr="00F816DB">
        <w:rPr>
          <w:rFonts w:asciiTheme="minorHAnsi" w:hAnsiTheme="minorHAnsi" w:cstheme="minorHAnsi"/>
          <w:sz w:val="20"/>
          <w:szCs w:val="20"/>
          <w:lang w:val="en-US"/>
        </w:rPr>
        <w:t>Jn</w:t>
      </w:r>
      <w:proofErr w:type="spellEnd"/>
      <w:r w:rsidRPr="00F816DB">
        <w:rPr>
          <w:rFonts w:asciiTheme="minorHAnsi" w:hAnsiTheme="minorHAnsi" w:cstheme="minorHAnsi"/>
          <w:sz w:val="20"/>
          <w:szCs w:val="20"/>
          <w:lang w:val="en-US"/>
        </w:rPr>
        <w:t xml:space="preserve"> 6:70: 4:19; </w:t>
      </w:r>
      <w:proofErr w:type="spellStart"/>
      <w:r>
        <w:rPr>
          <w:rFonts w:asciiTheme="minorHAnsi" w:hAnsiTheme="minorHAnsi" w:cstheme="minorHAnsi"/>
          <w:sz w:val="20"/>
          <w:szCs w:val="20"/>
          <w:lang w:val="en-US"/>
        </w:rPr>
        <w:t>Didache</w:t>
      </w:r>
      <w:proofErr w:type="spellEnd"/>
      <w:r w:rsidRPr="00F816DB">
        <w:rPr>
          <w:rFonts w:asciiTheme="minorHAnsi" w:hAnsiTheme="minorHAnsi" w:cstheme="minorHAnsi"/>
          <w:sz w:val="20"/>
          <w:szCs w:val="20"/>
          <w:lang w:val="en-US"/>
        </w:rPr>
        <w:t xml:space="preserve"> 11:8 (</w:t>
      </w:r>
      <w:r>
        <w:rPr>
          <w:rFonts w:asciiTheme="minorHAnsi" w:hAnsiTheme="minorHAnsi" w:cstheme="minorHAnsi"/>
          <w:sz w:val="20"/>
          <w:szCs w:val="20"/>
          <w:lang w:val="en-US"/>
        </w:rPr>
        <w:t>p</w:t>
      </w:r>
      <w:r w:rsidRPr="00F816DB">
        <w:rPr>
          <w:rFonts w:asciiTheme="minorHAnsi" w:hAnsiTheme="minorHAnsi" w:cstheme="minorHAnsi"/>
          <w:sz w:val="20"/>
          <w:szCs w:val="20"/>
          <w:lang w:val="en-US"/>
        </w:rPr>
        <w:t xml:space="preserve">. 265-267). </w:t>
      </w:r>
      <w:r>
        <w:rPr>
          <w:rFonts w:asciiTheme="minorHAnsi" w:hAnsiTheme="minorHAnsi" w:cstheme="minorHAnsi"/>
          <w:sz w:val="20"/>
          <w:szCs w:val="20"/>
          <w:lang w:val="en-US"/>
        </w:rPr>
        <w:t>The</w:t>
      </w:r>
      <w:r w:rsidRPr="00B4013E">
        <w:rPr>
          <w:rFonts w:asciiTheme="minorHAnsi" w:hAnsiTheme="minorHAnsi" w:cstheme="minorHAnsi"/>
          <w:sz w:val="20"/>
          <w:szCs w:val="20"/>
          <w:lang w:val="en-US"/>
        </w:rPr>
        <w:t xml:space="preserve"> </w:t>
      </w:r>
      <w:r>
        <w:rPr>
          <w:rFonts w:asciiTheme="minorHAnsi" w:hAnsiTheme="minorHAnsi" w:cstheme="minorHAnsi"/>
          <w:sz w:val="20"/>
          <w:szCs w:val="20"/>
          <w:lang w:val="en-US"/>
        </w:rPr>
        <w:t>Jehovah</w:t>
      </w:r>
      <w:r w:rsidRPr="00B4013E">
        <w:rPr>
          <w:rFonts w:asciiTheme="minorHAnsi" w:hAnsiTheme="minorHAnsi" w:cstheme="minorHAnsi"/>
          <w:sz w:val="20"/>
          <w:szCs w:val="20"/>
          <w:lang w:val="en-US"/>
        </w:rPr>
        <w:t>’</w:t>
      </w:r>
      <w:r>
        <w:rPr>
          <w:rFonts w:asciiTheme="minorHAnsi" w:hAnsiTheme="minorHAnsi" w:cstheme="minorHAnsi"/>
          <w:sz w:val="20"/>
          <w:szCs w:val="20"/>
          <w:lang w:val="en-US"/>
        </w:rPr>
        <w:t>s</w:t>
      </w:r>
      <w:r w:rsidRPr="00B4013E">
        <w:rPr>
          <w:rFonts w:asciiTheme="minorHAnsi" w:hAnsiTheme="minorHAnsi" w:cstheme="minorHAnsi"/>
          <w:sz w:val="20"/>
          <w:szCs w:val="20"/>
          <w:lang w:val="en-US"/>
        </w:rPr>
        <w:t xml:space="preserve"> </w:t>
      </w:r>
      <w:r>
        <w:rPr>
          <w:rFonts w:asciiTheme="minorHAnsi" w:hAnsiTheme="minorHAnsi" w:cstheme="minorHAnsi"/>
          <w:sz w:val="20"/>
          <w:szCs w:val="20"/>
          <w:lang w:val="en-US"/>
        </w:rPr>
        <w:t>Witnesses</w:t>
      </w:r>
      <w:r w:rsidRPr="00B4013E">
        <w:rPr>
          <w:rFonts w:asciiTheme="minorHAnsi" w:hAnsiTheme="minorHAnsi" w:cstheme="minorHAnsi"/>
          <w:sz w:val="20"/>
          <w:szCs w:val="20"/>
          <w:lang w:val="en-US"/>
        </w:rPr>
        <w:t xml:space="preserve"> </w:t>
      </w:r>
      <w:r>
        <w:rPr>
          <w:rFonts w:asciiTheme="minorHAnsi" w:hAnsiTheme="minorHAnsi" w:cstheme="minorHAnsi"/>
          <w:sz w:val="20"/>
          <w:szCs w:val="20"/>
          <w:lang w:val="en-US"/>
        </w:rPr>
        <w:t>propose</w:t>
      </w:r>
      <w:r w:rsidRPr="00B4013E">
        <w:rPr>
          <w:rFonts w:asciiTheme="minorHAnsi" w:hAnsiTheme="minorHAnsi" w:cstheme="minorHAnsi"/>
          <w:sz w:val="20"/>
          <w:szCs w:val="20"/>
          <w:lang w:val="en-US"/>
        </w:rPr>
        <w:t xml:space="preserve"> </w:t>
      </w:r>
      <w:r>
        <w:rPr>
          <w:rFonts w:asciiTheme="minorHAnsi" w:hAnsiTheme="minorHAnsi" w:cstheme="minorHAnsi"/>
          <w:sz w:val="20"/>
          <w:szCs w:val="20"/>
          <w:lang w:val="en-US"/>
        </w:rPr>
        <w:t>other</w:t>
      </w:r>
      <w:r w:rsidRPr="00B4013E">
        <w:rPr>
          <w:rFonts w:asciiTheme="minorHAnsi" w:hAnsiTheme="minorHAnsi" w:cstheme="minorHAnsi"/>
          <w:sz w:val="20"/>
          <w:szCs w:val="20"/>
          <w:lang w:val="en-US"/>
        </w:rPr>
        <w:t xml:space="preserve"> </w:t>
      </w:r>
      <w:r>
        <w:rPr>
          <w:rFonts w:asciiTheme="minorHAnsi" w:hAnsiTheme="minorHAnsi" w:cstheme="minorHAnsi"/>
          <w:sz w:val="20"/>
          <w:szCs w:val="20"/>
          <w:lang w:val="en-US"/>
        </w:rPr>
        <w:t>instances</w:t>
      </w:r>
      <w:r w:rsidRPr="00B4013E">
        <w:rPr>
          <w:rFonts w:asciiTheme="minorHAnsi" w:hAnsiTheme="minorHAnsi" w:cstheme="minorHAnsi"/>
          <w:sz w:val="20"/>
          <w:szCs w:val="20"/>
          <w:lang w:val="en-US"/>
        </w:rPr>
        <w:t xml:space="preserve">, </w:t>
      </w:r>
      <w:r>
        <w:rPr>
          <w:rFonts w:asciiTheme="minorHAnsi" w:hAnsiTheme="minorHAnsi" w:cstheme="minorHAnsi"/>
          <w:sz w:val="20"/>
          <w:szCs w:val="20"/>
          <w:lang w:val="en-US"/>
        </w:rPr>
        <w:t>but</w:t>
      </w:r>
      <w:r w:rsidRPr="00B4013E">
        <w:rPr>
          <w:rFonts w:asciiTheme="minorHAnsi" w:hAnsiTheme="minorHAnsi" w:cstheme="minorHAnsi"/>
          <w:sz w:val="20"/>
          <w:szCs w:val="20"/>
          <w:lang w:val="en-US"/>
        </w:rPr>
        <w:t xml:space="preserve"> </w:t>
      </w:r>
      <w:r>
        <w:rPr>
          <w:rFonts w:asciiTheme="minorHAnsi" w:hAnsiTheme="minorHAnsi" w:cstheme="minorHAnsi"/>
          <w:sz w:val="20"/>
          <w:szCs w:val="20"/>
          <w:lang w:val="en-US"/>
        </w:rPr>
        <w:t>they</w:t>
      </w:r>
      <w:r w:rsidRPr="00B4013E">
        <w:rPr>
          <w:rFonts w:asciiTheme="minorHAnsi" w:hAnsiTheme="minorHAnsi" w:cstheme="minorHAnsi"/>
          <w:sz w:val="20"/>
          <w:szCs w:val="20"/>
          <w:lang w:val="en-US"/>
        </w:rPr>
        <w:t xml:space="preserve"> </w:t>
      </w:r>
      <w:r>
        <w:rPr>
          <w:rFonts w:asciiTheme="minorHAnsi" w:hAnsiTheme="minorHAnsi" w:cstheme="minorHAnsi"/>
          <w:sz w:val="20"/>
          <w:szCs w:val="20"/>
          <w:lang w:val="en-US"/>
        </w:rPr>
        <w:t>do</w:t>
      </w:r>
      <w:r w:rsidRPr="00B4013E">
        <w:rPr>
          <w:rFonts w:asciiTheme="minorHAnsi" w:hAnsiTheme="minorHAnsi" w:cstheme="minorHAnsi"/>
          <w:sz w:val="20"/>
          <w:szCs w:val="20"/>
          <w:lang w:val="en-US"/>
        </w:rPr>
        <w:t xml:space="preserve"> </w:t>
      </w:r>
      <w:r>
        <w:rPr>
          <w:rFonts w:asciiTheme="minorHAnsi" w:hAnsiTheme="minorHAnsi" w:cstheme="minorHAnsi"/>
          <w:sz w:val="20"/>
          <w:szCs w:val="20"/>
          <w:lang w:val="en-US"/>
        </w:rPr>
        <w:t>not</w:t>
      </w:r>
      <w:r w:rsidRPr="00B4013E">
        <w:rPr>
          <w:rFonts w:asciiTheme="minorHAnsi" w:hAnsiTheme="minorHAnsi" w:cstheme="minorHAnsi"/>
          <w:sz w:val="20"/>
          <w:szCs w:val="20"/>
          <w:lang w:val="en-US"/>
        </w:rPr>
        <w:t xml:space="preserve"> </w:t>
      </w:r>
      <w:r>
        <w:rPr>
          <w:rFonts w:asciiTheme="minorHAnsi" w:hAnsiTheme="minorHAnsi" w:cstheme="minorHAnsi"/>
          <w:sz w:val="20"/>
          <w:szCs w:val="20"/>
          <w:lang w:val="en-US"/>
        </w:rPr>
        <w:t>qualify</w:t>
      </w:r>
      <w:r w:rsidRPr="00B4013E">
        <w:rPr>
          <w:rFonts w:asciiTheme="minorHAnsi" w:hAnsiTheme="minorHAnsi" w:cstheme="minorHAnsi"/>
          <w:sz w:val="20"/>
          <w:szCs w:val="20"/>
          <w:lang w:val="en-US"/>
        </w:rPr>
        <w:t>: J</w:t>
      </w:r>
      <w:r>
        <w:rPr>
          <w:rFonts w:asciiTheme="minorHAnsi" w:hAnsiTheme="minorHAnsi" w:cstheme="minorHAnsi"/>
          <w:sz w:val="20"/>
          <w:szCs w:val="20"/>
          <w:lang w:val="en-US"/>
        </w:rPr>
        <w:t>oh</w:t>
      </w:r>
      <w:r w:rsidRPr="00B4013E">
        <w:rPr>
          <w:rFonts w:asciiTheme="minorHAnsi" w:hAnsiTheme="minorHAnsi" w:cstheme="minorHAnsi"/>
          <w:sz w:val="20"/>
          <w:szCs w:val="20"/>
          <w:lang w:val="en-US"/>
        </w:rPr>
        <w:t xml:space="preserve">n 6:70; 9:24-25:12:6 </w:t>
      </w:r>
      <w:r>
        <w:rPr>
          <w:rFonts w:asciiTheme="minorHAnsi" w:hAnsiTheme="minorHAnsi" w:cstheme="minorHAnsi"/>
          <w:sz w:val="20"/>
          <w:szCs w:val="20"/>
          <w:lang w:val="en-US"/>
        </w:rPr>
        <w:t xml:space="preserve">better fit in the category of “quality,” and </w:t>
      </w:r>
      <w:r w:rsidRPr="00B4013E">
        <w:rPr>
          <w:rFonts w:asciiTheme="minorHAnsi" w:hAnsiTheme="minorHAnsi" w:cstheme="minorHAnsi"/>
          <w:sz w:val="20"/>
          <w:szCs w:val="20"/>
          <w:lang w:val="en-US"/>
        </w:rPr>
        <w:t>J</w:t>
      </w:r>
      <w:r>
        <w:rPr>
          <w:rFonts w:asciiTheme="minorHAnsi" w:hAnsiTheme="minorHAnsi" w:cstheme="minorHAnsi"/>
          <w:sz w:val="20"/>
          <w:szCs w:val="20"/>
          <w:lang w:val="en-US"/>
        </w:rPr>
        <w:t>oh</w:t>
      </w:r>
      <w:r w:rsidRPr="00B4013E">
        <w:rPr>
          <w:rFonts w:asciiTheme="minorHAnsi" w:hAnsiTheme="minorHAnsi" w:cstheme="minorHAnsi"/>
          <w:sz w:val="20"/>
          <w:szCs w:val="20"/>
          <w:lang w:val="en-US"/>
        </w:rPr>
        <w:t>n 10:33</w:t>
      </w:r>
      <w:r>
        <w:rPr>
          <w:rFonts w:asciiTheme="minorHAnsi" w:hAnsiTheme="minorHAnsi" w:cstheme="minorHAnsi"/>
          <w:sz w:val="20"/>
          <w:szCs w:val="20"/>
          <w:lang w:val="en-US"/>
        </w:rPr>
        <w:t xml:space="preserve"> does not contain the verb </w:t>
      </w:r>
      <w:r w:rsidRPr="00ED5BE7">
        <w:rPr>
          <w:rFonts w:asciiTheme="minorHAnsi" w:hAnsiTheme="minorHAnsi" w:cstheme="minorHAnsi"/>
          <w:sz w:val="20"/>
          <w:szCs w:val="20"/>
          <w:lang w:val="el-GR"/>
        </w:rPr>
        <w:t>ει</w:t>
      </w:r>
      <w:r w:rsidRPr="00B4013E">
        <w:rPr>
          <w:rFonts w:asciiTheme="minorHAnsi" w:hAnsiTheme="minorHAnsi" w:cstheme="minorHAnsi"/>
          <w:sz w:val="20"/>
          <w:szCs w:val="20"/>
          <w:lang w:val="en-US"/>
        </w:rPr>
        <w:t>̓</w:t>
      </w:r>
      <w:r w:rsidRPr="00ED5BE7">
        <w:rPr>
          <w:rFonts w:asciiTheme="minorHAnsi" w:hAnsiTheme="minorHAnsi" w:cstheme="minorHAnsi"/>
          <w:sz w:val="20"/>
          <w:szCs w:val="20"/>
          <w:lang w:val="el-GR"/>
        </w:rPr>
        <w:t>μι</w:t>
      </w:r>
      <w:r w:rsidRPr="00B4013E">
        <w:rPr>
          <w:rFonts w:asciiTheme="minorHAnsi" w:hAnsiTheme="minorHAnsi" w:cstheme="minorHAnsi"/>
          <w:sz w:val="20"/>
          <w:szCs w:val="20"/>
          <w:lang w:val="en-US"/>
        </w:rPr>
        <w:t>́</w:t>
      </w:r>
      <w:r>
        <w:rPr>
          <w:rFonts w:asciiTheme="minorHAnsi" w:hAnsiTheme="minorHAnsi" w:cstheme="minorHAnsi"/>
          <w:sz w:val="20"/>
          <w:szCs w:val="20"/>
          <w:lang w:val="en-US"/>
        </w:rPr>
        <w:t xml:space="preserve"> (</w:t>
      </w:r>
      <w:proofErr w:type="spellStart"/>
      <w:r w:rsidRPr="00B4013E">
        <w:rPr>
          <w:rFonts w:asciiTheme="minorHAnsi" w:hAnsiTheme="minorHAnsi" w:cstheme="minorHAnsi"/>
          <w:i/>
          <w:iCs/>
          <w:sz w:val="20"/>
          <w:szCs w:val="20"/>
          <w:lang w:val="en-US"/>
        </w:rPr>
        <w:t>eimi</w:t>
      </w:r>
      <w:proofErr w:type="spellEnd"/>
      <w:r>
        <w:rPr>
          <w:rFonts w:asciiTheme="minorHAnsi" w:hAnsiTheme="minorHAnsi" w:cstheme="minorHAnsi"/>
          <w:sz w:val="20"/>
          <w:szCs w:val="20"/>
          <w:lang w:val="en-US"/>
        </w:rPr>
        <w:t>)</w:t>
      </w:r>
      <w:r w:rsidRPr="00B4013E">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but its corresponding participle </w:t>
      </w:r>
      <w:r w:rsidRPr="00ED5BE7">
        <w:rPr>
          <w:rFonts w:asciiTheme="minorHAnsi" w:hAnsiTheme="minorHAnsi" w:cstheme="minorHAnsi"/>
          <w:sz w:val="20"/>
          <w:szCs w:val="20"/>
          <w:lang w:val="el-GR"/>
        </w:rPr>
        <w:t>ω</w:t>
      </w:r>
      <w:r w:rsidRPr="00B4013E">
        <w:rPr>
          <w:rFonts w:asciiTheme="minorHAnsi" w:hAnsiTheme="minorHAnsi" w:cstheme="minorHAnsi"/>
          <w:sz w:val="20"/>
          <w:szCs w:val="20"/>
          <w:lang w:val="en-US"/>
        </w:rPr>
        <w:t>̔́</w:t>
      </w:r>
      <w:r w:rsidRPr="00ED5BE7">
        <w:rPr>
          <w:rFonts w:asciiTheme="minorHAnsi" w:hAnsiTheme="minorHAnsi" w:cstheme="minorHAnsi"/>
          <w:sz w:val="20"/>
          <w:szCs w:val="20"/>
          <w:lang w:val="el-GR"/>
        </w:rPr>
        <w:t>ν</w:t>
      </w:r>
      <w:r w:rsidRPr="00B4013E">
        <w:rPr>
          <w:rFonts w:asciiTheme="minorHAnsi" w:hAnsiTheme="minorHAnsi" w:cstheme="minorHAnsi"/>
          <w:sz w:val="20"/>
          <w:szCs w:val="20"/>
          <w:lang w:val="en-US"/>
        </w:rPr>
        <w:t xml:space="preserve"> </w:t>
      </w:r>
      <w:r>
        <w:rPr>
          <w:rFonts w:asciiTheme="minorHAnsi" w:hAnsiTheme="minorHAnsi" w:cstheme="minorHAnsi"/>
          <w:sz w:val="20"/>
          <w:szCs w:val="20"/>
          <w:lang w:val="en-US"/>
        </w:rPr>
        <w:t>(</w:t>
      </w:r>
      <w:r w:rsidRPr="00B4013E">
        <w:rPr>
          <w:rFonts w:asciiTheme="minorHAnsi" w:hAnsiTheme="minorHAnsi" w:cstheme="minorHAnsi"/>
          <w:i/>
          <w:iCs/>
          <w:sz w:val="20"/>
          <w:szCs w:val="20"/>
          <w:lang w:val="en-US"/>
        </w:rPr>
        <w:t>hon</w:t>
      </w:r>
      <w:r>
        <w:rPr>
          <w:rFonts w:asciiTheme="minorHAnsi" w:hAnsiTheme="minorHAnsi" w:cstheme="minorHAnsi"/>
          <w:sz w:val="20"/>
          <w:szCs w:val="20"/>
          <w:lang w:val="en-US"/>
        </w:rPr>
        <w:t xml:space="preserve">) </w:t>
      </w:r>
      <w:r w:rsidRPr="00B4013E">
        <w:rPr>
          <w:rFonts w:asciiTheme="minorHAnsi" w:hAnsiTheme="minorHAnsi" w:cstheme="minorHAnsi"/>
          <w:sz w:val="20"/>
          <w:szCs w:val="20"/>
          <w:lang w:val="en-US"/>
        </w:rPr>
        <w:t>(</w:t>
      </w:r>
      <w:r>
        <w:rPr>
          <w:rFonts w:asciiTheme="minorHAnsi" w:hAnsiTheme="minorHAnsi" w:cstheme="minorHAnsi"/>
          <w:sz w:val="20"/>
          <w:szCs w:val="20"/>
          <w:lang w:val="en-US"/>
        </w:rPr>
        <w:t xml:space="preserve">see </w:t>
      </w:r>
      <w:r w:rsidRPr="00ED5BE7">
        <w:rPr>
          <w:rFonts w:asciiTheme="minorHAnsi" w:hAnsiTheme="minorHAnsi" w:cstheme="minorHAnsi"/>
          <w:sz w:val="20"/>
          <w:szCs w:val="20"/>
          <w:lang w:val="en-US" w:bidi="he-IL"/>
        </w:rPr>
        <w:t>New</w:t>
      </w:r>
      <w:r w:rsidRPr="00B4013E">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World</w:t>
      </w:r>
      <w:r w:rsidRPr="00B4013E">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Translation</w:t>
      </w:r>
      <w:r w:rsidRPr="00B4013E">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B4013E">
        <w:rPr>
          <w:rFonts w:asciiTheme="minorHAnsi" w:hAnsiTheme="minorHAnsi" w:cstheme="minorHAnsi"/>
          <w:sz w:val="20"/>
          <w:szCs w:val="20"/>
          <w:lang w:val="en-US" w:bidi="he-IL"/>
        </w:rPr>
        <w:t>. 1363</w:t>
      </w:r>
      <w:r w:rsidRPr="00B4013E">
        <w:rPr>
          <w:rFonts w:asciiTheme="minorHAnsi" w:hAnsiTheme="minorHAnsi" w:cstheme="minorHAnsi"/>
          <w:sz w:val="20"/>
          <w:szCs w:val="20"/>
          <w:lang w:val="en-US"/>
        </w:rPr>
        <w:t>).</w:t>
      </w:r>
    </w:p>
  </w:footnote>
  <w:footnote w:id="73">
    <w:p w:rsidR="00CD5730" w:rsidRPr="00ED5BE7" w:rsidRDefault="00CD5730" w:rsidP="00CD5730">
      <w:pPr>
        <w:pStyle w:val="FootnoteText"/>
        <w:rPr>
          <w:rFonts w:asciiTheme="minorHAnsi" w:hAnsiTheme="minorHAnsi" w:cstheme="minorHAnsi"/>
        </w:rPr>
      </w:pPr>
      <w:r w:rsidRPr="008A0B00">
        <w:rPr>
          <w:rStyle w:val="FootnoteReference"/>
          <w:rFonts w:asciiTheme="minorHAnsi" w:hAnsiTheme="minorHAnsi" w:cstheme="minorHAnsi"/>
          <w:vertAlign w:val="superscript"/>
        </w:rPr>
        <w:footnoteRef/>
      </w:r>
      <w:r w:rsidRPr="00ED5BE7">
        <w:rPr>
          <w:rFonts w:asciiTheme="minorHAnsi" w:hAnsiTheme="minorHAnsi" w:cstheme="minorHAnsi"/>
          <w:lang w:val="en-US"/>
        </w:rPr>
        <w:t>Wallace</w:t>
      </w:r>
      <w:r w:rsidRPr="00ED5BE7">
        <w:rPr>
          <w:rFonts w:asciiTheme="minorHAnsi" w:hAnsiTheme="minorHAnsi" w:cstheme="minorHAnsi"/>
        </w:rPr>
        <w:t xml:space="preserve">, </w:t>
      </w:r>
      <w:r>
        <w:rPr>
          <w:rFonts w:asciiTheme="minorHAnsi" w:hAnsiTheme="minorHAnsi" w:cstheme="minorHAnsi"/>
          <w:lang w:val="en-US"/>
        </w:rPr>
        <w:t>p</w:t>
      </w:r>
      <w:r w:rsidRPr="00ED5BE7">
        <w:rPr>
          <w:rFonts w:asciiTheme="minorHAnsi" w:hAnsiTheme="minorHAnsi" w:cstheme="minorHAnsi"/>
        </w:rPr>
        <w:t xml:space="preserve">. 269-270. </w:t>
      </w:r>
    </w:p>
  </w:footnote>
  <w:footnote w:id="74">
    <w:p w:rsidR="00CD5730" w:rsidRPr="00ED5BE7" w:rsidRDefault="00CD5730" w:rsidP="00CD5730">
      <w:pPr>
        <w:pStyle w:val="FootnoteText"/>
        <w:rPr>
          <w:rFonts w:asciiTheme="minorHAnsi" w:hAnsiTheme="minorHAnsi" w:cstheme="minorHAnsi"/>
        </w:rPr>
      </w:pPr>
      <w:r w:rsidRPr="008A0B00">
        <w:rPr>
          <w:rStyle w:val="FootnoteReference"/>
          <w:rFonts w:asciiTheme="minorHAnsi" w:hAnsiTheme="minorHAnsi" w:cstheme="minorHAnsi"/>
          <w:vertAlign w:val="superscript"/>
        </w:rPr>
        <w:footnoteRef/>
      </w:r>
      <w:proofErr w:type="spellStart"/>
      <w:r w:rsidRPr="00ED5BE7">
        <w:rPr>
          <w:rFonts w:asciiTheme="minorHAnsi" w:hAnsiTheme="minorHAnsi" w:cstheme="minorHAnsi"/>
        </w:rPr>
        <w:t>Ibid</w:t>
      </w:r>
      <w:proofErr w:type="spellEnd"/>
      <w:r w:rsidRPr="00ED5BE7">
        <w:rPr>
          <w:rFonts w:asciiTheme="minorHAnsi" w:hAnsiTheme="minorHAnsi" w:cstheme="minorHAnsi"/>
        </w:rPr>
        <w:t xml:space="preserve">., </w:t>
      </w:r>
      <w:r>
        <w:rPr>
          <w:rFonts w:asciiTheme="minorHAnsi" w:hAnsiTheme="minorHAnsi" w:cstheme="minorHAnsi"/>
          <w:lang w:val="en-US"/>
        </w:rPr>
        <w:t>p</w:t>
      </w:r>
      <w:r w:rsidRPr="00ED5BE7">
        <w:rPr>
          <w:rFonts w:asciiTheme="minorHAnsi" w:hAnsiTheme="minorHAnsi" w:cstheme="minorHAnsi"/>
        </w:rPr>
        <w:t xml:space="preserve">. 267. </w:t>
      </w:r>
    </w:p>
  </w:footnote>
  <w:footnote w:id="75">
    <w:p w:rsidR="00CD5730" w:rsidRPr="00ED5BE7" w:rsidRDefault="00CD5730" w:rsidP="00CD5730">
      <w:pPr>
        <w:rPr>
          <w:rFonts w:asciiTheme="minorHAnsi" w:hAnsiTheme="minorHAnsi" w:cstheme="minorHAnsi"/>
          <w:sz w:val="20"/>
          <w:szCs w:val="20"/>
        </w:rPr>
      </w:pPr>
      <w:r w:rsidRPr="008A0B00">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bidi="he-IL"/>
        </w:rPr>
        <w:t xml:space="preserve">Орест Б. </w:t>
      </w:r>
      <w:r w:rsidRPr="00ED5BE7">
        <w:rPr>
          <w:rFonts w:asciiTheme="minorHAnsi" w:hAnsiTheme="minorHAnsi" w:cstheme="minorHAnsi"/>
          <w:sz w:val="20"/>
          <w:szCs w:val="20"/>
        </w:rPr>
        <w:t xml:space="preserve">Учение свидетелей Иеговы об Иисусе Христе </w:t>
      </w:r>
      <w:r w:rsidRPr="00ED5BE7">
        <w:rPr>
          <w:rFonts w:asciiTheme="minorHAnsi" w:hAnsiTheme="minorHAnsi" w:cstheme="minorHAnsi"/>
          <w:sz w:val="20"/>
          <w:szCs w:val="20"/>
          <w:lang w:bidi="he-IL"/>
        </w:rPr>
        <w:t xml:space="preserve">// Курсовая работа, Киев: Евангельская теологическая семинария, </w:t>
      </w:r>
      <w:r w:rsidRPr="00F816DB">
        <w:rPr>
          <w:rFonts w:asciiTheme="minorHAnsi" w:hAnsiTheme="minorHAnsi" w:cstheme="minorHAnsi"/>
          <w:sz w:val="20"/>
          <w:szCs w:val="20"/>
          <w:lang w:bidi="he-IL"/>
        </w:rPr>
        <w:t>2</w:t>
      </w:r>
      <w:r w:rsidRPr="00ED5BE7">
        <w:rPr>
          <w:rFonts w:asciiTheme="minorHAnsi" w:hAnsiTheme="minorHAnsi" w:cstheme="minorHAnsi"/>
          <w:sz w:val="20"/>
          <w:szCs w:val="20"/>
          <w:lang w:bidi="he-IL"/>
        </w:rPr>
        <w:t xml:space="preserve">013; </w:t>
      </w:r>
      <w:r w:rsidRPr="00ED5BE7">
        <w:rPr>
          <w:rFonts w:asciiTheme="minorHAnsi" w:hAnsiTheme="minorHAnsi" w:cstheme="minorHAnsi"/>
          <w:sz w:val="20"/>
          <w:szCs w:val="20"/>
          <w:lang w:val="en-US"/>
        </w:rPr>
        <w:t>Schnell</w:t>
      </w:r>
      <w:r w:rsidRPr="00ED5BE7">
        <w:rPr>
          <w:rFonts w:asciiTheme="minorHAnsi" w:hAnsiTheme="minorHAnsi" w:cstheme="minorHAnsi"/>
          <w:sz w:val="20"/>
          <w:szCs w:val="20"/>
        </w:rPr>
        <w:t xml:space="preserve">, </w:t>
      </w:r>
      <w:r>
        <w:rPr>
          <w:rFonts w:asciiTheme="minorHAnsi" w:hAnsiTheme="minorHAnsi" w:cstheme="minorHAnsi"/>
          <w:sz w:val="20"/>
          <w:szCs w:val="20"/>
          <w:lang w:val="en-US"/>
        </w:rPr>
        <w:t>p</w:t>
      </w:r>
      <w:r w:rsidRPr="00ED5BE7">
        <w:rPr>
          <w:rFonts w:asciiTheme="minorHAnsi" w:hAnsiTheme="minorHAnsi" w:cstheme="minorHAnsi"/>
          <w:sz w:val="20"/>
          <w:szCs w:val="20"/>
        </w:rPr>
        <w:t xml:space="preserve">. 178. </w:t>
      </w:r>
    </w:p>
  </w:footnote>
  <w:footnote w:id="76">
    <w:p w:rsidR="00CD5730" w:rsidRPr="00ED5BE7" w:rsidRDefault="00CD5730" w:rsidP="00CD5730">
      <w:pPr>
        <w:pStyle w:val="FootnoteText"/>
        <w:rPr>
          <w:rFonts w:asciiTheme="minorHAnsi" w:hAnsiTheme="minorHAnsi" w:cstheme="minorHAnsi"/>
          <w:lang w:val="en-US"/>
        </w:rPr>
      </w:pPr>
      <w:r w:rsidRPr="008A0B00">
        <w:rPr>
          <w:rStyle w:val="FootnoteReference"/>
          <w:rFonts w:asciiTheme="minorHAnsi" w:hAnsiTheme="minorHAnsi" w:cstheme="minorHAnsi"/>
          <w:vertAlign w:val="superscript"/>
        </w:rPr>
        <w:footnoteRef/>
      </w:r>
      <w:r w:rsidRPr="00ED5BE7">
        <w:rPr>
          <w:rFonts w:asciiTheme="minorHAnsi" w:hAnsiTheme="minorHAnsi" w:cstheme="minorHAnsi"/>
          <w:lang w:val="en-US"/>
        </w:rPr>
        <w:t xml:space="preserve">Wallace D. B. Greek Grammar </w:t>
      </w:r>
      <w:r>
        <w:rPr>
          <w:rFonts w:asciiTheme="minorHAnsi" w:hAnsiTheme="minorHAnsi" w:cstheme="minorHAnsi"/>
          <w:lang w:val="en-US"/>
        </w:rPr>
        <w:t>b</w:t>
      </w:r>
      <w:r w:rsidRPr="00ED5BE7">
        <w:rPr>
          <w:rFonts w:asciiTheme="minorHAnsi" w:hAnsiTheme="minorHAnsi" w:cstheme="minorHAnsi"/>
          <w:lang w:val="en-US"/>
        </w:rPr>
        <w:t xml:space="preserve">eyond the Basics. – Grand Rapids, MI: Zondervan, 1996. – </w:t>
      </w:r>
      <w:r>
        <w:rPr>
          <w:rFonts w:asciiTheme="minorHAnsi" w:hAnsiTheme="minorHAnsi" w:cstheme="minorHAnsi"/>
          <w:lang w:val="en-US"/>
        </w:rPr>
        <w:t>P</w:t>
      </w:r>
      <w:r w:rsidRPr="00ED5BE7">
        <w:rPr>
          <w:rFonts w:asciiTheme="minorHAnsi" w:hAnsiTheme="minorHAnsi" w:cstheme="minorHAnsi"/>
          <w:lang w:val="en-US"/>
        </w:rPr>
        <w:t xml:space="preserve">. 269. </w:t>
      </w:r>
    </w:p>
  </w:footnote>
  <w:footnote w:id="77">
    <w:p w:rsidR="00CD5730" w:rsidRPr="00ED5BE7" w:rsidRDefault="00CD5730" w:rsidP="00CD5730">
      <w:pPr>
        <w:rPr>
          <w:rFonts w:asciiTheme="minorHAnsi" w:hAnsiTheme="minorHAnsi" w:cstheme="minorHAnsi"/>
          <w:sz w:val="20"/>
          <w:szCs w:val="20"/>
          <w:lang w:val="en-US"/>
        </w:rPr>
      </w:pPr>
      <w:r w:rsidRPr="008A0B00">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bidi="he-IL"/>
        </w:rPr>
        <w:t xml:space="preserve">Reasoning from the Scriptures,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xml:space="preserve">. 213; </w:t>
      </w:r>
      <w:r w:rsidRPr="00ED5BE7">
        <w:rPr>
          <w:rFonts w:asciiTheme="minorHAnsi" w:hAnsiTheme="minorHAnsi" w:cstheme="minorHAnsi"/>
          <w:sz w:val="20"/>
          <w:szCs w:val="20"/>
          <w:lang w:val="en-US"/>
        </w:rPr>
        <w:t>Let God Be True. – 2nd ed. – Brooklyn, NY: Watch Tower Bible and Tract Society, 1952; What Does the Bible Really Teach</w:t>
      </w:r>
      <w:proofErr w:type="gramStart"/>
      <w:r w:rsidRPr="00ED5BE7">
        <w:rPr>
          <w:rFonts w:asciiTheme="minorHAnsi" w:hAnsiTheme="minorHAnsi" w:cstheme="minorHAnsi"/>
          <w:sz w:val="20"/>
          <w:szCs w:val="20"/>
          <w:lang w:val="en-US"/>
        </w:rPr>
        <w:t>?,</w:t>
      </w:r>
      <w:proofErr w:type="gramEnd"/>
      <w:r w:rsidRPr="00ED5BE7">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203. </w:t>
      </w:r>
    </w:p>
  </w:footnote>
  <w:footnote w:id="78">
    <w:p w:rsidR="00CD5730" w:rsidRPr="00ED5BE7" w:rsidRDefault="00CD5730" w:rsidP="00CD5730">
      <w:pPr>
        <w:rPr>
          <w:rFonts w:asciiTheme="minorHAnsi" w:hAnsiTheme="minorHAnsi" w:cstheme="minorHAnsi"/>
          <w:sz w:val="20"/>
          <w:szCs w:val="20"/>
          <w:lang w:val="en-US"/>
        </w:rPr>
      </w:pPr>
      <w:r w:rsidRPr="008A0B00">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bidi="he-IL"/>
        </w:rPr>
        <w:t xml:space="preserve">Reasoning from the Scriptures,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214.</w:t>
      </w:r>
      <w:r w:rsidRPr="00ED5BE7">
        <w:rPr>
          <w:rFonts w:asciiTheme="minorHAnsi" w:hAnsiTheme="minorHAnsi" w:cstheme="minorHAnsi"/>
          <w:sz w:val="20"/>
          <w:szCs w:val="20"/>
          <w:lang w:val="en-US"/>
        </w:rPr>
        <w:t xml:space="preserve"> </w:t>
      </w:r>
    </w:p>
  </w:footnote>
  <w:footnote w:id="79">
    <w:p w:rsidR="00CD5730" w:rsidRPr="00ED5BE7" w:rsidRDefault="00CD5730" w:rsidP="00CD5730">
      <w:pPr>
        <w:pStyle w:val="FootnoteText"/>
        <w:rPr>
          <w:rFonts w:asciiTheme="minorHAnsi" w:hAnsiTheme="minorHAnsi" w:cstheme="minorHAnsi"/>
          <w:lang w:val="en-US"/>
        </w:rPr>
      </w:pPr>
      <w:r w:rsidRPr="008A0B00">
        <w:rPr>
          <w:rStyle w:val="FootnoteReference"/>
          <w:rFonts w:asciiTheme="minorHAnsi" w:hAnsiTheme="minorHAnsi" w:cstheme="minorHAnsi"/>
          <w:vertAlign w:val="superscript"/>
        </w:rPr>
        <w:footnoteRef/>
      </w:r>
      <w:r w:rsidRPr="00ED5BE7">
        <w:rPr>
          <w:rFonts w:asciiTheme="minorHAnsi" w:hAnsiTheme="minorHAnsi" w:cstheme="minorHAnsi"/>
          <w:lang w:val="en-US" w:bidi="he-IL"/>
        </w:rPr>
        <w:t xml:space="preserve">New World Translation, </w:t>
      </w:r>
      <w:r>
        <w:rPr>
          <w:rFonts w:asciiTheme="minorHAnsi" w:hAnsiTheme="minorHAnsi" w:cstheme="minorHAnsi"/>
          <w:lang w:val="en-US" w:bidi="he-IL"/>
        </w:rPr>
        <w:t>p</w:t>
      </w:r>
      <w:r w:rsidRPr="00ED5BE7">
        <w:rPr>
          <w:rFonts w:asciiTheme="minorHAnsi" w:hAnsiTheme="minorHAnsi" w:cstheme="minorHAnsi"/>
          <w:lang w:val="en-US" w:bidi="he-IL"/>
        </w:rPr>
        <w:t>. 1121.</w:t>
      </w:r>
      <w:r w:rsidRPr="00ED5BE7">
        <w:rPr>
          <w:rFonts w:asciiTheme="minorHAnsi" w:hAnsiTheme="minorHAnsi" w:cstheme="minorHAnsi"/>
          <w:lang w:val="en-US"/>
        </w:rPr>
        <w:t xml:space="preserve"> </w:t>
      </w:r>
    </w:p>
  </w:footnote>
  <w:footnote w:id="80">
    <w:p w:rsidR="00CD5730" w:rsidRPr="00ED5BE7" w:rsidRDefault="00CD5730" w:rsidP="00CD5730">
      <w:pPr>
        <w:pStyle w:val="FootnoteText"/>
        <w:rPr>
          <w:rFonts w:asciiTheme="minorHAnsi" w:hAnsiTheme="minorHAnsi" w:cstheme="minorHAnsi"/>
          <w:lang w:val="en-US"/>
        </w:rPr>
      </w:pPr>
      <w:r w:rsidRPr="008A0B00">
        <w:rPr>
          <w:rStyle w:val="FootnoteReference"/>
          <w:rFonts w:asciiTheme="minorHAnsi" w:hAnsiTheme="minorHAnsi" w:cstheme="minorHAnsi"/>
          <w:vertAlign w:val="superscript"/>
        </w:rPr>
        <w:footnoteRef/>
      </w:r>
      <w:proofErr w:type="gramStart"/>
      <w:r w:rsidRPr="00ED5BE7">
        <w:rPr>
          <w:rFonts w:asciiTheme="minorHAnsi" w:hAnsiTheme="minorHAnsi" w:cstheme="minorHAnsi"/>
          <w:lang w:val="en-US" w:bidi="he-IL"/>
        </w:rPr>
        <w:t>Ibid.,</w:t>
      </w:r>
      <w:proofErr w:type="gramEnd"/>
      <w:r w:rsidRPr="00ED5BE7">
        <w:rPr>
          <w:rFonts w:asciiTheme="minorHAnsi" w:hAnsiTheme="minorHAnsi" w:cstheme="minorHAnsi"/>
          <w:lang w:val="en-US" w:bidi="he-IL"/>
        </w:rPr>
        <w:t xml:space="preserve"> </w:t>
      </w:r>
      <w:r>
        <w:rPr>
          <w:rFonts w:asciiTheme="minorHAnsi" w:hAnsiTheme="minorHAnsi" w:cstheme="minorHAnsi"/>
          <w:lang w:val="en-US" w:bidi="he-IL"/>
        </w:rPr>
        <w:t>p</w:t>
      </w:r>
      <w:r w:rsidRPr="00ED5BE7">
        <w:rPr>
          <w:rFonts w:asciiTheme="minorHAnsi" w:hAnsiTheme="minorHAnsi" w:cstheme="minorHAnsi"/>
          <w:lang w:val="en-US" w:bidi="he-IL"/>
        </w:rPr>
        <w:t>. 1121.</w:t>
      </w:r>
      <w:r w:rsidRPr="00ED5BE7">
        <w:rPr>
          <w:rFonts w:asciiTheme="minorHAnsi" w:hAnsiTheme="minorHAnsi" w:cstheme="minorHAnsi"/>
          <w:lang w:val="en-US"/>
        </w:rPr>
        <w:t xml:space="preserve"> </w:t>
      </w:r>
    </w:p>
  </w:footnote>
  <w:footnote w:id="81">
    <w:p w:rsidR="00CD5730" w:rsidRPr="00ED5BE7" w:rsidRDefault="00CD5730" w:rsidP="00CD5730">
      <w:pPr>
        <w:rPr>
          <w:rFonts w:asciiTheme="minorHAnsi" w:hAnsiTheme="minorHAnsi" w:cstheme="minorHAnsi"/>
          <w:sz w:val="20"/>
          <w:szCs w:val="20"/>
          <w:lang w:val="en-US"/>
        </w:rPr>
      </w:pPr>
      <w:r w:rsidRPr="008A0B00">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bidi="he-IL"/>
        </w:rPr>
        <w:t xml:space="preserve">Reasoning from the Scriptures,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418.</w:t>
      </w:r>
      <w:r w:rsidRPr="00ED5BE7">
        <w:rPr>
          <w:rFonts w:asciiTheme="minorHAnsi" w:hAnsiTheme="minorHAnsi" w:cstheme="minorHAnsi"/>
          <w:sz w:val="20"/>
          <w:szCs w:val="20"/>
          <w:lang w:val="en-US"/>
        </w:rPr>
        <w:t xml:space="preserve"> </w:t>
      </w:r>
    </w:p>
  </w:footnote>
  <w:footnote w:id="82">
    <w:p w:rsidR="00CD5730" w:rsidRPr="00ED5BE7" w:rsidRDefault="00CD5730" w:rsidP="00CD5730">
      <w:pPr>
        <w:pStyle w:val="FootnoteText"/>
        <w:rPr>
          <w:rFonts w:asciiTheme="minorHAnsi" w:hAnsiTheme="minorHAnsi" w:cstheme="minorHAnsi"/>
          <w:lang w:val="en-US"/>
        </w:rPr>
      </w:pPr>
      <w:r w:rsidRPr="008A0B00">
        <w:rPr>
          <w:rStyle w:val="FootnoteReference"/>
          <w:rFonts w:asciiTheme="minorHAnsi" w:hAnsiTheme="minorHAnsi" w:cstheme="minorHAnsi"/>
          <w:vertAlign w:val="superscript"/>
        </w:rPr>
        <w:footnoteRef/>
      </w:r>
      <w:r w:rsidRPr="00ED5BE7">
        <w:rPr>
          <w:rFonts w:asciiTheme="minorHAnsi" w:hAnsiTheme="minorHAnsi" w:cstheme="minorHAnsi"/>
          <w:lang w:val="en-US"/>
        </w:rPr>
        <w:t xml:space="preserve">Duncan, </w:t>
      </w:r>
      <w:r>
        <w:rPr>
          <w:rFonts w:asciiTheme="minorHAnsi" w:hAnsiTheme="minorHAnsi" w:cstheme="minorHAnsi"/>
          <w:lang w:val="en-US"/>
        </w:rPr>
        <w:t>p</w:t>
      </w:r>
      <w:r w:rsidRPr="00ED5BE7">
        <w:rPr>
          <w:rFonts w:asciiTheme="minorHAnsi" w:hAnsiTheme="minorHAnsi" w:cstheme="minorHAnsi"/>
          <w:lang w:val="en-US"/>
        </w:rPr>
        <w:t xml:space="preserve">. 31. </w:t>
      </w:r>
    </w:p>
  </w:footnote>
  <w:footnote w:id="83">
    <w:p w:rsidR="00CD5730" w:rsidRPr="00ED5BE7" w:rsidRDefault="00CD5730" w:rsidP="00CD5730">
      <w:pPr>
        <w:rPr>
          <w:rFonts w:asciiTheme="minorHAnsi" w:hAnsiTheme="minorHAnsi" w:cstheme="minorHAnsi"/>
          <w:sz w:val="20"/>
          <w:szCs w:val="20"/>
          <w:lang w:val="en-US"/>
        </w:rPr>
      </w:pPr>
      <w:r w:rsidRPr="008A0B00">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bidi="he-IL"/>
        </w:rPr>
        <w:t xml:space="preserve">Martin,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54-55.</w:t>
      </w:r>
      <w:r w:rsidRPr="00ED5BE7">
        <w:rPr>
          <w:rFonts w:asciiTheme="minorHAnsi" w:hAnsiTheme="minorHAnsi" w:cstheme="minorHAnsi"/>
          <w:sz w:val="20"/>
          <w:szCs w:val="20"/>
          <w:lang w:val="en-US"/>
        </w:rPr>
        <w:t xml:space="preserve"> </w:t>
      </w:r>
    </w:p>
  </w:footnote>
  <w:footnote w:id="84">
    <w:p w:rsidR="00CD5730" w:rsidRPr="00ED5BE7" w:rsidRDefault="00CD5730" w:rsidP="00CD5730">
      <w:pPr>
        <w:rPr>
          <w:rFonts w:asciiTheme="minorHAnsi" w:hAnsiTheme="minorHAnsi" w:cstheme="minorHAnsi"/>
          <w:sz w:val="20"/>
          <w:szCs w:val="20"/>
          <w:lang w:val="en-US"/>
        </w:rPr>
      </w:pPr>
      <w:r w:rsidRPr="008A0B00">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Make Sure of All Things,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487; </w:t>
      </w:r>
      <w:r w:rsidRPr="00ED5BE7">
        <w:rPr>
          <w:rFonts w:asciiTheme="minorHAnsi" w:hAnsiTheme="minorHAnsi" w:cstheme="minorHAnsi"/>
          <w:sz w:val="20"/>
          <w:szCs w:val="20"/>
          <w:lang w:val="en-US" w:bidi="he-IL"/>
        </w:rPr>
        <w:t xml:space="preserve">Reasoning from the Scriptures,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xml:space="preserve">. 424; </w:t>
      </w:r>
      <w:r w:rsidRPr="00ED5BE7">
        <w:rPr>
          <w:rFonts w:asciiTheme="minorHAnsi" w:hAnsiTheme="minorHAnsi" w:cstheme="minorHAnsi"/>
          <w:sz w:val="20"/>
          <w:szCs w:val="20"/>
          <w:lang w:val="en-US"/>
        </w:rPr>
        <w:t xml:space="preserve">Let God Be True,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104. </w:t>
      </w:r>
    </w:p>
  </w:footnote>
  <w:footnote w:id="85">
    <w:p w:rsidR="00CD5730" w:rsidRPr="008D74D2" w:rsidRDefault="00CD5730" w:rsidP="00CD5730">
      <w:pPr>
        <w:pStyle w:val="FootnoteText"/>
        <w:rPr>
          <w:rFonts w:asciiTheme="minorHAnsi" w:hAnsiTheme="minorHAnsi" w:cstheme="minorHAnsi"/>
          <w:lang w:val="en-US"/>
        </w:rPr>
      </w:pPr>
      <w:r w:rsidRPr="008A0B00">
        <w:rPr>
          <w:rStyle w:val="FootnoteReference"/>
          <w:rFonts w:asciiTheme="minorHAnsi" w:hAnsiTheme="minorHAnsi" w:cstheme="minorHAnsi"/>
          <w:vertAlign w:val="superscript"/>
        </w:rPr>
        <w:footnoteRef/>
      </w:r>
      <w:r w:rsidRPr="00ED5BE7">
        <w:rPr>
          <w:rFonts w:asciiTheme="minorHAnsi" w:hAnsiTheme="minorHAnsi" w:cstheme="minorHAnsi"/>
          <w:lang w:val="en-US"/>
        </w:rPr>
        <w:t>Duncan</w:t>
      </w:r>
      <w:r w:rsidRPr="008D74D2">
        <w:rPr>
          <w:rFonts w:asciiTheme="minorHAnsi" w:hAnsiTheme="minorHAnsi" w:cstheme="minorHAnsi"/>
          <w:lang w:val="en-US"/>
        </w:rPr>
        <w:t xml:space="preserve">, </w:t>
      </w:r>
      <w:r>
        <w:rPr>
          <w:rFonts w:asciiTheme="minorHAnsi" w:hAnsiTheme="minorHAnsi" w:cstheme="minorHAnsi"/>
          <w:lang w:val="en-US"/>
        </w:rPr>
        <w:t>p</w:t>
      </w:r>
      <w:r w:rsidRPr="008D74D2">
        <w:rPr>
          <w:rFonts w:asciiTheme="minorHAnsi" w:hAnsiTheme="minorHAnsi" w:cstheme="minorHAnsi"/>
          <w:lang w:val="en-US"/>
        </w:rPr>
        <w:t xml:space="preserve">. 32. </w:t>
      </w:r>
    </w:p>
  </w:footnote>
  <w:footnote w:id="86">
    <w:p w:rsidR="00CD5730" w:rsidRPr="008D74D2" w:rsidRDefault="00CD5730" w:rsidP="00CD5730">
      <w:pPr>
        <w:rPr>
          <w:rFonts w:asciiTheme="minorHAnsi" w:hAnsiTheme="minorHAnsi" w:cstheme="minorHAnsi"/>
          <w:sz w:val="20"/>
          <w:szCs w:val="20"/>
          <w:lang w:val="en-US"/>
        </w:rPr>
      </w:pPr>
      <w:r w:rsidRPr="008A0B00">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rPr>
        <w:t>Noted in</w:t>
      </w:r>
      <w:r w:rsidRPr="008D74D2">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rPr>
        <w:t>Schnell</w:t>
      </w:r>
      <w:r w:rsidRPr="008D74D2">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8D74D2">
        <w:rPr>
          <w:rFonts w:asciiTheme="minorHAnsi" w:hAnsiTheme="minorHAnsi" w:cstheme="minorHAnsi"/>
          <w:sz w:val="20"/>
          <w:szCs w:val="20"/>
          <w:lang w:val="en-US"/>
        </w:rPr>
        <w:t>. 167.</w:t>
      </w:r>
    </w:p>
  </w:footnote>
  <w:footnote w:id="87">
    <w:p w:rsidR="00CD5730" w:rsidRPr="00ED5BE7" w:rsidRDefault="00CD5730" w:rsidP="00CD5730">
      <w:pPr>
        <w:rPr>
          <w:rFonts w:asciiTheme="minorHAnsi" w:hAnsiTheme="minorHAnsi" w:cstheme="minorHAnsi"/>
          <w:sz w:val="20"/>
          <w:szCs w:val="20"/>
          <w:lang w:val="en-US"/>
        </w:rPr>
      </w:pPr>
      <w:r w:rsidRPr="008A0B00">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Warfield, B. B.</w:t>
      </w:r>
      <w:r w:rsidRPr="00ED5BE7">
        <w:rPr>
          <w:rFonts w:asciiTheme="minorHAnsi" w:hAnsiTheme="minorHAnsi" w:cstheme="minorHAnsi"/>
          <w:iCs/>
          <w:sz w:val="20"/>
          <w:szCs w:val="20"/>
          <w:lang w:val="en-US"/>
        </w:rPr>
        <w:t xml:space="preserve"> The Works of Benjamin B. Warfield, Volume 1: Revelation and Inspiration</w:t>
      </w:r>
      <w:r w:rsidRPr="00ED5BE7">
        <w:rPr>
          <w:rFonts w:asciiTheme="minorHAnsi" w:hAnsiTheme="minorHAnsi" w:cstheme="minorHAnsi"/>
          <w:sz w:val="20"/>
          <w:szCs w:val="20"/>
          <w:lang w:val="en-US"/>
        </w:rPr>
        <w:t xml:space="preserve">. – Bellingham, WA: Logos Bible Software, 2008.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84. </w:t>
      </w:r>
    </w:p>
  </w:footnote>
  <w:footnote w:id="88">
    <w:p w:rsidR="00CD5730" w:rsidRPr="00ED5BE7" w:rsidRDefault="00CD5730" w:rsidP="00CD5730">
      <w:pPr>
        <w:rPr>
          <w:rFonts w:asciiTheme="minorHAnsi" w:hAnsiTheme="minorHAnsi" w:cstheme="minorHAnsi"/>
          <w:sz w:val="20"/>
          <w:szCs w:val="20"/>
          <w:lang w:val="en-US"/>
        </w:rPr>
      </w:pPr>
      <w:r w:rsidRPr="008A0B00">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rPr>
        <w:t xml:space="preserve">From the book, </w:t>
      </w:r>
      <w:r w:rsidRPr="00747899">
        <w:rPr>
          <w:rFonts w:asciiTheme="minorHAnsi" w:hAnsiTheme="minorHAnsi" w:cstheme="minorHAnsi"/>
          <w:i/>
          <w:iCs/>
          <w:sz w:val="20"/>
          <w:szCs w:val="20"/>
          <w:lang w:val="en-US"/>
        </w:rPr>
        <w:t>The Word Who is He, According to John</w:t>
      </w:r>
      <w:r w:rsidRPr="00ED5BE7">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noted in </w:t>
      </w:r>
      <w:r w:rsidRPr="00ED5BE7">
        <w:rPr>
          <w:rFonts w:asciiTheme="minorHAnsi" w:hAnsiTheme="minorHAnsi" w:cstheme="minorHAnsi"/>
          <w:sz w:val="20"/>
          <w:szCs w:val="20"/>
          <w:lang w:val="en-US"/>
        </w:rPr>
        <w:t xml:space="preserve">Duncan,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32-33. </w:t>
      </w:r>
    </w:p>
  </w:footnote>
  <w:footnote w:id="89">
    <w:p w:rsidR="00CD5730" w:rsidRPr="00ED5BE7" w:rsidRDefault="00CD5730" w:rsidP="00CD5730">
      <w:pPr>
        <w:pStyle w:val="FootnoteText"/>
        <w:rPr>
          <w:rFonts w:asciiTheme="minorHAnsi" w:hAnsiTheme="minorHAnsi" w:cstheme="minorHAnsi"/>
          <w:lang w:val="en-US"/>
        </w:rPr>
      </w:pPr>
      <w:r w:rsidRPr="008A0B00">
        <w:rPr>
          <w:rStyle w:val="FootnoteReference"/>
          <w:rFonts w:asciiTheme="minorHAnsi" w:hAnsiTheme="minorHAnsi" w:cstheme="minorHAnsi"/>
          <w:vertAlign w:val="superscript"/>
        </w:rPr>
        <w:footnoteRef/>
      </w:r>
      <w:r w:rsidRPr="00ED5BE7">
        <w:rPr>
          <w:rFonts w:asciiTheme="minorHAnsi" w:hAnsiTheme="minorHAnsi" w:cstheme="minorHAnsi"/>
          <w:lang w:val="en-US"/>
        </w:rPr>
        <w:t xml:space="preserve">What Does the Bible Really Teach?, </w:t>
      </w:r>
      <w:r>
        <w:rPr>
          <w:rFonts w:asciiTheme="minorHAnsi" w:hAnsiTheme="minorHAnsi" w:cstheme="minorHAnsi"/>
          <w:lang w:val="en-US"/>
        </w:rPr>
        <w:t>p</w:t>
      </w:r>
      <w:r w:rsidRPr="00ED5BE7">
        <w:rPr>
          <w:rFonts w:asciiTheme="minorHAnsi" w:hAnsiTheme="minorHAnsi" w:cstheme="minorHAnsi"/>
          <w:lang w:val="en-US"/>
        </w:rPr>
        <w:t xml:space="preserve">. 42 </w:t>
      </w:r>
    </w:p>
  </w:footnote>
  <w:footnote w:id="90">
    <w:p w:rsidR="00CD5730" w:rsidRPr="00ED5BE7" w:rsidRDefault="00CD5730" w:rsidP="00CD5730">
      <w:pPr>
        <w:rPr>
          <w:rFonts w:asciiTheme="minorHAnsi" w:hAnsiTheme="minorHAnsi" w:cstheme="minorHAnsi"/>
          <w:sz w:val="20"/>
          <w:szCs w:val="20"/>
          <w:lang w:val="en-US"/>
        </w:rPr>
      </w:pPr>
      <w:r w:rsidRPr="008A0B00">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Make Sure of All Things,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485-486; </w:t>
      </w:r>
      <w:r>
        <w:rPr>
          <w:rFonts w:asciiTheme="minorHAnsi" w:hAnsiTheme="minorHAnsi" w:cstheme="minorHAnsi"/>
          <w:sz w:val="20"/>
          <w:szCs w:val="20"/>
          <w:lang w:val="en-US" w:bidi="he-IL"/>
        </w:rPr>
        <w:t>Reasoning from the Scriptures? p</w:t>
      </w:r>
      <w:r w:rsidRPr="00ED5BE7">
        <w:rPr>
          <w:rFonts w:asciiTheme="minorHAnsi" w:hAnsiTheme="minorHAnsi" w:cstheme="minorHAnsi"/>
          <w:sz w:val="20"/>
          <w:szCs w:val="20"/>
          <w:lang w:val="en-US" w:bidi="he-IL"/>
        </w:rPr>
        <w:t xml:space="preserve">. 410-411; Jesus Christ. Our Questions Answered // </w:t>
      </w:r>
      <w:proofErr w:type="gramStart"/>
      <w:r w:rsidRPr="00ED5BE7">
        <w:rPr>
          <w:rFonts w:asciiTheme="minorHAnsi" w:hAnsiTheme="minorHAnsi" w:cstheme="minorHAnsi"/>
          <w:sz w:val="20"/>
          <w:szCs w:val="20"/>
          <w:lang w:val="en-US" w:bidi="he-IL"/>
        </w:rPr>
        <w:t>The</w:t>
      </w:r>
      <w:proofErr w:type="gramEnd"/>
      <w:r w:rsidRPr="00ED5BE7">
        <w:rPr>
          <w:rFonts w:asciiTheme="minorHAnsi" w:hAnsiTheme="minorHAnsi" w:cstheme="minorHAnsi"/>
          <w:sz w:val="20"/>
          <w:szCs w:val="20"/>
          <w:lang w:val="en-US" w:bidi="he-IL"/>
        </w:rPr>
        <w:t xml:space="preserve"> Watchtower. 2012. April 1.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xml:space="preserve">. 4-7; A Conversation with a neighbor. Is Jesus God? // The Watchtower. 2012. April 1.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xml:space="preserve">. 20-22; </w:t>
      </w:r>
      <w:proofErr w:type="gramStart"/>
      <w:r w:rsidRPr="00ED5BE7">
        <w:rPr>
          <w:rFonts w:asciiTheme="minorHAnsi" w:hAnsiTheme="minorHAnsi" w:cstheme="minorHAnsi"/>
          <w:sz w:val="20"/>
          <w:szCs w:val="20"/>
          <w:lang w:val="en-US"/>
        </w:rPr>
        <w:t>The</w:t>
      </w:r>
      <w:proofErr w:type="gramEnd"/>
      <w:r w:rsidRPr="00ED5BE7">
        <w:rPr>
          <w:rFonts w:asciiTheme="minorHAnsi" w:hAnsiTheme="minorHAnsi" w:cstheme="minorHAnsi"/>
          <w:sz w:val="20"/>
          <w:szCs w:val="20"/>
          <w:lang w:val="en-US"/>
        </w:rPr>
        <w:t xml:space="preserve"> Greatest Man Who Ever Lived?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11-12; What</w:t>
      </w:r>
      <w:r>
        <w:rPr>
          <w:rFonts w:asciiTheme="minorHAnsi" w:hAnsiTheme="minorHAnsi" w:cstheme="minorHAnsi"/>
          <w:sz w:val="20"/>
          <w:szCs w:val="20"/>
          <w:lang w:val="en-US"/>
        </w:rPr>
        <w:t xml:space="preserve"> Does the Bible Really Teach</w:t>
      </w:r>
      <w:proofErr w:type="gramStart"/>
      <w:r>
        <w:rPr>
          <w:rFonts w:asciiTheme="minorHAnsi" w:hAnsiTheme="minorHAnsi" w:cstheme="minorHAnsi"/>
          <w:sz w:val="20"/>
          <w:szCs w:val="20"/>
          <w:lang w:val="en-US"/>
        </w:rPr>
        <w:t>?,</w:t>
      </w:r>
      <w:proofErr w:type="gramEnd"/>
      <w:r>
        <w:rPr>
          <w:rFonts w:asciiTheme="minorHAnsi" w:hAnsiTheme="minorHAnsi" w:cstheme="minorHAnsi"/>
          <w:sz w:val="20"/>
          <w:szCs w:val="20"/>
          <w:lang w:val="en-US"/>
        </w:rPr>
        <w:t xml:space="preserve"> p</w:t>
      </w:r>
      <w:r w:rsidRPr="00ED5BE7">
        <w:rPr>
          <w:rFonts w:asciiTheme="minorHAnsi" w:hAnsiTheme="minorHAnsi" w:cstheme="minorHAnsi"/>
          <w:sz w:val="20"/>
          <w:szCs w:val="20"/>
          <w:lang w:val="en-US"/>
        </w:rPr>
        <w:t xml:space="preserve">. 204. </w:t>
      </w:r>
    </w:p>
  </w:footnote>
  <w:footnote w:id="91">
    <w:p w:rsidR="00CD5730" w:rsidRPr="00ED5BE7" w:rsidRDefault="00CD5730" w:rsidP="00CD5730">
      <w:pPr>
        <w:rPr>
          <w:rFonts w:asciiTheme="minorHAnsi" w:hAnsiTheme="minorHAnsi" w:cstheme="minorHAnsi"/>
          <w:sz w:val="20"/>
          <w:szCs w:val="20"/>
          <w:lang w:val="en-US"/>
        </w:rPr>
      </w:pPr>
      <w:r w:rsidRPr="008A0B00">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Carson D. A. </w:t>
      </w:r>
      <w:r w:rsidRPr="00ED5BE7">
        <w:rPr>
          <w:rFonts w:asciiTheme="minorHAnsi" w:hAnsiTheme="minorHAnsi" w:cstheme="minorHAnsi"/>
          <w:iCs/>
          <w:sz w:val="20"/>
          <w:szCs w:val="20"/>
          <w:lang w:val="en-US"/>
        </w:rPr>
        <w:t>The Gospel according to John //</w:t>
      </w:r>
      <w:r w:rsidRPr="00ED5BE7">
        <w:rPr>
          <w:rFonts w:asciiTheme="minorHAnsi" w:hAnsiTheme="minorHAnsi" w:cstheme="minorHAnsi"/>
          <w:sz w:val="20"/>
          <w:szCs w:val="20"/>
          <w:lang w:val="en-US"/>
        </w:rPr>
        <w:t xml:space="preserve"> The Pillar New Testament Commentary. –Leicester, England; Grand Rapids, MI: Inter-Varsity Press; </w:t>
      </w:r>
      <w:r>
        <w:rPr>
          <w:rFonts w:asciiTheme="minorHAnsi" w:hAnsiTheme="minorHAnsi" w:cstheme="minorHAnsi"/>
          <w:sz w:val="20"/>
          <w:szCs w:val="20"/>
          <w:lang w:val="en-US"/>
        </w:rPr>
        <w:t>W. B. Eerdmans</w:t>
      </w:r>
      <w:r w:rsidRPr="00ED5BE7">
        <w:rPr>
          <w:rFonts w:asciiTheme="minorHAnsi" w:hAnsiTheme="minorHAnsi" w:cstheme="minorHAnsi"/>
          <w:sz w:val="20"/>
          <w:szCs w:val="20"/>
          <w:lang w:val="en-US"/>
        </w:rPr>
        <w:t xml:space="preserve">, 1991.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508.</w:t>
      </w:r>
    </w:p>
  </w:footnote>
  <w:footnote w:id="92">
    <w:p w:rsidR="00CD5730" w:rsidRPr="00780EFA" w:rsidRDefault="00CD5730" w:rsidP="00CD5730">
      <w:pPr>
        <w:pStyle w:val="FootnoteText"/>
        <w:rPr>
          <w:rFonts w:asciiTheme="minorHAnsi" w:hAnsiTheme="minorHAnsi" w:cstheme="minorHAnsi"/>
          <w:lang w:val="en-US"/>
        </w:rPr>
      </w:pPr>
      <w:r w:rsidRPr="008A0B00">
        <w:rPr>
          <w:rStyle w:val="FootnoteReference"/>
          <w:rFonts w:asciiTheme="minorHAnsi" w:hAnsiTheme="minorHAnsi" w:cstheme="minorHAnsi"/>
          <w:vertAlign w:val="superscript"/>
        </w:rPr>
        <w:footnoteRef/>
      </w:r>
      <w:r>
        <w:rPr>
          <w:rFonts w:asciiTheme="minorHAnsi" w:hAnsiTheme="minorHAnsi" w:cstheme="minorHAnsi"/>
          <w:lang w:val="en-US"/>
        </w:rPr>
        <w:t>The</w:t>
      </w:r>
      <w:r w:rsidRPr="00780EFA">
        <w:rPr>
          <w:rFonts w:asciiTheme="minorHAnsi" w:hAnsiTheme="minorHAnsi" w:cstheme="minorHAnsi"/>
          <w:lang w:val="en-US"/>
        </w:rPr>
        <w:t xml:space="preserve"> </w:t>
      </w:r>
      <w:r>
        <w:rPr>
          <w:rFonts w:asciiTheme="minorHAnsi" w:hAnsiTheme="minorHAnsi" w:cstheme="minorHAnsi"/>
          <w:lang w:val="en-US"/>
        </w:rPr>
        <w:t>New</w:t>
      </w:r>
      <w:r w:rsidRPr="00780EFA">
        <w:rPr>
          <w:rFonts w:asciiTheme="minorHAnsi" w:hAnsiTheme="minorHAnsi" w:cstheme="minorHAnsi"/>
          <w:lang w:val="en-US"/>
        </w:rPr>
        <w:t xml:space="preserve"> </w:t>
      </w:r>
      <w:r>
        <w:rPr>
          <w:rFonts w:asciiTheme="minorHAnsi" w:hAnsiTheme="minorHAnsi" w:cstheme="minorHAnsi"/>
          <w:lang w:val="en-US"/>
        </w:rPr>
        <w:t>World</w:t>
      </w:r>
      <w:r w:rsidRPr="00780EFA">
        <w:rPr>
          <w:rFonts w:asciiTheme="minorHAnsi" w:hAnsiTheme="minorHAnsi" w:cstheme="minorHAnsi"/>
          <w:lang w:val="en-US"/>
        </w:rPr>
        <w:t xml:space="preserve"> </w:t>
      </w:r>
      <w:r>
        <w:rPr>
          <w:rFonts w:asciiTheme="minorHAnsi" w:hAnsiTheme="minorHAnsi" w:cstheme="minorHAnsi"/>
          <w:lang w:val="en-US"/>
        </w:rPr>
        <w:t>Translation</w:t>
      </w:r>
      <w:r w:rsidRPr="00780EFA">
        <w:rPr>
          <w:rFonts w:asciiTheme="minorHAnsi" w:hAnsiTheme="minorHAnsi" w:cstheme="minorHAnsi"/>
          <w:lang w:val="en-US"/>
        </w:rPr>
        <w:t xml:space="preserve"> </w:t>
      </w:r>
      <w:r>
        <w:rPr>
          <w:rFonts w:asciiTheme="minorHAnsi" w:hAnsiTheme="minorHAnsi" w:cstheme="minorHAnsi"/>
          <w:lang w:val="en-US"/>
        </w:rPr>
        <w:t>varies</w:t>
      </w:r>
      <w:r w:rsidRPr="00780EFA">
        <w:rPr>
          <w:rFonts w:asciiTheme="minorHAnsi" w:hAnsiTheme="minorHAnsi" w:cstheme="minorHAnsi"/>
          <w:lang w:val="en-US"/>
        </w:rPr>
        <w:t xml:space="preserve"> </w:t>
      </w:r>
      <w:r>
        <w:rPr>
          <w:rFonts w:asciiTheme="minorHAnsi" w:hAnsiTheme="minorHAnsi" w:cstheme="minorHAnsi"/>
          <w:lang w:val="en-US"/>
        </w:rPr>
        <w:t>a</w:t>
      </w:r>
      <w:r w:rsidRPr="00780EFA">
        <w:rPr>
          <w:rFonts w:asciiTheme="minorHAnsi" w:hAnsiTheme="minorHAnsi" w:cstheme="minorHAnsi"/>
          <w:lang w:val="en-US"/>
        </w:rPr>
        <w:t xml:space="preserve"> </w:t>
      </w:r>
      <w:r>
        <w:rPr>
          <w:rFonts w:asciiTheme="minorHAnsi" w:hAnsiTheme="minorHAnsi" w:cstheme="minorHAnsi"/>
          <w:lang w:val="en-US"/>
        </w:rPr>
        <w:t>bit</w:t>
      </w:r>
      <w:r w:rsidRPr="00780EFA">
        <w:rPr>
          <w:rFonts w:asciiTheme="minorHAnsi" w:hAnsiTheme="minorHAnsi" w:cstheme="minorHAnsi"/>
          <w:lang w:val="en-US"/>
        </w:rPr>
        <w:t>: “</w:t>
      </w:r>
      <w:r>
        <w:rPr>
          <w:rFonts w:asciiTheme="minorHAnsi" w:hAnsiTheme="minorHAnsi" w:cstheme="minorHAnsi"/>
          <w:lang w:val="en-US"/>
        </w:rPr>
        <w:t>This means everlasting life,</w:t>
      </w:r>
      <w:r w:rsidRPr="00780EFA">
        <w:rPr>
          <w:rFonts w:asciiTheme="minorHAnsi" w:hAnsiTheme="minorHAnsi" w:cstheme="minorHAnsi"/>
          <w:lang w:val="en-US"/>
        </w:rPr>
        <w:t xml:space="preserve"> their coming </w:t>
      </w:r>
      <w:r>
        <w:rPr>
          <w:rFonts w:asciiTheme="minorHAnsi" w:hAnsiTheme="minorHAnsi" w:cstheme="minorHAnsi"/>
          <w:lang w:val="en-US"/>
        </w:rPr>
        <w:t>to know you, the only true God,</w:t>
      </w:r>
      <w:r w:rsidRPr="00780EFA">
        <w:rPr>
          <w:rFonts w:asciiTheme="minorHAnsi" w:hAnsiTheme="minorHAnsi" w:cstheme="minorHAnsi"/>
          <w:lang w:val="en-US"/>
        </w:rPr>
        <w:t xml:space="preserve"> and the o</w:t>
      </w:r>
      <w:r>
        <w:rPr>
          <w:rFonts w:asciiTheme="minorHAnsi" w:hAnsiTheme="minorHAnsi" w:cstheme="minorHAnsi"/>
          <w:lang w:val="en-US"/>
        </w:rPr>
        <w:t>ne whom you sent, Jesus Christ.</w:t>
      </w:r>
      <w:r w:rsidRPr="00780EFA">
        <w:rPr>
          <w:rFonts w:asciiTheme="minorHAnsi" w:hAnsiTheme="minorHAnsi" w:cstheme="minorHAnsi"/>
          <w:lang w:val="en-US"/>
        </w:rPr>
        <w:t xml:space="preserve">” </w:t>
      </w:r>
    </w:p>
  </w:footnote>
  <w:footnote w:id="93">
    <w:p w:rsidR="00CD5730" w:rsidRPr="00ED5BE7" w:rsidRDefault="00CD5730" w:rsidP="00CD5730">
      <w:pPr>
        <w:rPr>
          <w:rFonts w:asciiTheme="minorHAnsi" w:hAnsiTheme="minorHAnsi" w:cstheme="minorHAnsi"/>
          <w:sz w:val="20"/>
          <w:szCs w:val="20"/>
          <w:lang w:val="en-US"/>
        </w:rPr>
      </w:pPr>
      <w:r w:rsidRPr="008A0B00">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rPr>
        <w:t>Make Sure of All Things, p</w:t>
      </w:r>
      <w:r w:rsidRPr="00ED5BE7">
        <w:rPr>
          <w:rFonts w:asciiTheme="minorHAnsi" w:hAnsiTheme="minorHAnsi" w:cstheme="minorHAnsi"/>
          <w:sz w:val="20"/>
          <w:szCs w:val="20"/>
          <w:lang w:val="en-US"/>
        </w:rPr>
        <w:t>. 485; What</w:t>
      </w:r>
      <w:r>
        <w:rPr>
          <w:rFonts w:asciiTheme="minorHAnsi" w:hAnsiTheme="minorHAnsi" w:cstheme="minorHAnsi"/>
          <w:sz w:val="20"/>
          <w:szCs w:val="20"/>
          <w:lang w:val="en-US"/>
        </w:rPr>
        <w:t xml:space="preserve"> Does the Bible Really Teach</w:t>
      </w:r>
      <w:proofErr w:type="gramStart"/>
      <w:r>
        <w:rPr>
          <w:rFonts w:asciiTheme="minorHAnsi" w:hAnsiTheme="minorHAnsi" w:cstheme="minorHAnsi"/>
          <w:sz w:val="20"/>
          <w:szCs w:val="20"/>
          <w:lang w:val="en-US"/>
        </w:rPr>
        <w:t>?,</w:t>
      </w:r>
      <w:proofErr w:type="gramEnd"/>
      <w:r>
        <w:rPr>
          <w:rFonts w:asciiTheme="minorHAnsi" w:hAnsiTheme="minorHAnsi" w:cstheme="minorHAnsi"/>
          <w:sz w:val="20"/>
          <w:szCs w:val="20"/>
          <w:lang w:val="en-US"/>
        </w:rPr>
        <w:t xml:space="preserve"> p</w:t>
      </w:r>
      <w:r w:rsidRPr="00ED5BE7">
        <w:rPr>
          <w:rFonts w:asciiTheme="minorHAnsi" w:hAnsiTheme="minorHAnsi" w:cstheme="minorHAnsi"/>
          <w:sz w:val="20"/>
          <w:szCs w:val="20"/>
          <w:lang w:val="en-US"/>
        </w:rPr>
        <w:t>. 203.</w:t>
      </w:r>
    </w:p>
  </w:footnote>
  <w:footnote w:id="94">
    <w:p w:rsidR="00CD5730" w:rsidRPr="00780EFA" w:rsidRDefault="00CD5730" w:rsidP="00CD5730">
      <w:pPr>
        <w:pStyle w:val="FootnoteText"/>
        <w:rPr>
          <w:rFonts w:asciiTheme="minorHAnsi" w:hAnsiTheme="minorHAnsi" w:cstheme="minorHAnsi"/>
          <w:lang w:val="en-US"/>
        </w:rPr>
      </w:pPr>
      <w:r w:rsidRPr="008A0B00">
        <w:rPr>
          <w:rStyle w:val="FootnoteReference"/>
          <w:rFonts w:asciiTheme="minorHAnsi" w:hAnsiTheme="minorHAnsi" w:cstheme="minorHAnsi"/>
          <w:vertAlign w:val="superscript"/>
        </w:rPr>
        <w:footnoteRef/>
      </w:r>
      <w:r>
        <w:rPr>
          <w:rFonts w:asciiTheme="minorHAnsi" w:hAnsiTheme="minorHAnsi" w:cstheme="minorHAnsi"/>
          <w:lang w:val="en-US"/>
        </w:rPr>
        <w:t>The</w:t>
      </w:r>
      <w:r w:rsidRPr="00780EFA">
        <w:rPr>
          <w:rFonts w:asciiTheme="minorHAnsi" w:hAnsiTheme="minorHAnsi" w:cstheme="minorHAnsi"/>
          <w:lang w:val="en-US"/>
        </w:rPr>
        <w:t xml:space="preserve"> </w:t>
      </w:r>
      <w:r>
        <w:rPr>
          <w:rFonts w:asciiTheme="minorHAnsi" w:hAnsiTheme="minorHAnsi" w:cstheme="minorHAnsi"/>
          <w:lang w:val="en-US"/>
        </w:rPr>
        <w:t>New</w:t>
      </w:r>
      <w:r w:rsidRPr="00780EFA">
        <w:rPr>
          <w:rFonts w:asciiTheme="minorHAnsi" w:hAnsiTheme="minorHAnsi" w:cstheme="minorHAnsi"/>
          <w:lang w:val="en-US"/>
        </w:rPr>
        <w:t xml:space="preserve"> </w:t>
      </w:r>
      <w:r>
        <w:rPr>
          <w:rFonts w:asciiTheme="minorHAnsi" w:hAnsiTheme="minorHAnsi" w:cstheme="minorHAnsi"/>
          <w:lang w:val="en-US"/>
        </w:rPr>
        <w:t>World</w:t>
      </w:r>
      <w:r w:rsidRPr="00780EFA">
        <w:rPr>
          <w:rFonts w:asciiTheme="minorHAnsi" w:hAnsiTheme="minorHAnsi" w:cstheme="minorHAnsi"/>
          <w:lang w:val="en-US"/>
        </w:rPr>
        <w:t xml:space="preserve"> </w:t>
      </w:r>
      <w:r>
        <w:rPr>
          <w:rFonts w:asciiTheme="minorHAnsi" w:hAnsiTheme="minorHAnsi" w:cstheme="minorHAnsi"/>
          <w:lang w:val="en-US"/>
        </w:rPr>
        <w:t xml:space="preserve">Translation incorrectly translates </w:t>
      </w:r>
      <w:r w:rsidRPr="00ED5BE7">
        <w:rPr>
          <w:rFonts w:asciiTheme="minorHAnsi" w:hAnsiTheme="minorHAnsi" w:cstheme="minorHAnsi"/>
          <w:lang w:val="el-GR"/>
        </w:rPr>
        <w:t>ἐν</w:t>
      </w:r>
      <w:r w:rsidRPr="00780EFA">
        <w:rPr>
          <w:rFonts w:asciiTheme="minorHAnsi" w:hAnsiTheme="minorHAnsi" w:cstheme="minorHAnsi"/>
          <w:lang w:val="en-US"/>
        </w:rPr>
        <w:t xml:space="preserve"> </w:t>
      </w:r>
      <w:r w:rsidRPr="00ED5BE7">
        <w:rPr>
          <w:rFonts w:asciiTheme="minorHAnsi" w:hAnsiTheme="minorHAnsi" w:cstheme="minorHAnsi"/>
          <w:lang w:val="el-GR"/>
        </w:rPr>
        <w:t>τῷ</w:t>
      </w:r>
      <w:r w:rsidRPr="00780EFA">
        <w:rPr>
          <w:rFonts w:asciiTheme="minorHAnsi" w:hAnsiTheme="minorHAnsi" w:cstheme="minorHAnsi"/>
          <w:lang w:val="en-US"/>
        </w:rPr>
        <w:t xml:space="preserve"> </w:t>
      </w:r>
      <w:r w:rsidRPr="00ED5BE7">
        <w:rPr>
          <w:rFonts w:asciiTheme="minorHAnsi" w:hAnsiTheme="minorHAnsi" w:cstheme="minorHAnsi"/>
          <w:lang w:val="el-GR"/>
        </w:rPr>
        <w:t>υἱῷ</w:t>
      </w:r>
      <w:r w:rsidRPr="00780EFA">
        <w:rPr>
          <w:rFonts w:asciiTheme="minorHAnsi" w:hAnsiTheme="minorHAnsi" w:cstheme="minorHAnsi"/>
          <w:lang w:val="en-US"/>
        </w:rPr>
        <w:t xml:space="preserve"> </w:t>
      </w:r>
      <w:r w:rsidRPr="00ED5BE7">
        <w:rPr>
          <w:rFonts w:asciiTheme="minorHAnsi" w:hAnsiTheme="minorHAnsi" w:cstheme="minorHAnsi"/>
          <w:lang w:val="el-GR"/>
        </w:rPr>
        <w:t>αὐτοῦ</w:t>
      </w:r>
      <w:r w:rsidRPr="00780EFA">
        <w:rPr>
          <w:rFonts w:asciiTheme="minorHAnsi" w:hAnsiTheme="minorHAnsi" w:cstheme="minorHAnsi"/>
          <w:lang w:val="en-US"/>
        </w:rPr>
        <w:t xml:space="preserve"> </w:t>
      </w:r>
      <w:r w:rsidRPr="00ED5BE7">
        <w:rPr>
          <w:rFonts w:asciiTheme="minorHAnsi" w:hAnsiTheme="minorHAnsi" w:cstheme="minorHAnsi"/>
          <w:lang w:val="el-GR"/>
        </w:rPr>
        <w:t>Ἰησοῦ</w:t>
      </w:r>
      <w:r w:rsidRPr="00780EFA">
        <w:rPr>
          <w:rFonts w:asciiTheme="minorHAnsi" w:hAnsiTheme="minorHAnsi" w:cstheme="minorHAnsi"/>
          <w:lang w:val="en-US"/>
        </w:rPr>
        <w:t xml:space="preserve"> </w:t>
      </w:r>
      <w:r w:rsidRPr="00ED5BE7">
        <w:rPr>
          <w:rFonts w:asciiTheme="minorHAnsi" w:hAnsiTheme="minorHAnsi" w:cstheme="minorHAnsi"/>
          <w:lang w:val="el-GR"/>
        </w:rPr>
        <w:t>Χριστῷ</w:t>
      </w:r>
      <w:r w:rsidRPr="00780EFA">
        <w:rPr>
          <w:rStyle w:val="style-b"/>
          <w:rFonts w:asciiTheme="minorHAnsi" w:hAnsiTheme="minorHAnsi" w:cstheme="minorHAnsi"/>
          <w:lang w:val="en-US"/>
        </w:rPr>
        <w:t xml:space="preserve"> </w:t>
      </w:r>
      <w:r>
        <w:rPr>
          <w:rStyle w:val="style-b"/>
          <w:rFonts w:asciiTheme="minorHAnsi" w:hAnsiTheme="minorHAnsi" w:cstheme="minorHAnsi"/>
          <w:lang w:val="en-US"/>
        </w:rPr>
        <w:t>by the phrase “through His Son Jesus Christ.”</w:t>
      </w:r>
      <w:r w:rsidRPr="00780EFA">
        <w:rPr>
          <w:rFonts w:asciiTheme="minorHAnsi" w:hAnsiTheme="minorHAnsi" w:cstheme="minorHAnsi"/>
          <w:lang w:val="en-US"/>
        </w:rPr>
        <w:t xml:space="preserve"> </w:t>
      </w:r>
    </w:p>
  </w:footnote>
  <w:footnote w:id="95">
    <w:p w:rsidR="00CD5730" w:rsidRPr="00ED5BE7" w:rsidRDefault="00CD5730" w:rsidP="00CD5730">
      <w:pPr>
        <w:pStyle w:val="FootnoteText"/>
        <w:rPr>
          <w:rFonts w:asciiTheme="minorHAnsi" w:hAnsiTheme="minorHAnsi" w:cstheme="minorHAnsi"/>
          <w:lang w:val="en-US"/>
        </w:rPr>
      </w:pPr>
      <w:r w:rsidRPr="008A0B00">
        <w:rPr>
          <w:rStyle w:val="FootnoteReference"/>
          <w:rFonts w:asciiTheme="minorHAnsi" w:hAnsiTheme="minorHAnsi" w:cstheme="minorHAnsi"/>
          <w:vertAlign w:val="superscript"/>
        </w:rPr>
        <w:footnoteRef/>
      </w:r>
      <w:r w:rsidRPr="00ED5BE7">
        <w:rPr>
          <w:rFonts w:asciiTheme="minorHAnsi" w:hAnsiTheme="minorHAnsi" w:cstheme="minorHAnsi"/>
          <w:lang w:val="en-US"/>
        </w:rPr>
        <w:t xml:space="preserve">Duncan, </w:t>
      </w:r>
      <w:r>
        <w:rPr>
          <w:rFonts w:asciiTheme="minorHAnsi" w:hAnsiTheme="minorHAnsi" w:cstheme="minorHAnsi"/>
          <w:lang w:val="en-US"/>
        </w:rPr>
        <w:t>p</w:t>
      </w:r>
      <w:r w:rsidRPr="00ED5BE7">
        <w:rPr>
          <w:rFonts w:asciiTheme="minorHAnsi" w:hAnsiTheme="minorHAnsi" w:cstheme="minorHAnsi"/>
          <w:lang w:val="en-US"/>
        </w:rPr>
        <w:t xml:space="preserve">. 44. </w:t>
      </w:r>
    </w:p>
  </w:footnote>
  <w:footnote w:id="96">
    <w:p w:rsidR="00CD5730" w:rsidRPr="00ED5BE7" w:rsidRDefault="00CD5730" w:rsidP="00CD5730">
      <w:pPr>
        <w:rPr>
          <w:rFonts w:asciiTheme="minorHAnsi" w:hAnsiTheme="minorHAnsi" w:cstheme="minorHAnsi"/>
          <w:sz w:val="20"/>
          <w:szCs w:val="20"/>
          <w:lang w:val="en-US"/>
        </w:rPr>
      </w:pPr>
      <w:r w:rsidRPr="008A0B00">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bidi="he-IL"/>
        </w:rPr>
        <w:t xml:space="preserve">Reasoning from the Scriptures,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213.</w:t>
      </w:r>
      <w:r w:rsidRPr="00ED5BE7">
        <w:rPr>
          <w:rFonts w:asciiTheme="minorHAnsi" w:hAnsiTheme="minorHAnsi" w:cstheme="minorHAnsi"/>
          <w:sz w:val="20"/>
          <w:szCs w:val="20"/>
          <w:lang w:val="en-US"/>
        </w:rPr>
        <w:t xml:space="preserve"> </w:t>
      </w:r>
    </w:p>
  </w:footnote>
  <w:footnote w:id="97">
    <w:p w:rsidR="00CD5730" w:rsidRPr="007A55E7" w:rsidRDefault="00CD5730" w:rsidP="00CD5730">
      <w:pPr>
        <w:rPr>
          <w:rFonts w:asciiTheme="minorHAnsi" w:hAnsiTheme="minorHAnsi" w:cstheme="minorHAnsi"/>
          <w:sz w:val="20"/>
          <w:szCs w:val="20"/>
          <w:lang w:val="en-US" w:bidi="he-IL"/>
        </w:rPr>
      </w:pPr>
      <w:r w:rsidRPr="008A0B00">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bidi="he-IL"/>
        </w:rPr>
        <w:t>Martin</w:t>
      </w:r>
      <w:r w:rsidRPr="008D74D2">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8D74D2">
        <w:rPr>
          <w:rFonts w:asciiTheme="minorHAnsi" w:hAnsiTheme="minorHAnsi" w:cstheme="minorHAnsi"/>
          <w:sz w:val="20"/>
          <w:szCs w:val="20"/>
          <w:lang w:val="en-US" w:bidi="he-IL"/>
        </w:rPr>
        <w:t>.</w:t>
      </w:r>
      <w:r w:rsidRPr="007A55E7">
        <w:rPr>
          <w:rFonts w:asciiTheme="minorHAnsi" w:hAnsiTheme="minorHAnsi" w:cstheme="minorHAnsi"/>
          <w:sz w:val="20"/>
          <w:szCs w:val="20"/>
          <w:lang w:val="en-US" w:bidi="he-IL"/>
        </w:rPr>
        <w:t xml:space="preserve"> 68.</w:t>
      </w:r>
      <w:r w:rsidRPr="007A55E7">
        <w:rPr>
          <w:rFonts w:asciiTheme="minorHAnsi" w:hAnsiTheme="minorHAnsi" w:cstheme="minorHAnsi"/>
          <w:sz w:val="20"/>
          <w:szCs w:val="20"/>
          <w:lang w:val="en-US"/>
        </w:rPr>
        <w:t xml:space="preserve"> </w:t>
      </w:r>
    </w:p>
  </w:footnote>
  <w:footnote w:id="98">
    <w:p w:rsidR="00CD5730" w:rsidRPr="00ED5BE7" w:rsidRDefault="00CD5730" w:rsidP="00CD5730">
      <w:pPr>
        <w:rPr>
          <w:rFonts w:asciiTheme="minorHAnsi" w:hAnsiTheme="minorHAnsi" w:cstheme="minorHAnsi"/>
          <w:sz w:val="20"/>
          <w:szCs w:val="20"/>
          <w:lang w:val="en-US"/>
        </w:rPr>
      </w:pPr>
      <w:r w:rsidRPr="008A0B00">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Make Sure of All Things,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283. </w:t>
      </w:r>
    </w:p>
  </w:footnote>
  <w:footnote w:id="99">
    <w:p w:rsidR="00CD5730" w:rsidRPr="00ED5BE7" w:rsidRDefault="00CD5730" w:rsidP="00CD5730">
      <w:pPr>
        <w:rPr>
          <w:rFonts w:asciiTheme="minorHAnsi" w:hAnsiTheme="minorHAnsi" w:cstheme="minorHAnsi"/>
          <w:sz w:val="20"/>
          <w:szCs w:val="20"/>
          <w:lang w:val="en-US" w:bidi="he-IL"/>
        </w:rPr>
      </w:pPr>
      <w:r w:rsidRPr="008A0B00">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bidi="he-IL"/>
        </w:rPr>
        <w:t xml:space="preserve">Reasoning from the Scriptures,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215.</w:t>
      </w:r>
      <w:r w:rsidRPr="00ED5BE7">
        <w:rPr>
          <w:rFonts w:asciiTheme="minorHAnsi" w:hAnsiTheme="minorHAnsi" w:cstheme="minorHAnsi"/>
          <w:sz w:val="20"/>
          <w:szCs w:val="20"/>
          <w:lang w:val="en-US"/>
        </w:rPr>
        <w:t xml:space="preserve"> </w:t>
      </w:r>
    </w:p>
  </w:footnote>
  <w:footnote w:id="100">
    <w:p w:rsidR="00CD5730" w:rsidRPr="00ED5BE7" w:rsidRDefault="00CD5730" w:rsidP="00CD5730">
      <w:pPr>
        <w:pStyle w:val="FootnoteText"/>
        <w:rPr>
          <w:rFonts w:asciiTheme="minorHAnsi" w:hAnsiTheme="minorHAnsi" w:cstheme="minorHAnsi"/>
          <w:lang w:val="en-US"/>
        </w:rPr>
      </w:pPr>
      <w:r w:rsidRPr="008A0B00">
        <w:rPr>
          <w:rStyle w:val="FootnoteReference"/>
          <w:rFonts w:asciiTheme="minorHAnsi" w:hAnsiTheme="minorHAnsi" w:cstheme="minorHAnsi"/>
          <w:vertAlign w:val="superscript"/>
        </w:rPr>
        <w:footnoteRef/>
      </w:r>
      <w:r w:rsidRPr="00ED5BE7">
        <w:rPr>
          <w:rFonts w:asciiTheme="minorHAnsi" w:hAnsiTheme="minorHAnsi" w:cstheme="minorHAnsi"/>
          <w:lang w:val="en-US" w:bidi="he-IL"/>
        </w:rPr>
        <w:t xml:space="preserve">Morey R. A. How to Answer a Jehovah’s Witness. – Minneapolis, MN: Bethany, 1980. – </w:t>
      </w:r>
      <w:r>
        <w:rPr>
          <w:rFonts w:asciiTheme="minorHAnsi" w:hAnsiTheme="minorHAnsi" w:cstheme="minorHAnsi"/>
          <w:lang w:val="en-US" w:bidi="he-IL"/>
        </w:rPr>
        <w:t>P</w:t>
      </w:r>
      <w:r w:rsidRPr="00ED5BE7">
        <w:rPr>
          <w:rFonts w:asciiTheme="minorHAnsi" w:hAnsiTheme="minorHAnsi" w:cstheme="minorHAnsi"/>
          <w:lang w:val="en-US" w:bidi="he-IL"/>
        </w:rPr>
        <w:t>. 94.</w:t>
      </w:r>
      <w:r w:rsidRPr="00ED5BE7">
        <w:rPr>
          <w:rFonts w:asciiTheme="minorHAnsi" w:hAnsiTheme="minorHAnsi" w:cstheme="minorHAnsi"/>
          <w:lang w:val="en-US"/>
        </w:rPr>
        <w:t xml:space="preserve"> </w:t>
      </w:r>
    </w:p>
  </w:footnote>
  <w:footnote w:id="101">
    <w:p w:rsidR="00CD5730" w:rsidRPr="00ED5BE7" w:rsidRDefault="00CD5730" w:rsidP="00CD5730">
      <w:pPr>
        <w:rPr>
          <w:rFonts w:asciiTheme="minorHAnsi" w:hAnsiTheme="minorHAnsi" w:cstheme="minorHAnsi"/>
          <w:sz w:val="20"/>
          <w:szCs w:val="20"/>
          <w:lang w:val="en-US"/>
        </w:rPr>
      </w:pPr>
      <w:r w:rsidRPr="008A0B00">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Schnell,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200. </w:t>
      </w:r>
    </w:p>
  </w:footnote>
  <w:footnote w:id="102">
    <w:p w:rsidR="00CD5730" w:rsidRPr="00ED5BE7" w:rsidRDefault="00CD5730" w:rsidP="00CD5730">
      <w:pPr>
        <w:rPr>
          <w:rFonts w:asciiTheme="minorHAnsi" w:hAnsiTheme="minorHAnsi" w:cstheme="minorHAnsi"/>
          <w:sz w:val="20"/>
          <w:szCs w:val="20"/>
          <w:lang w:val="en-US"/>
        </w:rPr>
      </w:pPr>
      <w:r w:rsidRPr="008A0B00">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Make Sure of All Things,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285. </w:t>
      </w:r>
    </w:p>
  </w:footnote>
  <w:footnote w:id="103">
    <w:p w:rsidR="00CD5730" w:rsidRPr="00ED5BE7" w:rsidRDefault="00CD5730" w:rsidP="00CD5730">
      <w:pPr>
        <w:rPr>
          <w:rFonts w:asciiTheme="minorHAnsi" w:hAnsiTheme="minorHAnsi" w:cstheme="minorHAnsi"/>
          <w:sz w:val="20"/>
          <w:szCs w:val="20"/>
          <w:lang w:val="en-US" w:bidi="he-IL"/>
        </w:rPr>
      </w:pPr>
      <w:r w:rsidRPr="008A0B00">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bidi="he-IL"/>
        </w:rPr>
        <w:t xml:space="preserve">Reasoning from the Scriptures,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215.</w:t>
      </w:r>
      <w:r w:rsidRPr="00ED5BE7">
        <w:rPr>
          <w:rFonts w:asciiTheme="minorHAnsi" w:hAnsiTheme="minorHAnsi" w:cstheme="minorHAnsi"/>
          <w:sz w:val="20"/>
          <w:szCs w:val="20"/>
          <w:lang w:val="en-US"/>
        </w:rPr>
        <w:t xml:space="preserve"> </w:t>
      </w:r>
    </w:p>
  </w:footnote>
  <w:footnote w:id="104">
    <w:p w:rsidR="00CD5730" w:rsidRPr="00990CD8" w:rsidRDefault="00CD5730" w:rsidP="00CD5730">
      <w:pPr>
        <w:rPr>
          <w:rFonts w:asciiTheme="minorHAnsi" w:hAnsiTheme="minorHAnsi" w:cstheme="minorHAnsi"/>
          <w:sz w:val="20"/>
          <w:szCs w:val="20"/>
          <w:lang w:val="en-US"/>
        </w:rPr>
      </w:pPr>
      <w:r w:rsidRPr="00ED5BE7">
        <w:rPr>
          <w:rStyle w:val="FootnoteReference"/>
          <w:rFonts w:asciiTheme="minorHAnsi" w:hAnsiTheme="minorHAnsi" w:cstheme="minorHAnsi"/>
          <w:sz w:val="20"/>
          <w:szCs w:val="20"/>
        </w:rPr>
        <w:footnoteRef/>
      </w:r>
      <w:proofErr w:type="gramStart"/>
      <w:r w:rsidRPr="00990CD8">
        <w:rPr>
          <w:rFonts w:asciiTheme="minorHAnsi" w:hAnsiTheme="minorHAnsi" w:cstheme="minorHAnsi"/>
          <w:sz w:val="20"/>
          <w:szCs w:val="20"/>
          <w:lang w:val="en-US" w:bidi="he-IL"/>
        </w:rPr>
        <w:t>Ibid.,</w:t>
      </w:r>
      <w:proofErr w:type="gramEnd"/>
      <w:r w:rsidRPr="00990CD8">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990CD8">
        <w:rPr>
          <w:rFonts w:asciiTheme="minorHAnsi" w:hAnsiTheme="minorHAnsi" w:cstheme="minorHAnsi"/>
          <w:sz w:val="20"/>
          <w:szCs w:val="20"/>
          <w:lang w:val="en-US" w:bidi="he-IL"/>
        </w:rPr>
        <w:t>. 214.</w:t>
      </w:r>
      <w:r w:rsidRPr="00990CD8">
        <w:rPr>
          <w:rFonts w:asciiTheme="minorHAnsi" w:hAnsiTheme="minorHAnsi" w:cstheme="minorHAnsi"/>
          <w:sz w:val="20"/>
          <w:szCs w:val="20"/>
          <w:lang w:val="en-US"/>
        </w:rPr>
        <w:t xml:space="preserve"> </w:t>
      </w:r>
    </w:p>
  </w:footnote>
  <w:footnote w:id="105">
    <w:p w:rsidR="00CD5730" w:rsidRPr="00AA6F1B" w:rsidRDefault="00CD5730" w:rsidP="00CD5730">
      <w:pPr>
        <w:rPr>
          <w:rFonts w:asciiTheme="minorHAnsi" w:hAnsiTheme="minorHAnsi" w:cstheme="minorHAnsi"/>
          <w:sz w:val="20"/>
          <w:szCs w:val="20"/>
          <w:lang w:val="en-US"/>
        </w:rPr>
      </w:pPr>
      <w:r w:rsidRPr="00ED5BE7">
        <w:rPr>
          <w:rStyle w:val="FootnoteReference"/>
          <w:rFonts w:asciiTheme="minorHAnsi" w:hAnsiTheme="minorHAnsi" w:cstheme="minorHAnsi"/>
          <w:sz w:val="20"/>
          <w:szCs w:val="20"/>
        </w:rPr>
        <w:footnoteRef/>
      </w:r>
      <w:r>
        <w:rPr>
          <w:rFonts w:asciiTheme="minorHAnsi" w:hAnsiTheme="minorHAnsi" w:cstheme="minorHAnsi"/>
          <w:sz w:val="20"/>
          <w:szCs w:val="20"/>
          <w:lang w:val="en-US"/>
        </w:rPr>
        <w:t>Noted</w:t>
      </w:r>
      <w:r w:rsidRPr="00AA6F1B">
        <w:rPr>
          <w:rFonts w:asciiTheme="minorHAnsi" w:hAnsiTheme="minorHAnsi" w:cstheme="minorHAnsi"/>
          <w:sz w:val="20"/>
          <w:szCs w:val="20"/>
          <w:lang w:val="en-US"/>
        </w:rPr>
        <w:t xml:space="preserve"> </w:t>
      </w:r>
      <w:r>
        <w:rPr>
          <w:rFonts w:asciiTheme="minorHAnsi" w:hAnsiTheme="minorHAnsi" w:cstheme="minorHAnsi"/>
          <w:sz w:val="20"/>
          <w:szCs w:val="20"/>
          <w:lang w:val="en-US"/>
        </w:rPr>
        <w:t>in</w:t>
      </w:r>
      <w:r w:rsidRPr="00AA6F1B">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bidi="he-IL"/>
        </w:rPr>
        <w:t>Martin</w:t>
      </w:r>
      <w:r w:rsidRPr="00AA6F1B">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AA6F1B">
        <w:rPr>
          <w:rFonts w:asciiTheme="minorHAnsi" w:hAnsiTheme="minorHAnsi" w:cstheme="minorHAnsi"/>
          <w:sz w:val="20"/>
          <w:szCs w:val="20"/>
          <w:lang w:val="en-US" w:bidi="he-IL"/>
        </w:rPr>
        <w:t>. 57.</w:t>
      </w:r>
    </w:p>
  </w:footnote>
  <w:footnote w:id="106">
    <w:p w:rsidR="00CD5730" w:rsidRPr="00821099" w:rsidRDefault="00CD5730" w:rsidP="00CD5730">
      <w:pPr>
        <w:pStyle w:val="FootnoteText"/>
        <w:rPr>
          <w:rFonts w:asciiTheme="minorHAnsi" w:hAnsiTheme="minorHAnsi" w:cstheme="minorHAnsi"/>
          <w:lang w:val="en-US"/>
        </w:rPr>
      </w:pPr>
      <w:r w:rsidRPr="00ED5BE7">
        <w:rPr>
          <w:rStyle w:val="FootnoteReference"/>
          <w:rFonts w:asciiTheme="minorHAnsi" w:hAnsiTheme="minorHAnsi" w:cstheme="minorHAnsi"/>
        </w:rPr>
        <w:footnoteRef/>
      </w:r>
      <w:r>
        <w:rPr>
          <w:rFonts w:asciiTheme="minorHAnsi" w:hAnsiTheme="minorHAnsi" w:cstheme="minorHAnsi"/>
          <w:lang w:val="en-US"/>
        </w:rPr>
        <w:t>The</w:t>
      </w:r>
      <w:r w:rsidRPr="00821099">
        <w:rPr>
          <w:rFonts w:asciiTheme="minorHAnsi" w:hAnsiTheme="minorHAnsi" w:cstheme="minorHAnsi"/>
          <w:lang w:val="en-US"/>
        </w:rPr>
        <w:t xml:space="preserve"> </w:t>
      </w:r>
      <w:r>
        <w:rPr>
          <w:rFonts w:asciiTheme="minorHAnsi" w:hAnsiTheme="minorHAnsi" w:cstheme="minorHAnsi"/>
          <w:lang w:val="en-US"/>
        </w:rPr>
        <w:t>New</w:t>
      </w:r>
      <w:r w:rsidRPr="00821099">
        <w:rPr>
          <w:rFonts w:asciiTheme="minorHAnsi" w:hAnsiTheme="minorHAnsi" w:cstheme="minorHAnsi"/>
          <w:lang w:val="en-US"/>
        </w:rPr>
        <w:t xml:space="preserve"> </w:t>
      </w:r>
      <w:r>
        <w:rPr>
          <w:rFonts w:asciiTheme="minorHAnsi" w:hAnsiTheme="minorHAnsi" w:cstheme="minorHAnsi"/>
          <w:lang w:val="en-US"/>
        </w:rPr>
        <w:t>World</w:t>
      </w:r>
      <w:r w:rsidRPr="00821099">
        <w:rPr>
          <w:rFonts w:asciiTheme="minorHAnsi" w:hAnsiTheme="minorHAnsi" w:cstheme="minorHAnsi"/>
          <w:lang w:val="en-US"/>
        </w:rPr>
        <w:t xml:space="preserve"> </w:t>
      </w:r>
      <w:r>
        <w:rPr>
          <w:rFonts w:asciiTheme="minorHAnsi" w:hAnsiTheme="minorHAnsi" w:cstheme="minorHAnsi"/>
          <w:lang w:val="en-US"/>
        </w:rPr>
        <w:t>Translation</w:t>
      </w:r>
      <w:r w:rsidRPr="00821099">
        <w:rPr>
          <w:rFonts w:asciiTheme="minorHAnsi" w:hAnsiTheme="minorHAnsi" w:cstheme="minorHAnsi"/>
          <w:lang w:val="en-US"/>
        </w:rPr>
        <w:t xml:space="preserve"> </w:t>
      </w:r>
      <w:r>
        <w:rPr>
          <w:rFonts w:asciiTheme="minorHAnsi" w:hAnsiTheme="minorHAnsi" w:cstheme="minorHAnsi"/>
          <w:lang w:val="en-US"/>
        </w:rPr>
        <w:t>errantly</w:t>
      </w:r>
      <w:r w:rsidRPr="00821099">
        <w:rPr>
          <w:rFonts w:asciiTheme="minorHAnsi" w:hAnsiTheme="minorHAnsi" w:cstheme="minorHAnsi"/>
          <w:lang w:val="en-US"/>
        </w:rPr>
        <w:t xml:space="preserve"> </w:t>
      </w:r>
      <w:r>
        <w:rPr>
          <w:rFonts w:asciiTheme="minorHAnsi" w:hAnsiTheme="minorHAnsi" w:cstheme="minorHAnsi"/>
          <w:lang w:val="en-US"/>
        </w:rPr>
        <w:t>translates</w:t>
      </w:r>
      <w:r w:rsidRPr="00821099">
        <w:rPr>
          <w:rFonts w:asciiTheme="minorHAnsi" w:hAnsiTheme="minorHAnsi" w:cstheme="minorHAnsi"/>
          <w:lang w:val="en-US"/>
        </w:rPr>
        <w:t xml:space="preserve"> </w:t>
      </w:r>
      <w:r>
        <w:rPr>
          <w:rFonts w:asciiTheme="minorHAnsi" w:hAnsiTheme="minorHAnsi" w:cstheme="minorHAnsi"/>
          <w:lang w:val="en-US"/>
        </w:rPr>
        <w:t>this</w:t>
      </w:r>
      <w:r w:rsidRPr="00821099">
        <w:rPr>
          <w:rFonts w:asciiTheme="minorHAnsi" w:hAnsiTheme="minorHAnsi" w:cstheme="minorHAnsi"/>
          <w:lang w:val="en-US"/>
        </w:rPr>
        <w:t xml:space="preserve"> </w:t>
      </w:r>
      <w:r>
        <w:rPr>
          <w:rFonts w:asciiTheme="minorHAnsi" w:hAnsiTheme="minorHAnsi" w:cstheme="minorHAnsi"/>
          <w:lang w:val="en-US"/>
        </w:rPr>
        <w:t>verse</w:t>
      </w:r>
      <w:r w:rsidRPr="00821099">
        <w:rPr>
          <w:rFonts w:asciiTheme="minorHAnsi" w:hAnsiTheme="minorHAnsi" w:cstheme="minorHAnsi"/>
          <w:lang w:val="en-US"/>
        </w:rPr>
        <w:t xml:space="preserve">: “But when he again brings </w:t>
      </w:r>
      <w:r w:rsidRPr="00821099">
        <w:rPr>
          <w:rFonts w:asciiTheme="minorHAnsi" w:hAnsiTheme="minorHAnsi" w:cstheme="minorHAnsi"/>
          <w:u w:val="single"/>
          <w:lang w:val="en-US"/>
        </w:rPr>
        <w:t>his</w:t>
      </w:r>
      <w:r>
        <w:rPr>
          <w:rFonts w:asciiTheme="minorHAnsi" w:hAnsiTheme="minorHAnsi" w:cstheme="minorHAnsi"/>
          <w:lang w:val="en-US"/>
        </w:rPr>
        <w:t xml:space="preserve"> Firstborn</w:t>
      </w:r>
      <w:r w:rsidRPr="00821099">
        <w:rPr>
          <w:rFonts w:asciiTheme="minorHAnsi" w:hAnsiTheme="minorHAnsi" w:cstheme="minorHAnsi"/>
          <w:lang w:val="en-US"/>
        </w:rPr>
        <w:t xml:space="preserve"> into the inhabited earth</w:t>
      </w:r>
      <w:r>
        <w:rPr>
          <w:rFonts w:asciiTheme="minorHAnsi" w:hAnsiTheme="minorHAnsi" w:cstheme="minorHAnsi"/>
          <w:lang w:val="en-US"/>
        </w:rPr>
        <w:t>.</w:t>
      </w:r>
      <w:r w:rsidRPr="00821099">
        <w:rPr>
          <w:rFonts w:asciiTheme="minorHAnsi" w:hAnsiTheme="minorHAnsi" w:cstheme="minorHAnsi"/>
          <w:lang w:val="en-US"/>
        </w:rPr>
        <w:t xml:space="preserve">” </w:t>
      </w:r>
    </w:p>
  </w:footnote>
  <w:footnote w:id="107">
    <w:p w:rsidR="00CD5730" w:rsidRPr="00ED5BE7" w:rsidRDefault="00CD5730" w:rsidP="00CD5730">
      <w:pPr>
        <w:rPr>
          <w:rFonts w:asciiTheme="minorHAnsi" w:hAnsiTheme="minorHAnsi" w:cstheme="minorHAnsi"/>
          <w:sz w:val="20"/>
          <w:szCs w:val="20"/>
          <w:lang w:val="en-US"/>
        </w:rPr>
      </w:pPr>
      <w:r w:rsidRPr="008A0B00">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Make Sure of All Things,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485; </w:t>
      </w:r>
      <w:r w:rsidRPr="00ED5BE7">
        <w:rPr>
          <w:rFonts w:asciiTheme="minorHAnsi" w:hAnsiTheme="minorHAnsi" w:cstheme="minorHAnsi"/>
          <w:sz w:val="20"/>
          <w:szCs w:val="20"/>
          <w:lang w:val="en-US" w:bidi="he-IL"/>
        </w:rPr>
        <w:t xml:space="preserve">Reasoning from the Scriptures,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411.</w:t>
      </w:r>
      <w:r w:rsidRPr="00ED5BE7">
        <w:rPr>
          <w:rFonts w:asciiTheme="minorHAnsi" w:hAnsiTheme="minorHAnsi" w:cstheme="minorHAnsi"/>
          <w:sz w:val="20"/>
          <w:szCs w:val="20"/>
          <w:lang w:val="en-US"/>
        </w:rPr>
        <w:t xml:space="preserve"> </w:t>
      </w:r>
    </w:p>
  </w:footnote>
  <w:footnote w:id="108">
    <w:p w:rsidR="00CD5730" w:rsidRPr="00ED5BE7" w:rsidRDefault="00CD5730" w:rsidP="00CD5730">
      <w:pPr>
        <w:rPr>
          <w:rFonts w:asciiTheme="minorHAnsi" w:hAnsiTheme="minorHAnsi" w:cstheme="minorHAnsi"/>
          <w:sz w:val="20"/>
          <w:szCs w:val="20"/>
          <w:lang w:val="en-US"/>
        </w:rPr>
      </w:pPr>
      <w:r w:rsidRPr="008A0B00">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Carson D. A. Editor’s Preface </w:t>
      </w:r>
      <w:r w:rsidRPr="00ED5BE7">
        <w:rPr>
          <w:rFonts w:asciiTheme="minorHAnsi" w:hAnsiTheme="minorHAnsi" w:cstheme="minorHAnsi"/>
          <w:sz w:val="20"/>
          <w:szCs w:val="20"/>
          <w:lang w:val="en-US" w:bidi="he-IL"/>
        </w:rPr>
        <w:t>i</w:t>
      </w:r>
      <w:r w:rsidRPr="00ED5BE7">
        <w:rPr>
          <w:rFonts w:asciiTheme="minorHAnsi" w:hAnsiTheme="minorHAnsi" w:cstheme="minorHAnsi"/>
          <w:sz w:val="20"/>
          <w:szCs w:val="20"/>
          <w:lang w:val="en-US"/>
        </w:rPr>
        <w:t xml:space="preserve">n </w:t>
      </w:r>
      <w:r w:rsidRPr="00ED5BE7">
        <w:rPr>
          <w:rFonts w:asciiTheme="minorHAnsi" w:hAnsiTheme="minorHAnsi" w:cstheme="minorHAnsi"/>
          <w:iCs/>
          <w:sz w:val="20"/>
          <w:szCs w:val="20"/>
          <w:lang w:val="en-US"/>
        </w:rPr>
        <w:t>The First Letter to the Corinthians</w:t>
      </w:r>
      <w:r w:rsidRPr="00ED5BE7">
        <w:rPr>
          <w:rFonts w:asciiTheme="minorHAnsi" w:hAnsiTheme="minorHAnsi" w:cstheme="minorHAnsi"/>
          <w:sz w:val="20"/>
          <w:szCs w:val="20"/>
          <w:lang w:val="en-US"/>
        </w:rPr>
        <w:t xml:space="preserve"> // The Pillar New Testament Commentary. – Grand Rapids, MI; Cambridge, U.K.: William B. Eerdmans Publishing Company, 2010.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380.</w:t>
      </w:r>
    </w:p>
  </w:footnote>
  <w:footnote w:id="109">
    <w:p w:rsidR="00CD5730" w:rsidRPr="00ED5BE7" w:rsidRDefault="00CD5730" w:rsidP="00CD5730">
      <w:pPr>
        <w:rPr>
          <w:rFonts w:asciiTheme="minorHAnsi" w:hAnsiTheme="minorHAnsi" w:cstheme="minorHAnsi"/>
          <w:sz w:val="20"/>
          <w:szCs w:val="20"/>
          <w:lang w:val="en-US"/>
        </w:rPr>
      </w:pPr>
      <w:r w:rsidRPr="008A0B00">
        <w:rPr>
          <w:rStyle w:val="FootnoteReference"/>
          <w:rFonts w:asciiTheme="minorHAnsi" w:hAnsiTheme="minorHAnsi" w:cstheme="minorHAnsi"/>
          <w:sz w:val="20"/>
          <w:szCs w:val="20"/>
          <w:vertAlign w:val="superscript"/>
        </w:rPr>
        <w:footnoteRef/>
      </w:r>
      <w:proofErr w:type="gramStart"/>
      <w:r w:rsidRPr="00ED5BE7">
        <w:rPr>
          <w:rFonts w:asciiTheme="minorHAnsi" w:hAnsiTheme="minorHAnsi" w:cstheme="minorHAnsi"/>
          <w:sz w:val="20"/>
          <w:szCs w:val="20"/>
          <w:lang w:val="en-US"/>
        </w:rPr>
        <w:t>Ibid.,</w:t>
      </w:r>
      <w:proofErr w:type="gramEnd"/>
      <w:r w:rsidRPr="00ED5BE7">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383.</w:t>
      </w:r>
    </w:p>
  </w:footnote>
  <w:footnote w:id="110">
    <w:p w:rsidR="00CD5730" w:rsidRPr="00ED5BE7" w:rsidRDefault="00CD5730" w:rsidP="00CD5730">
      <w:pPr>
        <w:rPr>
          <w:rFonts w:asciiTheme="minorHAnsi" w:hAnsiTheme="minorHAnsi" w:cstheme="minorHAnsi"/>
          <w:sz w:val="20"/>
          <w:szCs w:val="20"/>
          <w:lang w:val="en-US"/>
        </w:rPr>
      </w:pPr>
      <w:r w:rsidRPr="008A0B00">
        <w:rPr>
          <w:rStyle w:val="FootnoteReference"/>
          <w:rFonts w:asciiTheme="minorHAnsi" w:hAnsiTheme="minorHAnsi" w:cstheme="minorHAnsi"/>
          <w:sz w:val="20"/>
          <w:szCs w:val="20"/>
          <w:vertAlign w:val="superscript"/>
        </w:rPr>
        <w:footnoteRef/>
      </w:r>
      <w:proofErr w:type="gramStart"/>
      <w:r w:rsidRPr="00ED5BE7">
        <w:rPr>
          <w:rFonts w:asciiTheme="minorHAnsi" w:hAnsiTheme="minorHAnsi" w:cstheme="minorHAnsi"/>
          <w:sz w:val="20"/>
          <w:szCs w:val="20"/>
          <w:lang w:val="en-US"/>
        </w:rPr>
        <w:t>Ibid.,</w:t>
      </w:r>
      <w:proofErr w:type="gramEnd"/>
      <w:r w:rsidRPr="00ED5BE7">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382.</w:t>
      </w:r>
    </w:p>
  </w:footnote>
  <w:footnote w:id="111">
    <w:p w:rsidR="00CD5730" w:rsidRPr="00ED5BE7" w:rsidRDefault="00CD5730" w:rsidP="00CD5730">
      <w:pPr>
        <w:rPr>
          <w:rFonts w:asciiTheme="minorHAnsi" w:hAnsiTheme="minorHAnsi" w:cstheme="minorHAnsi"/>
          <w:sz w:val="20"/>
          <w:szCs w:val="20"/>
          <w:lang w:val="en-US"/>
        </w:rPr>
      </w:pPr>
      <w:r w:rsidRPr="008A0B00">
        <w:rPr>
          <w:rStyle w:val="FootnoteReference"/>
          <w:rFonts w:asciiTheme="minorHAnsi" w:hAnsiTheme="minorHAnsi" w:cstheme="minorHAnsi"/>
          <w:sz w:val="20"/>
          <w:szCs w:val="20"/>
          <w:vertAlign w:val="superscript"/>
        </w:rPr>
        <w:footnoteRef/>
      </w:r>
      <w:proofErr w:type="gramStart"/>
      <w:r w:rsidRPr="00ED5BE7">
        <w:rPr>
          <w:rFonts w:asciiTheme="minorHAnsi" w:hAnsiTheme="minorHAnsi" w:cstheme="minorHAnsi"/>
          <w:sz w:val="20"/>
          <w:szCs w:val="20"/>
          <w:lang w:val="en-US"/>
        </w:rPr>
        <w:t>Ibid.,</w:t>
      </w:r>
      <w:proofErr w:type="gramEnd"/>
      <w:r w:rsidRPr="00ED5BE7">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383.</w:t>
      </w:r>
    </w:p>
  </w:footnote>
  <w:footnote w:id="112">
    <w:p w:rsidR="00CD5730" w:rsidRPr="00ED5BE7" w:rsidRDefault="00CD5730" w:rsidP="00CD5730">
      <w:pPr>
        <w:rPr>
          <w:rFonts w:asciiTheme="minorHAnsi" w:hAnsiTheme="minorHAnsi" w:cstheme="minorHAnsi"/>
          <w:sz w:val="20"/>
          <w:szCs w:val="20"/>
          <w:lang w:val="en-US" w:bidi="he-IL"/>
        </w:rPr>
      </w:pPr>
      <w:r w:rsidRPr="008A0B00">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bidi="he-IL"/>
        </w:rPr>
        <w:t xml:space="preserve">Reasoning from the Scriptures,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413.</w:t>
      </w:r>
      <w:r w:rsidRPr="00ED5BE7">
        <w:rPr>
          <w:rFonts w:asciiTheme="minorHAnsi" w:hAnsiTheme="minorHAnsi" w:cstheme="minorHAnsi"/>
          <w:sz w:val="20"/>
          <w:szCs w:val="20"/>
          <w:lang w:val="en-US"/>
        </w:rPr>
        <w:t xml:space="preserve"> </w:t>
      </w:r>
    </w:p>
  </w:footnote>
  <w:footnote w:id="113">
    <w:p w:rsidR="00CD5730" w:rsidRPr="00ED5BE7" w:rsidRDefault="00CD5730" w:rsidP="00CD5730">
      <w:pPr>
        <w:rPr>
          <w:rFonts w:asciiTheme="minorHAnsi" w:hAnsiTheme="minorHAnsi" w:cstheme="minorHAnsi"/>
          <w:sz w:val="20"/>
          <w:szCs w:val="20"/>
          <w:lang w:val="en-US"/>
        </w:rPr>
      </w:pPr>
      <w:r w:rsidRPr="008A0B00">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Beale G. K. </w:t>
      </w:r>
      <w:r w:rsidRPr="00ED5BE7">
        <w:rPr>
          <w:rFonts w:asciiTheme="minorHAnsi" w:hAnsiTheme="minorHAnsi" w:cstheme="minorHAnsi"/>
          <w:iCs/>
          <w:sz w:val="20"/>
          <w:szCs w:val="20"/>
          <w:lang w:val="en-US"/>
        </w:rPr>
        <w:t xml:space="preserve">The </w:t>
      </w:r>
      <w:r w:rsidRPr="00ED5BE7">
        <w:rPr>
          <w:rFonts w:asciiTheme="minorHAnsi" w:hAnsiTheme="minorHAnsi" w:cstheme="minorHAnsi"/>
          <w:iCs/>
          <w:sz w:val="20"/>
          <w:szCs w:val="20"/>
        </w:rPr>
        <w:t>В</w:t>
      </w:r>
      <w:proofErr w:type="spellStart"/>
      <w:r w:rsidRPr="00ED5BE7">
        <w:rPr>
          <w:rFonts w:asciiTheme="minorHAnsi" w:hAnsiTheme="minorHAnsi" w:cstheme="minorHAnsi"/>
          <w:iCs/>
          <w:sz w:val="20"/>
          <w:szCs w:val="20"/>
          <w:lang w:val="en-US"/>
        </w:rPr>
        <w:t>ook</w:t>
      </w:r>
      <w:proofErr w:type="spellEnd"/>
      <w:r w:rsidRPr="00ED5BE7">
        <w:rPr>
          <w:rFonts w:asciiTheme="minorHAnsi" w:hAnsiTheme="minorHAnsi" w:cstheme="minorHAnsi"/>
          <w:iCs/>
          <w:sz w:val="20"/>
          <w:szCs w:val="20"/>
          <w:lang w:val="en-US"/>
        </w:rPr>
        <w:t xml:space="preserve"> of Revelation: A </w:t>
      </w:r>
      <w:r w:rsidRPr="00ED5BE7">
        <w:rPr>
          <w:rFonts w:asciiTheme="minorHAnsi" w:hAnsiTheme="minorHAnsi" w:cstheme="minorHAnsi"/>
          <w:iCs/>
          <w:sz w:val="20"/>
          <w:szCs w:val="20"/>
        </w:rPr>
        <w:t>С</w:t>
      </w:r>
      <w:proofErr w:type="spellStart"/>
      <w:r w:rsidRPr="00ED5BE7">
        <w:rPr>
          <w:rFonts w:asciiTheme="minorHAnsi" w:hAnsiTheme="minorHAnsi" w:cstheme="minorHAnsi"/>
          <w:iCs/>
          <w:sz w:val="20"/>
          <w:szCs w:val="20"/>
          <w:lang w:val="en-US"/>
        </w:rPr>
        <w:t>ommentary</w:t>
      </w:r>
      <w:proofErr w:type="spellEnd"/>
      <w:r w:rsidRPr="00ED5BE7">
        <w:rPr>
          <w:rFonts w:asciiTheme="minorHAnsi" w:hAnsiTheme="minorHAnsi" w:cstheme="minorHAnsi"/>
          <w:iCs/>
          <w:sz w:val="20"/>
          <w:szCs w:val="20"/>
          <w:lang w:val="en-US"/>
        </w:rPr>
        <w:t xml:space="preserve"> on the Greek </w:t>
      </w:r>
      <w:r w:rsidRPr="00ED5BE7">
        <w:rPr>
          <w:rFonts w:asciiTheme="minorHAnsi" w:hAnsiTheme="minorHAnsi" w:cstheme="minorHAnsi"/>
          <w:iCs/>
          <w:sz w:val="20"/>
          <w:szCs w:val="20"/>
        </w:rPr>
        <w:t>Т</w:t>
      </w:r>
      <w:proofErr w:type="spellStart"/>
      <w:r w:rsidRPr="00ED5BE7">
        <w:rPr>
          <w:rFonts w:asciiTheme="minorHAnsi" w:hAnsiTheme="minorHAnsi" w:cstheme="minorHAnsi"/>
          <w:iCs/>
          <w:sz w:val="20"/>
          <w:szCs w:val="20"/>
          <w:lang w:val="en-US"/>
        </w:rPr>
        <w:t>ext</w:t>
      </w:r>
      <w:proofErr w:type="spellEnd"/>
      <w:r w:rsidRPr="00ED5BE7">
        <w:rPr>
          <w:rFonts w:asciiTheme="minorHAnsi" w:hAnsiTheme="minorHAnsi" w:cstheme="minorHAnsi"/>
          <w:sz w:val="20"/>
          <w:szCs w:val="20"/>
          <w:lang w:val="en-US"/>
        </w:rPr>
        <w:t xml:space="preserve"> // New International Greek Testament Commentary. – Grand Rapids, MI; Carlisle, </w:t>
      </w:r>
      <w:proofErr w:type="spellStart"/>
      <w:r w:rsidRPr="00ED5BE7">
        <w:rPr>
          <w:rFonts w:asciiTheme="minorHAnsi" w:hAnsiTheme="minorHAnsi" w:cstheme="minorHAnsi"/>
          <w:sz w:val="20"/>
          <w:szCs w:val="20"/>
          <w:lang w:val="en-US"/>
        </w:rPr>
        <w:t>Cumbria</w:t>
      </w:r>
      <w:proofErr w:type="spellEnd"/>
      <w:r w:rsidRPr="00ED5BE7">
        <w:rPr>
          <w:rFonts w:asciiTheme="minorHAnsi" w:hAnsiTheme="minorHAnsi" w:cstheme="minorHAnsi"/>
          <w:sz w:val="20"/>
          <w:szCs w:val="20"/>
          <w:lang w:val="en-US"/>
        </w:rPr>
        <w:t xml:space="preserve">: </w:t>
      </w:r>
      <w:r>
        <w:rPr>
          <w:rFonts w:asciiTheme="minorHAnsi" w:hAnsiTheme="minorHAnsi" w:cstheme="minorHAnsi"/>
          <w:sz w:val="20"/>
          <w:szCs w:val="20"/>
          <w:lang w:val="en-US"/>
        </w:rPr>
        <w:t>W. B. Eerdmans</w:t>
      </w:r>
      <w:r w:rsidRPr="00ED5BE7">
        <w:rPr>
          <w:rFonts w:asciiTheme="minorHAnsi" w:hAnsiTheme="minorHAnsi" w:cstheme="minorHAnsi"/>
          <w:sz w:val="20"/>
          <w:szCs w:val="20"/>
          <w:lang w:val="en-US"/>
        </w:rPr>
        <w:t xml:space="preserve">; Paternoster Press, 1999.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199. </w:t>
      </w:r>
    </w:p>
  </w:footnote>
  <w:footnote w:id="114">
    <w:p w:rsidR="00CD5730" w:rsidRPr="00ED5BE7" w:rsidRDefault="00CD5730" w:rsidP="00CD5730">
      <w:pPr>
        <w:rPr>
          <w:rFonts w:asciiTheme="minorHAnsi" w:hAnsiTheme="minorHAnsi" w:cstheme="minorHAnsi"/>
          <w:sz w:val="20"/>
          <w:szCs w:val="20"/>
          <w:lang w:val="en-US" w:bidi="he-IL"/>
        </w:rPr>
      </w:pPr>
      <w:r w:rsidRPr="008A0B00">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bidi="he-IL"/>
        </w:rPr>
        <w:t xml:space="preserve">Reasoning from the Scriptures,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413.</w:t>
      </w:r>
      <w:r w:rsidRPr="00ED5BE7">
        <w:rPr>
          <w:rFonts w:asciiTheme="minorHAnsi" w:hAnsiTheme="minorHAnsi" w:cstheme="minorHAnsi"/>
          <w:sz w:val="20"/>
          <w:szCs w:val="20"/>
          <w:lang w:val="en-US"/>
        </w:rPr>
        <w:t xml:space="preserve"> </w:t>
      </w:r>
    </w:p>
  </w:footnote>
  <w:footnote w:id="115">
    <w:p w:rsidR="00CD5730" w:rsidRPr="00ED5BE7" w:rsidRDefault="00CD5730" w:rsidP="00CD5730">
      <w:pPr>
        <w:rPr>
          <w:rFonts w:asciiTheme="minorHAnsi" w:hAnsiTheme="minorHAnsi" w:cstheme="minorHAnsi"/>
          <w:sz w:val="20"/>
          <w:szCs w:val="20"/>
          <w:lang w:val="en-US"/>
        </w:rPr>
      </w:pPr>
      <w:r w:rsidRPr="008A0B00">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Make Sure of All Things,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282. </w:t>
      </w:r>
    </w:p>
  </w:footnote>
  <w:footnote w:id="116">
    <w:p w:rsidR="00CD5730" w:rsidRPr="00ED5BE7" w:rsidRDefault="00CD5730" w:rsidP="00CD5730">
      <w:pPr>
        <w:rPr>
          <w:rFonts w:asciiTheme="minorHAnsi" w:hAnsiTheme="minorHAnsi" w:cstheme="minorHAnsi"/>
          <w:sz w:val="20"/>
          <w:szCs w:val="20"/>
          <w:lang w:val="en-US"/>
        </w:rPr>
      </w:pPr>
      <w:r w:rsidRPr="008A0B00">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What Does the Bible Really Teach</w:t>
      </w:r>
      <w:proofErr w:type="gramStart"/>
      <w:r w:rsidRPr="00ED5BE7">
        <w:rPr>
          <w:rFonts w:asciiTheme="minorHAnsi" w:hAnsiTheme="minorHAnsi" w:cstheme="minorHAnsi"/>
          <w:sz w:val="20"/>
          <w:szCs w:val="20"/>
          <w:lang w:val="en-US"/>
        </w:rPr>
        <w:t>?,</w:t>
      </w:r>
      <w:proofErr w:type="gramEnd"/>
      <w:r w:rsidRPr="00ED5BE7">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42.</w:t>
      </w:r>
    </w:p>
  </w:footnote>
  <w:footnote w:id="117">
    <w:p w:rsidR="00CD5730" w:rsidRPr="00595170" w:rsidRDefault="00CD5730" w:rsidP="00CD5730">
      <w:pPr>
        <w:pStyle w:val="FootnoteText"/>
        <w:rPr>
          <w:rFonts w:asciiTheme="minorHAnsi" w:hAnsiTheme="minorHAnsi" w:cstheme="minorHAnsi"/>
          <w:lang w:val="en-US"/>
        </w:rPr>
      </w:pPr>
      <w:r w:rsidRPr="008A0B00">
        <w:rPr>
          <w:rStyle w:val="FootnoteReference"/>
          <w:rFonts w:asciiTheme="minorHAnsi" w:hAnsiTheme="minorHAnsi" w:cstheme="minorHAnsi"/>
          <w:vertAlign w:val="superscript"/>
        </w:rPr>
        <w:footnoteRef/>
      </w:r>
      <w:r>
        <w:rPr>
          <w:rFonts w:asciiTheme="minorHAnsi" w:hAnsiTheme="minorHAnsi" w:cstheme="minorHAnsi"/>
          <w:lang w:val="en-US"/>
        </w:rPr>
        <w:t xml:space="preserve">Rev </w:t>
      </w:r>
      <w:r w:rsidRPr="00595170">
        <w:rPr>
          <w:rFonts w:asciiTheme="minorHAnsi" w:hAnsiTheme="minorHAnsi" w:cstheme="minorHAnsi"/>
          <w:lang w:val="en-US"/>
        </w:rPr>
        <w:t xml:space="preserve">1:8; 4:8; 11:17; 15:3; 16:7, 14; 19:6, 15; 21:22. </w:t>
      </w:r>
    </w:p>
  </w:footnote>
  <w:footnote w:id="118">
    <w:p w:rsidR="00CD5730" w:rsidRPr="00595170" w:rsidRDefault="00CD5730" w:rsidP="00CD5730">
      <w:pPr>
        <w:pStyle w:val="FootnoteText"/>
        <w:rPr>
          <w:rFonts w:asciiTheme="minorHAnsi" w:hAnsiTheme="minorHAnsi" w:cstheme="minorHAnsi"/>
          <w:lang w:val="en-US"/>
        </w:rPr>
      </w:pPr>
      <w:r w:rsidRPr="008A0B00">
        <w:rPr>
          <w:rStyle w:val="FootnoteReference"/>
          <w:rFonts w:asciiTheme="minorHAnsi" w:hAnsiTheme="minorHAnsi" w:cstheme="minorHAnsi"/>
          <w:vertAlign w:val="superscript"/>
        </w:rPr>
        <w:footnoteRef/>
      </w:r>
      <w:r w:rsidRPr="00ED5BE7">
        <w:rPr>
          <w:rFonts w:asciiTheme="minorHAnsi" w:hAnsiTheme="minorHAnsi" w:cstheme="minorHAnsi"/>
          <w:lang w:val="en-US"/>
        </w:rPr>
        <w:t>Duncan</w:t>
      </w:r>
      <w:r w:rsidRPr="00595170">
        <w:rPr>
          <w:rFonts w:asciiTheme="minorHAnsi" w:hAnsiTheme="minorHAnsi" w:cstheme="minorHAnsi"/>
          <w:lang w:val="en-US"/>
        </w:rPr>
        <w:t xml:space="preserve">, </w:t>
      </w:r>
      <w:r>
        <w:rPr>
          <w:rFonts w:asciiTheme="minorHAnsi" w:hAnsiTheme="minorHAnsi" w:cstheme="minorHAnsi"/>
          <w:lang w:val="en-US"/>
        </w:rPr>
        <w:t>p</w:t>
      </w:r>
      <w:r w:rsidRPr="00595170">
        <w:rPr>
          <w:rFonts w:asciiTheme="minorHAnsi" w:hAnsiTheme="minorHAnsi" w:cstheme="minorHAnsi"/>
          <w:lang w:val="en-US"/>
        </w:rPr>
        <w:t xml:space="preserve">. 35. </w:t>
      </w:r>
    </w:p>
  </w:footnote>
  <w:footnote w:id="119">
    <w:p w:rsidR="00CD5730" w:rsidRPr="00595170" w:rsidRDefault="00CD5730" w:rsidP="00CD5730">
      <w:pPr>
        <w:rPr>
          <w:rFonts w:asciiTheme="minorHAnsi" w:hAnsiTheme="minorHAnsi" w:cstheme="minorHAnsi"/>
          <w:sz w:val="20"/>
          <w:szCs w:val="20"/>
          <w:lang w:val="en-US"/>
        </w:rPr>
      </w:pPr>
      <w:r w:rsidRPr="008A0B00">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bidi="he-IL"/>
        </w:rPr>
        <w:t xml:space="preserve">Noted in </w:t>
      </w:r>
      <w:r w:rsidRPr="00ED5BE7">
        <w:rPr>
          <w:rFonts w:asciiTheme="minorHAnsi" w:hAnsiTheme="minorHAnsi" w:cstheme="minorHAnsi"/>
          <w:sz w:val="20"/>
          <w:szCs w:val="20"/>
          <w:lang w:val="en-US" w:bidi="he-IL"/>
        </w:rPr>
        <w:t>Martin</w:t>
      </w:r>
      <w:r w:rsidRPr="00595170">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595170">
        <w:rPr>
          <w:rFonts w:asciiTheme="minorHAnsi" w:hAnsiTheme="minorHAnsi" w:cstheme="minorHAnsi"/>
          <w:sz w:val="20"/>
          <w:szCs w:val="20"/>
          <w:lang w:val="en-US" w:bidi="he-IL"/>
        </w:rPr>
        <w:t>. 49.</w:t>
      </w:r>
      <w:r w:rsidRPr="00595170">
        <w:rPr>
          <w:rFonts w:asciiTheme="minorHAnsi" w:hAnsiTheme="minorHAnsi" w:cstheme="minorHAnsi"/>
          <w:sz w:val="20"/>
          <w:szCs w:val="20"/>
          <w:lang w:val="en-US"/>
        </w:rPr>
        <w:t xml:space="preserve"> </w:t>
      </w:r>
    </w:p>
  </w:footnote>
  <w:footnote w:id="120">
    <w:p w:rsidR="00CD5730" w:rsidRPr="00ED5BE7" w:rsidRDefault="00CD5730" w:rsidP="00CD5730">
      <w:pPr>
        <w:pStyle w:val="FootnoteText"/>
        <w:rPr>
          <w:rFonts w:asciiTheme="minorHAnsi" w:hAnsiTheme="minorHAnsi" w:cstheme="minorHAnsi"/>
          <w:lang w:val="en-US"/>
        </w:rPr>
      </w:pPr>
      <w:r w:rsidRPr="008A0B00">
        <w:rPr>
          <w:rStyle w:val="FootnoteReference"/>
          <w:rFonts w:asciiTheme="minorHAnsi" w:hAnsiTheme="minorHAnsi" w:cstheme="minorHAnsi"/>
          <w:vertAlign w:val="superscript"/>
        </w:rPr>
        <w:footnoteRef/>
      </w:r>
      <w:r w:rsidRPr="00ED5BE7">
        <w:rPr>
          <w:rFonts w:asciiTheme="minorHAnsi" w:hAnsiTheme="minorHAnsi" w:cstheme="minorHAnsi"/>
          <w:lang w:val="en-US" w:bidi="he-IL"/>
        </w:rPr>
        <w:t xml:space="preserve">Morey, </w:t>
      </w:r>
      <w:r>
        <w:rPr>
          <w:rFonts w:asciiTheme="minorHAnsi" w:hAnsiTheme="minorHAnsi" w:cstheme="minorHAnsi"/>
          <w:lang w:val="en-US" w:bidi="he-IL"/>
        </w:rPr>
        <w:t>p</w:t>
      </w:r>
      <w:r w:rsidRPr="00ED5BE7">
        <w:rPr>
          <w:rFonts w:asciiTheme="minorHAnsi" w:hAnsiTheme="minorHAnsi" w:cstheme="minorHAnsi"/>
          <w:lang w:val="en-US" w:bidi="he-IL"/>
        </w:rPr>
        <w:t>. 96.</w:t>
      </w:r>
      <w:r w:rsidRPr="00ED5BE7">
        <w:rPr>
          <w:rFonts w:asciiTheme="minorHAnsi" w:hAnsiTheme="minorHAnsi" w:cstheme="minorHAnsi"/>
          <w:lang w:val="en-US"/>
        </w:rPr>
        <w:t xml:space="preserve"> </w:t>
      </w:r>
    </w:p>
  </w:footnote>
  <w:footnote w:id="121">
    <w:p w:rsidR="00CD5730" w:rsidRPr="00ED5BE7" w:rsidRDefault="00CD5730" w:rsidP="00CD5730">
      <w:pPr>
        <w:pStyle w:val="FootnoteText"/>
        <w:rPr>
          <w:rFonts w:asciiTheme="minorHAnsi" w:hAnsiTheme="minorHAnsi" w:cstheme="minorHAnsi"/>
          <w:lang w:val="en-US"/>
        </w:rPr>
      </w:pPr>
      <w:r w:rsidRPr="008A0B00">
        <w:rPr>
          <w:rStyle w:val="FootnoteReference"/>
          <w:rFonts w:asciiTheme="minorHAnsi" w:hAnsiTheme="minorHAnsi" w:cstheme="minorHAnsi"/>
          <w:vertAlign w:val="superscript"/>
        </w:rPr>
        <w:footnoteRef/>
      </w:r>
      <w:r w:rsidRPr="00ED5BE7">
        <w:rPr>
          <w:rFonts w:asciiTheme="minorHAnsi" w:hAnsiTheme="minorHAnsi" w:cstheme="minorHAnsi"/>
          <w:lang w:val="en-US" w:bidi="he-IL"/>
        </w:rPr>
        <w:t xml:space="preserve">Reasoning from the Scriptures, </w:t>
      </w:r>
      <w:r>
        <w:rPr>
          <w:rFonts w:asciiTheme="minorHAnsi" w:hAnsiTheme="minorHAnsi" w:cstheme="minorHAnsi"/>
          <w:lang w:val="en-US" w:bidi="he-IL"/>
        </w:rPr>
        <w:t>p</w:t>
      </w:r>
      <w:r w:rsidRPr="00ED5BE7">
        <w:rPr>
          <w:rFonts w:asciiTheme="minorHAnsi" w:hAnsiTheme="minorHAnsi" w:cstheme="minorHAnsi"/>
          <w:lang w:val="en-US" w:bidi="he-IL"/>
        </w:rPr>
        <w:t>. 442.</w:t>
      </w:r>
      <w:r w:rsidRPr="00ED5BE7">
        <w:rPr>
          <w:rFonts w:asciiTheme="minorHAnsi" w:hAnsiTheme="minorHAnsi" w:cstheme="minorHAnsi"/>
          <w:lang w:val="en-US"/>
        </w:rPr>
        <w:t xml:space="preserve"> </w:t>
      </w:r>
    </w:p>
  </w:footnote>
  <w:footnote w:id="122">
    <w:p w:rsidR="00CD5730" w:rsidRPr="00226901" w:rsidRDefault="00CD5730" w:rsidP="00CD5730">
      <w:pPr>
        <w:pStyle w:val="FootnoteText"/>
        <w:rPr>
          <w:rFonts w:asciiTheme="minorHAnsi" w:hAnsiTheme="minorHAnsi" w:cstheme="minorHAnsi"/>
          <w:lang w:val="en-US"/>
        </w:rPr>
      </w:pPr>
      <w:r w:rsidRPr="008A0B00">
        <w:rPr>
          <w:rStyle w:val="FootnoteReference"/>
          <w:rFonts w:asciiTheme="minorHAnsi" w:hAnsiTheme="minorHAnsi" w:cstheme="minorHAnsi"/>
          <w:vertAlign w:val="superscript"/>
        </w:rPr>
        <w:footnoteRef/>
      </w:r>
      <w:r>
        <w:rPr>
          <w:rFonts w:asciiTheme="minorHAnsi" w:hAnsiTheme="minorHAnsi" w:cstheme="minorHAnsi"/>
          <w:lang w:val="en-US"/>
        </w:rPr>
        <w:t>The author of Hebrews quotes the Septuagint:</w:t>
      </w:r>
      <w:r w:rsidRPr="00ED5BE7">
        <w:rPr>
          <w:rFonts w:asciiTheme="minorHAnsi" w:hAnsiTheme="minorHAnsi" w:cstheme="minorHAnsi"/>
          <w:lang w:val="en-US"/>
        </w:rPr>
        <w:t xml:space="preserve"> </w:t>
      </w:r>
      <w:r w:rsidRPr="00ED5BE7">
        <w:rPr>
          <w:rFonts w:asciiTheme="minorHAnsi" w:hAnsiTheme="minorHAnsi" w:cstheme="minorHAnsi"/>
          <w:lang w:val="el-GR"/>
        </w:rPr>
        <w:t>ὁ</w:t>
      </w:r>
      <w:r w:rsidRPr="00ED5BE7">
        <w:rPr>
          <w:rFonts w:asciiTheme="minorHAnsi" w:hAnsiTheme="minorHAnsi" w:cstheme="minorHAnsi"/>
          <w:lang w:val="en-US"/>
        </w:rPr>
        <w:t xml:space="preserve"> </w:t>
      </w:r>
      <w:r w:rsidRPr="00ED5BE7">
        <w:rPr>
          <w:rFonts w:asciiTheme="minorHAnsi" w:hAnsiTheme="minorHAnsi" w:cstheme="minorHAnsi"/>
          <w:lang w:val="el-GR"/>
        </w:rPr>
        <w:t>θρόνος</w:t>
      </w:r>
      <w:r w:rsidRPr="00ED5BE7">
        <w:rPr>
          <w:rFonts w:asciiTheme="minorHAnsi" w:hAnsiTheme="minorHAnsi" w:cstheme="minorHAnsi"/>
          <w:lang w:val="en-US"/>
        </w:rPr>
        <w:t xml:space="preserve"> </w:t>
      </w:r>
      <w:r w:rsidRPr="00ED5BE7">
        <w:rPr>
          <w:rFonts w:asciiTheme="minorHAnsi" w:hAnsiTheme="minorHAnsi" w:cstheme="minorHAnsi"/>
          <w:lang w:val="el-GR"/>
        </w:rPr>
        <w:t>σου</w:t>
      </w:r>
      <w:r w:rsidRPr="00ED5BE7">
        <w:rPr>
          <w:rFonts w:asciiTheme="minorHAnsi" w:hAnsiTheme="minorHAnsi" w:cstheme="minorHAnsi"/>
          <w:lang w:val="en-US"/>
        </w:rPr>
        <w:t xml:space="preserve"> </w:t>
      </w:r>
      <w:r w:rsidRPr="00ED5BE7">
        <w:rPr>
          <w:rFonts w:asciiTheme="minorHAnsi" w:hAnsiTheme="minorHAnsi" w:cstheme="minorHAnsi"/>
          <w:lang w:val="el-GR"/>
        </w:rPr>
        <w:t>ὁ</w:t>
      </w:r>
      <w:r w:rsidRPr="00ED5BE7">
        <w:rPr>
          <w:rFonts w:asciiTheme="minorHAnsi" w:hAnsiTheme="minorHAnsi" w:cstheme="minorHAnsi"/>
          <w:lang w:val="en-US"/>
        </w:rPr>
        <w:t xml:space="preserve"> </w:t>
      </w:r>
      <w:r w:rsidRPr="00ED5BE7">
        <w:rPr>
          <w:rFonts w:asciiTheme="minorHAnsi" w:hAnsiTheme="minorHAnsi" w:cstheme="minorHAnsi"/>
          <w:lang w:val="el-GR"/>
        </w:rPr>
        <w:t>θεός</w:t>
      </w:r>
      <w:r w:rsidRPr="00ED5BE7">
        <w:rPr>
          <w:rFonts w:asciiTheme="minorHAnsi" w:hAnsiTheme="minorHAnsi" w:cstheme="minorHAnsi"/>
          <w:lang w:val="en-US"/>
        </w:rPr>
        <w:t xml:space="preserve"> </w:t>
      </w:r>
      <w:r w:rsidRPr="00ED5BE7">
        <w:rPr>
          <w:rFonts w:asciiTheme="minorHAnsi" w:hAnsiTheme="minorHAnsi" w:cstheme="minorHAnsi"/>
          <w:lang w:val="el-GR"/>
        </w:rPr>
        <w:t>εἰς</w:t>
      </w:r>
      <w:r w:rsidRPr="00ED5BE7">
        <w:rPr>
          <w:rFonts w:asciiTheme="minorHAnsi" w:hAnsiTheme="minorHAnsi" w:cstheme="minorHAnsi"/>
          <w:lang w:val="en-US"/>
        </w:rPr>
        <w:t xml:space="preserve"> </w:t>
      </w:r>
      <w:r w:rsidRPr="00ED5BE7">
        <w:rPr>
          <w:rFonts w:asciiTheme="minorHAnsi" w:hAnsiTheme="minorHAnsi" w:cstheme="minorHAnsi"/>
          <w:lang w:val="el-GR"/>
        </w:rPr>
        <w:t>τὸν</w:t>
      </w:r>
      <w:r w:rsidRPr="00ED5BE7">
        <w:rPr>
          <w:rFonts w:asciiTheme="minorHAnsi" w:hAnsiTheme="minorHAnsi" w:cstheme="minorHAnsi"/>
          <w:lang w:val="en-US"/>
        </w:rPr>
        <w:t xml:space="preserve"> </w:t>
      </w:r>
      <w:r w:rsidRPr="00ED5BE7">
        <w:rPr>
          <w:rFonts w:asciiTheme="minorHAnsi" w:hAnsiTheme="minorHAnsi" w:cstheme="minorHAnsi"/>
          <w:lang w:val="el-GR"/>
        </w:rPr>
        <w:t>αἰῶνα</w:t>
      </w:r>
      <w:r w:rsidRPr="00ED5BE7">
        <w:rPr>
          <w:rFonts w:asciiTheme="minorHAnsi" w:hAnsiTheme="minorHAnsi" w:cstheme="minorHAnsi"/>
          <w:lang w:val="en-US"/>
        </w:rPr>
        <w:t xml:space="preserve"> </w:t>
      </w:r>
      <w:r w:rsidRPr="00ED5BE7">
        <w:rPr>
          <w:rFonts w:asciiTheme="minorHAnsi" w:hAnsiTheme="minorHAnsi" w:cstheme="minorHAnsi"/>
          <w:lang w:val="el-GR"/>
        </w:rPr>
        <w:t>τοῦ</w:t>
      </w:r>
      <w:r w:rsidRPr="00ED5BE7">
        <w:rPr>
          <w:rFonts w:asciiTheme="minorHAnsi" w:hAnsiTheme="minorHAnsi" w:cstheme="minorHAnsi"/>
          <w:lang w:val="en-US"/>
        </w:rPr>
        <w:t xml:space="preserve"> </w:t>
      </w:r>
      <w:r w:rsidRPr="00ED5BE7">
        <w:rPr>
          <w:rFonts w:asciiTheme="minorHAnsi" w:hAnsiTheme="minorHAnsi" w:cstheme="minorHAnsi"/>
          <w:lang w:val="el-GR"/>
        </w:rPr>
        <w:t>αἰῶνος</w:t>
      </w:r>
      <w:r w:rsidRPr="00ED5BE7">
        <w:rPr>
          <w:rFonts w:asciiTheme="minorHAnsi" w:hAnsiTheme="minorHAnsi" w:cstheme="minorHAnsi"/>
          <w:lang w:val="en-US"/>
        </w:rPr>
        <w:t xml:space="preserve">. </w:t>
      </w:r>
      <w:r>
        <w:rPr>
          <w:rFonts w:asciiTheme="minorHAnsi" w:hAnsiTheme="minorHAnsi" w:cstheme="minorHAnsi"/>
          <w:lang w:val="en-US"/>
        </w:rPr>
        <w:t>However</w:t>
      </w:r>
      <w:r w:rsidRPr="00226901">
        <w:rPr>
          <w:rFonts w:asciiTheme="minorHAnsi" w:hAnsiTheme="minorHAnsi" w:cstheme="minorHAnsi"/>
          <w:lang w:val="en-US"/>
        </w:rPr>
        <w:t xml:space="preserve">, </w:t>
      </w:r>
      <w:r>
        <w:rPr>
          <w:rFonts w:asciiTheme="minorHAnsi" w:hAnsiTheme="minorHAnsi" w:cstheme="minorHAnsi"/>
          <w:lang w:val="en-US"/>
        </w:rPr>
        <w:t>the</w:t>
      </w:r>
      <w:r w:rsidRPr="00226901">
        <w:rPr>
          <w:rFonts w:asciiTheme="minorHAnsi" w:hAnsiTheme="minorHAnsi" w:cstheme="minorHAnsi"/>
          <w:lang w:val="en-US"/>
        </w:rPr>
        <w:t xml:space="preserve"> </w:t>
      </w:r>
      <w:r>
        <w:rPr>
          <w:rFonts w:asciiTheme="minorHAnsi" w:hAnsiTheme="minorHAnsi" w:cstheme="minorHAnsi"/>
          <w:lang w:val="en-US"/>
        </w:rPr>
        <w:t>Hebrew</w:t>
      </w:r>
      <w:r w:rsidRPr="00226901">
        <w:rPr>
          <w:rFonts w:asciiTheme="minorHAnsi" w:hAnsiTheme="minorHAnsi" w:cstheme="minorHAnsi"/>
          <w:lang w:val="en-US"/>
        </w:rPr>
        <w:t xml:space="preserve"> </w:t>
      </w:r>
      <w:r>
        <w:rPr>
          <w:rFonts w:asciiTheme="minorHAnsi" w:hAnsiTheme="minorHAnsi" w:cstheme="minorHAnsi"/>
          <w:lang w:val="en-US"/>
        </w:rPr>
        <w:t>text</w:t>
      </w:r>
      <w:r w:rsidRPr="00226901">
        <w:rPr>
          <w:rFonts w:asciiTheme="minorHAnsi" w:hAnsiTheme="minorHAnsi" w:cstheme="minorHAnsi"/>
          <w:lang w:val="en-US"/>
        </w:rPr>
        <w:t xml:space="preserve"> </w:t>
      </w:r>
      <w:r>
        <w:rPr>
          <w:rFonts w:asciiTheme="minorHAnsi" w:hAnsiTheme="minorHAnsi" w:cstheme="minorHAnsi"/>
          <w:lang w:val="en-US"/>
        </w:rPr>
        <w:t>does</w:t>
      </w:r>
      <w:r w:rsidRPr="00226901">
        <w:rPr>
          <w:rFonts w:asciiTheme="minorHAnsi" w:hAnsiTheme="minorHAnsi" w:cstheme="minorHAnsi"/>
          <w:lang w:val="en-US"/>
        </w:rPr>
        <w:t xml:space="preserve"> </w:t>
      </w:r>
      <w:r>
        <w:rPr>
          <w:rFonts w:asciiTheme="minorHAnsi" w:hAnsiTheme="minorHAnsi" w:cstheme="minorHAnsi"/>
          <w:lang w:val="en-US"/>
        </w:rPr>
        <w:t>not</w:t>
      </w:r>
      <w:r w:rsidRPr="00226901">
        <w:rPr>
          <w:rFonts w:asciiTheme="minorHAnsi" w:hAnsiTheme="minorHAnsi" w:cstheme="minorHAnsi"/>
          <w:lang w:val="en-US"/>
        </w:rPr>
        <w:t xml:space="preserve"> </w:t>
      </w:r>
      <w:r>
        <w:rPr>
          <w:rFonts w:asciiTheme="minorHAnsi" w:hAnsiTheme="minorHAnsi" w:cstheme="minorHAnsi"/>
          <w:lang w:val="en-US"/>
        </w:rPr>
        <w:t>differ</w:t>
      </w:r>
      <w:r w:rsidRPr="00226901">
        <w:rPr>
          <w:rFonts w:asciiTheme="minorHAnsi" w:hAnsiTheme="minorHAnsi" w:cstheme="minorHAnsi"/>
          <w:lang w:val="en-US"/>
        </w:rPr>
        <w:t xml:space="preserve">. </w:t>
      </w:r>
    </w:p>
  </w:footnote>
  <w:footnote w:id="123">
    <w:p w:rsidR="00CD5730" w:rsidRPr="00ED5BE7" w:rsidRDefault="00CD5730" w:rsidP="00CD5730">
      <w:pPr>
        <w:pStyle w:val="FootnoteText"/>
        <w:rPr>
          <w:rFonts w:asciiTheme="minorHAnsi" w:hAnsiTheme="minorHAnsi" w:cstheme="minorHAnsi"/>
          <w:lang w:val="en-US"/>
        </w:rPr>
      </w:pPr>
      <w:r w:rsidRPr="008A0B00">
        <w:rPr>
          <w:rStyle w:val="FootnoteReference"/>
          <w:rFonts w:asciiTheme="minorHAnsi" w:hAnsiTheme="minorHAnsi" w:cstheme="minorHAnsi"/>
          <w:vertAlign w:val="superscript"/>
        </w:rPr>
        <w:footnoteRef/>
      </w:r>
      <w:r w:rsidRPr="00ED5BE7">
        <w:rPr>
          <w:rFonts w:asciiTheme="minorHAnsi" w:hAnsiTheme="minorHAnsi" w:cstheme="minorHAnsi"/>
          <w:lang w:val="en-US" w:bidi="he-IL"/>
        </w:rPr>
        <w:t xml:space="preserve">Morey, </w:t>
      </w:r>
      <w:r>
        <w:rPr>
          <w:rFonts w:asciiTheme="minorHAnsi" w:hAnsiTheme="minorHAnsi" w:cstheme="minorHAnsi"/>
          <w:lang w:val="en-US" w:bidi="he-IL"/>
        </w:rPr>
        <w:t>p</w:t>
      </w:r>
      <w:r w:rsidRPr="00ED5BE7">
        <w:rPr>
          <w:rFonts w:asciiTheme="minorHAnsi" w:hAnsiTheme="minorHAnsi" w:cstheme="minorHAnsi"/>
          <w:lang w:val="en-US" w:bidi="he-IL"/>
        </w:rPr>
        <w:t>. 103.</w:t>
      </w:r>
      <w:r w:rsidRPr="00ED5BE7">
        <w:rPr>
          <w:rFonts w:asciiTheme="minorHAnsi" w:hAnsiTheme="minorHAnsi" w:cstheme="minorHAnsi"/>
          <w:lang w:val="en-US"/>
        </w:rPr>
        <w:t xml:space="preserve"> </w:t>
      </w:r>
    </w:p>
  </w:footnote>
  <w:footnote w:id="124">
    <w:p w:rsidR="00CD5730" w:rsidRPr="00ED5BE7" w:rsidRDefault="00CD5730" w:rsidP="00CD5730">
      <w:pPr>
        <w:rPr>
          <w:rFonts w:asciiTheme="minorHAnsi" w:hAnsiTheme="minorHAnsi" w:cstheme="minorHAnsi"/>
          <w:sz w:val="20"/>
          <w:szCs w:val="20"/>
          <w:lang w:val="en-US"/>
        </w:rPr>
      </w:pPr>
      <w:r w:rsidRPr="008A0B00">
        <w:rPr>
          <w:rStyle w:val="FootnoteReference"/>
          <w:rFonts w:asciiTheme="minorHAnsi" w:hAnsiTheme="minorHAnsi" w:cstheme="minorHAnsi"/>
          <w:sz w:val="20"/>
          <w:szCs w:val="20"/>
          <w:vertAlign w:val="superscript"/>
        </w:rPr>
        <w:footnoteRef/>
      </w:r>
      <w:proofErr w:type="spellStart"/>
      <w:r w:rsidRPr="00ED5BE7">
        <w:rPr>
          <w:rFonts w:asciiTheme="minorHAnsi" w:hAnsiTheme="minorHAnsi" w:cstheme="minorHAnsi"/>
          <w:sz w:val="20"/>
          <w:szCs w:val="20"/>
          <w:lang w:val="en-US"/>
        </w:rPr>
        <w:t>Ellingworth</w:t>
      </w:r>
      <w:proofErr w:type="spellEnd"/>
      <w:r w:rsidRPr="00ED5BE7">
        <w:rPr>
          <w:rFonts w:asciiTheme="minorHAnsi" w:hAnsiTheme="minorHAnsi" w:cstheme="minorHAnsi"/>
          <w:sz w:val="20"/>
          <w:szCs w:val="20"/>
          <w:lang w:val="en-US"/>
        </w:rPr>
        <w:t xml:space="preserve"> P. </w:t>
      </w:r>
      <w:r w:rsidRPr="00ED5BE7">
        <w:rPr>
          <w:rFonts w:asciiTheme="minorHAnsi" w:hAnsiTheme="minorHAnsi" w:cstheme="minorHAnsi"/>
          <w:iCs/>
          <w:sz w:val="20"/>
          <w:szCs w:val="20"/>
          <w:lang w:val="en-US"/>
        </w:rPr>
        <w:t xml:space="preserve">The Epistle to the Hebrews: A </w:t>
      </w:r>
      <w:r w:rsidRPr="00ED5BE7">
        <w:rPr>
          <w:rFonts w:asciiTheme="minorHAnsi" w:hAnsiTheme="minorHAnsi" w:cstheme="minorHAnsi"/>
          <w:iCs/>
          <w:sz w:val="20"/>
          <w:szCs w:val="20"/>
        </w:rPr>
        <w:t>С</w:t>
      </w:r>
      <w:proofErr w:type="spellStart"/>
      <w:r w:rsidRPr="00ED5BE7">
        <w:rPr>
          <w:rFonts w:asciiTheme="minorHAnsi" w:hAnsiTheme="minorHAnsi" w:cstheme="minorHAnsi"/>
          <w:iCs/>
          <w:sz w:val="20"/>
          <w:szCs w:val="20"/>
          <w:lang w:val="en-US"/>
        </w:rPr>
        <w:t>ommentary</w:t>
      </w:r>
      <w:proofErr w:type="spellEnd"/>
      <w:r w:rsidRPr="00ED5BE7">
        <w:rPr>
          <w:rFonts w:asciiTheme="minorHAnsi" w:hAnsiTheme="minorHAnsi" w:cstheme="minorHAnsi"/>
          <w:iCs/>
          <w:sz w:val="20"/>
          <w:szCs w:val="20"/>
          <w:lang w:val="en-US"/>
        </w:rPr>
        <w:t xml:space="preserve"> on the Greek </w:t>
      </w:r>
      <w:r w:rsidRPr="00ED5BE7">
        <w:rPr>
          <w:rFonts w:asciiTheme="minorHAnsi" w:hAnsiTheme="minorHAnsi" w:cstheme="minorHAnsi"/>
          <w:iCs/>
          <w:sz w:val="20"/>
          <w:szCs w:val="20"/>
        </w:rPr>
        <w:t>Т</w:t>
      </w:r>
      <w:proofErr w:type="spellStart"/>
      <w:r w:rsidRPr="00ED5BE7">
        <w:rPr>
          <w:rFonts w:asciiTheme="minorHAnsi" w:hAnsiTheme="minorHAnsi" w:cstheme="minorHAnsi"/>
          <w:iCs/>
          <w:sz w:val="20"/>
          <w:szCs w:val="20"/>
          <w:lang w:val="en-US"/>
        </w:rPr>
        <w:t>ext</w:t>
      </w:r>
      <w:proofErr w:type="spellEnd"/>
      <w:r w:rsidRPr="00ED5BE7">
        <w:rPr>
          <w:rFonts w:asciiTheme="minorHAnsi" w:hAnsiTheme="minorHAnsi" w:cstheme="minorHAnsi"/>
          <w:iCs/>
          <w:sz w:val="20"/>
          <w:szCs w:val="20"/>
          <w:lang w:val="en-US"/>
        </w:rPr>
        <w:t xml:space="preserve"> </w:t>
      </w:r>
      <w:r w:rsidRPr="00ED5BE7">
        <w:rPr>
          <w:rFonts w:asciiTheme="minorHAnsi" w:eastAsia="MS Mincho" w:hAnsiTheme="minorHAnsi" w:cstheme="minorHAnsi"/>
          <w:sz w:val="20"/>
          <w:szCs w:val="20"/>
          <w:lang w:val="en-US" w:eastAsia="ja-JP"/>
        </w:rPr>
        <w:t>//</w:t>
      </w:r>
      <w:r w:rsidRPr="00ED5BE7">
        <w:rPr>
          <w:rFonts w:asciiTheme="minorHAnsi" w:hAnsiTheme="minorHAnsi" w:cstheme="minorHAnsi"/>
          <w:sz w:val="20"/>
          <w:szCs w:val="20"/>
          <w:lang w:val="en-US"/>
        </w:rPr>
        <w:t xml:space="preserve"> New International Greek Testament Commentary. – Grand Rapids, MI; Carlisle: </w:t>
      </w:r>
      <w:r>
        <w:rPr>
          <w:rFonts w:asciiTheme="minorHAnsi" w:hAnsiTheme="minorHAnsi" w:cstheme="minorHAnsi"/>
          <w:sz w:val="20"/>
          <w:szCs w:val="20"/>
          <w:lang w:val="en-US"/>
        </w:rPr>
        <w:t>W. B. Eerdmans</w:t>
      </w:r>
      <w:r w:rsidRPr="00ED5BE7">
        <w:rPr>
          <w:rFonts w:asciiTheme="minorHAnsi" w:hAnsiTheme="minorHAnsi" w:cstheme="minorHAnsi"/>
          <w:sz w:val="20"/>
          <w:szCs w:val="20"/>
          <w:lang w:val="en-US"/>
        </w:rPr>
        <w:t xml:space="preserve">; Paternoster Press, 1993.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122.</w:t>
      </w:r>
    </w:p>
  </w:footnote>
  <w:footnote w:id="125">
    <w:p w:rsidR="00CD5730" w:rsidRPr="00ED5BE7" w:rsidRDefault="00CD5730" w:rsidP="00CD5730">
      <w:pPr>
        <w:rPr>
          <w:rFonts w:asciiTheme="minorHAnsi" w:hAnsiTheme="minorHAnsi" w:cstheme="minorHAnsi"/>
          <w:sz w:val="20"/>
          <w:szCs w:val="20"/>
          <w:lang w:val="en-US" w:bidi="he-IL"/>
        </w:rPr>
      </w:pPr>
      <w:r w:rsidRPr="008A0B00">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bidi="he-IL"/>
        </w:rPr>
        <w:t xml:space="preserve">Reasoning from the Scriptures,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442.</w:t>
      </w:r>
      <w:r w:rsidRPr="00ED5BE7">
        <w:rPr>
          <w:rFonts w:asciiTheme="minorHAnsi" w:hAnsiTheme="minorHAnsi" w:cstheme="minorHAnsi"/>
          <w:sz w:val="20"/>
          <w:szCs w:val="20"/>
          <w:lang w:val="en-US"/>
        </w:rPr>
        <w:t xml:space="preserve"> </w:t>
      </w:r>
    </w:p>
  </w:footnote>
  <w:footnote w:id="126">
    <w:p w:rsidR="00CD5730" w:rsidRPr="00ED5BE7" w:rsidRDefault="00CD5730" w:rsidP="00CD5730">
      <w:pPr>
        <w:pStyle w:val="FootnoteText"/>
        <w:rPr>
          <w:rFonts w:asciiTheme="minorHAnsi" w:hAnsiTheme="minorHAnsi" w:cstheme="minorHAnsi"/>
          <w:lang w:val="en-US"/>
        </w:rPr>
      </w:pPr>
      <w:r w:rsidRPr="008A0B00">
        <w:rPr>
          <w:rStyle w:val="FootnoteReference"/>
          <w:rFonts w:asciiTheme="minorHAnsi" w:hAnsiTheme="minorHAnsi" w:cstheme="minorHAnsi"/>
          <w:vertAlign w:val="superscript"/>
        </w:rPr>
        <w:footnoteRef/>
      </w:r>
      <w:r w:rsidRPr="00ED5BE7">
        <w:rPr>
          <w:rFonts w:asciiTheme="minorHAnsi" w:hAnsiTheme="minorHAnsi" w:cstheme="minorHAnsi"/>
          <w:lang w:val="en-US"/>
        </w:rPr>
        <w:t xml:space="preserve">Metzger B. M., United Bible Societies. </w:t>
      </w:r>
      <w:r w:rsidRPr="00ED5BE7">
        <w:rPr>
          <w:rFonts w:asciiTheme="minorHAnsi" w:hAnsiTheme="minorHAnsi" w:cstheme="minorHAnsi"/>
          <w:iCs/>
          <w:lang w:val="en-US"/>
        </w:rPr>
        <w:t xml:space="preserve">A Textual Commentary on the Greek New Testament. – </w:t>
      </w:r>
      <w:r w:rsidRPr="00ED5BE7">
        <w:rPr>
          <w:rFonts w:asciiTheme="minorHAnsi" w:hAnsiTheme="minorHAnsi" w:cstheme="minorHAnsi"/>
          <w:lang w:val="en-US"/>
        </w:rPr>
        <w:t xml:space="preserve">London; New York: United Bible Societies, 1994. – </w:t>
      </w:r>
      <w:r>
        <w:rPr>
          <w:rFonts w:asciiTheme="minorHAnsi" w:hAnsiTheme="minorHAnsi" w:cstheme="minorHAnsi"/>
          <w:lang w:val="en-US"/>
        </w:rPr>
        <w:t>P</w:t>
      </w:r>
      <w:r w:rsidRPr="00ED5BE7">
        <w:rPr>
          <w:rFonts w:asciiTheme="minorHAnsi" w:hAnsiTheme="minorHAnsi" w:cstheme="minorHAnsi"/>
          <w:lang w:val="en-US"/>
        </w:rPr>
        <w:t xml:space="preserve">. 425-427. </w:t>
      </w:r>
    </w:p>
  </w:footnote>
  <w:footnote w:id="127">
    <w:p w:rsidR="00CD5730" w:rsidRPr="00ED5BE7" w:rsidRDefault="00CD5730" w:rsidP="00CD5730">
      <w:pPr>
        <w:rPr>
          <w:rFonts w:asciiTheme="minorHAnsi" w:hAnsiTheme="minorHAnsi" w:cstheme="minorHAnsi"/>
          <w:sz w:val="20"/>
          <w:szCs w:val="20"/>
          <w:lang w:val="en-US" w:bidi="he-IL"/>
        </w:rPr>
      </w:pPr>
      <w:r w:rsidRPr="008A0B00">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bidi="he-IL"/>
        </w:rPr>
        <w:t xml:space="preserve">Reasoning from the Scriptures,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419.</w:t>
      </w:r>
      <w:r w:rsidRPr="00ED5BE7">
        <w:rPr>
          <w:rFonts w:asciiTheme="minorHAnsi" w:hAnsiTheme="minorHAnsi" w:cstheme="minorHAnsi"/>
          <w:sz w:val="20"/>
          <w:szCs w:val="20"/>
          <w:lang w:val="en-US"/>
        </w:rPr>
        <w:t xml:space="preserve"> </w:t>
      </w:r>
    </w:p>
  </w:footnote>
  <w:footnote w:id="128">
    <w:p w:rsidR="00CD5730" w:rsidRPr="00ED5BE7" w:rsidRDefault="00CD5730" w:rsidP="00CD5730">
      <w:pPr>
        <w:rPr>
          <w:rFonts w:asciiTheme="minorHAnsi" w:hAnsiTheme="minorHAnsi" w:cstheme="minorHAnsi"/>
          <w:sz w:val="20"/>
          <w:szCs w:val="20"/>
          <w:lang w:val="en-US"/>
        </w:rPr>
      </w:pPr>
      <w:r w:rsidRPr="008A0B00">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Morris L. </w:t>
      </w:r>
      <w:r w:rsidRPr="00ED5BE7">
        <w:rPr>
          <w:rFonts w:asciiTheme="minorHAnsi" w:hAnsiTheme="minorHAnsi" w:cstheme="minorHAnsi"/>
          <w:iCs/>
          <w:sz w:val="20"/>
          <w:szCs w:val="20"/>
          <w:lang w:val="en-US"/>
        </w:rPr>
        <w:t>The Epistle to the Romans</w:t>
      </w:r>
      <w:r w:rsidRPr="00ED5BE7">
        <w:rPr>
          <w:rFonts w:asciiTheme="minorHAnsi" w:hAnsiTheme="minorHAnsi" w:cstheme="minorHAnsi"/>
          <w:sz w:val="20"/>
          <w:szCs w:val="20"/>
          <w:lang w:val="en-US"/>
        </w:rPr>
        <w:t xml:space="preserve">. – </w:t>
      </w:r>
      <w:r w:rsidRPr="00ED5BE7">
        <w:rPr>
          <w:rFonts w:asciiTheme="minorHAnsi" w:hAnsiTheme="minorHAnsi" w:cstheme="minorHAnsi"/>
          <w:sz w:val="20"/>
          <w:szCs w:val="20"/>
          <w:lang w:val="en-US" w:bidi="he-IL"/>
        </w:rPr>
        <w:t>Th</w:t>
      </w:r>
      <w:r w:rsidRPr="00ED5BE7">
        <w:rPr>
          <w:rFonts w:asciiTheme="minorHAnsi" w:hAnsiTheme="minorHAnsi" w:cstheme="minorHAnsi"/>
          <w:sz w:val="20"/>
          <w:szCs w:val="20"/>
          <w:lang w:val="en-US"/>
        </w:rPr>
        <w:t xml:space="preserve">e Pillar New Testament Commentary // Grand Rapids, MI; Leicester, England: </w:t>
      </w:r>
      <w:r>
        <w:rPr>
          <w:rFonts w:asciiTheme="minorHAnsi" w:hAnsiTheme="minorHAnsi" w:cstheme="minorHAnsi"/>
          <w:sz w:val="20"/>
          <w:szCs w:val="20"/>
          <w:lang w:val="en-US"/>
        </w:rPr>
        <w:t>W. B. Eerdmans</w:t>
      </w:r>
      <w:r w:rsidRPr="00ED5BE7">
        <w:rPr>
          <w:rFonts w:asciiTheme="minorHAnsi" w:hAnsiTheme="minorHAnsi" w:cstheme="minorHAnsi"/>
          <w:sz w:val="20"/>
          <w:szCs w:val="20"/>
          <w:lang w:val="en-US"/>
        </w:rPr>
        <w:t xml:space="preserve">; Inter-Varsity Press, 1988.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350</w:t>
      </w:r>
      <w:proofErr w:type="gramStart"/>
      <w:r w:rsidRPr="00ED5BE7">
        <w:rPr>
          <w:rFonts w:asciiTheme="minorHAnsi" w:hAnsiTheme="minorHAnsi" w:cstheme="minorHAnsi"/>
          <w:sz w:val="20"/>
          <w:szCs w:val="20"/>
          <w:lang w:val="en-US"/>
        </w:rPr>
        <w:t>;</w:t>
      </w:r>
      <w:proofErr w:type="gramEnd"/>
      <w:r w:rsidRPr="00ED5BE7">
        <w:rPr>
          <w:rFonts w:asciiTheme="minorHAnsi" w:hAnsiTheme="minorHAnsi" w:cstheme="minorHAnsi"/>
          <w:sz w:val="20"/>
          <w:szCs w:val="20"/>
          <w:lang w:val="en-US"/>
        </w:rPr>
        <w:t xml:space="preserve"> Dunn J. D. G. </w:t>
      </w:r>
      <w:r w:rsidRPr="00ED5BE7">
        <w:rPr>
          <w:rFonts w:asciiTheme="minorHAnsi" w:hAnsiTheme="minorHAnsi" w:cstheme="minorHAnsi"/>
          <w:iCs/>
          <w:sz w:val="20"/>
          <w:szCs w:val="20"/>
          <w:lang w:val="en-US"/>
        </w:rPr>
        <w:t xml:space="preserve">Romans 9–16 </w:t>
      </w:r>
      <w:r w:rsidRPr="00ED5BE7">
        <w:rPr>
          <w:rFonts w:asciiTheme="minorHAnsi" w:hAnsiTheme="minorHAnsi" w:cstheme="minorHAnsi"/>
          <w:sz w:val="20"/>
          <w:szCs w:val="20"/>
          <w:lang w:val="en-US"/>
        </w:rPr>
        <w:t xml:space="preserve">// Word Biblical Commentary. – Dallas: Word, 1998.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528-529.</w:t>
      </w:r>
    </w:p>
  </w:footnote>
  <w:footnote w:id="129">
    <w:p w:rsidR="00CD5730" w:rsidRPr="00ED5BE7" w:rsidRDefault="00CD5730" w:rsidP="00CD5730">
      <w:pPr>
        <w:rPr>
          <w:rFonts w:asciiTheme="minorHAnsi" w:hAnsiTheme="minorHAnsi" w:cstheme="minorHAnsi"/>
          <w:sz w:val="20"/>
          <w:szCs w:val="20"/>
          <w:lang w:val="en-US"/>
        </w:rPr>
      </w:pPr>
      <w:r w:rsidRPr="008A0B00">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Morris,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350</w:t>
      </w:r>
    </w:p>
  </w:footnote>
  <w:footnote w:id="130">
    <w:p w:rsidR="00CD5730" w:rsidRPr="00344593" w:rsidRDefault="00CD5730" w:rsidP="00CD5730">
      <w:pPr>
        <w:pStyle w:val="FootnoteText"/>
        <w:rPr>
          <w:rFonts w:asciiTheme="minorHAnsi" w:hAnsiTheme="minorHAnsi" w:cstheme="minorHAnsi"/>
          <w:lang w:val="en-US"/>
        </w:rPr>
      </w:pPr>
      <w:r w:rsidRPr="008A0B00">
        <w:rPr>
          <w:rStyle w:val="FootnoteReference"/>
          <w:rFonts w:asciiTheme="minorHAnsi" w:hAnsiTheme="minorHAnsi" w:cstheme="minorHAnsi"/>
          <w:vertAlign w:val="superscript"/>
        </w:rPr>
        <w:footnoteRef/>
      </w:r>
      <w:r>
        <w:rPr>
          <w:rFonts w:asciiTheme="minorHAnsi" w:hAnsiTheme="minorHAnsi" w:cstheme="minorHAnsi"/>
          <w:lang w:val="en-US"/>
        </w:rPr>
        <w:t>See</w:t>
      </w:r>
      <w:r w:rsidRPr="00344593">
        <w:rPr>
          <w:rFonts w:asciiTheme="minorHAnsi" w:hAnsiTheme="minorHAnsi" w:cstheme="minorHAnsi"/>
          <w:lang w:val="en-US"/>
        </w:rPr>
        <w:t xml:space="preserve"> </w:t>
      </w:r>
      <w:r w:rsidRPr="008F7654">
        <w:rPr>
          <w:rFonts w:asciiTheme="minorHAnsi" w:hAnsiTheme="minorHAnsi" w:cstheme="minorHAnsi"/>
          <w:lang w:val="en-US"/>
        </w:rPr>
        <w:t>Rom</w:t>
      </w:r>
      <w:r w:rsidRPr="00344593">
        <w:rPr>
          <w:rFonts w:asciiTheme="minorHAnsi" w:hAnsiTheme="minorHAnsi" w:cstheme="minorHAnsi"/>
          <w:lang w:val="en-US"/>
        </w:rPr>
        <w:t xml:space="preserve"> </w:t>
      </w:r>
      <w:r w:rsidRPr="00344593">
        <w:rPr>
          <w:rFonts w:asciiTheme="minorHAnsi" w:eastAsia="MS Mincho" w:hAnsiTheme="minorHAnsi" w:cstheme="minorHAnsi"/>
          <w:lang w:val="en-US" w:eastAsia="ja-JP"/>
        </w:rPr>
        <w:t xml:space="preserve">1:25; </w:t>
      </w:r>
      <w:proofErr w:type="gramStart"/>
      <w:r w:rsidRPr="00344593">
        <w:rPr>
          <w:rFonts w:asciiTheme="minorHAnsi" w:eastAsia="MS Mincho" w:hAnsiTheme="minorHAnsi" w:cstheme="minorHAnsi"/>
          <w:lang w:val="en-US" w:eastAsia="ja-JP"/>
        </w:rPr>
        <w:t>2</w:t>
      </w:r>
      <w:proofErr w:type="gramEnd"/>
      <w:r w:rsidRPr="00344593">
        <w:rPr>
          <w:rFonts w:asciiTheme="minorHAnsi" w:eastAsia="MS Mincho" w:hAnsiTheme="minorHAnsi" w:cstheme="minorHAnsi"/>
          <w:lang w:val="en-US" w:eastAsia="ja-JP"/>
        </w:rPr>
        <w:t xml:space="preserve"> </w:t>
      </w:r>
      <w:proofErr w:type="spellStart"/>
      <w:r w:rsidRPr="00D162E3">
        <w:rPr>
          <w:rFonts w:asciiTheme="minorHAnsi" w:eastAsia="MS Mincho" w:hAnsiTheme="minorHAnsi" w:cstheme="minorHAnsi"/>
          <w:lang w:val="en-US" w:eastAsia="ja-JP"/>
        </w:rPr>
        <w:t>Cor</w:t>
      </w:r>
      <w:proofErr w:type="spellEnd"/>
      <w:r w:rsidRPr="00344593">
        <w:rPr>
          <w:rFonts w:asciiTheme="minorHAnsi" w:eastAsia="MS Mincho" w:hAnsiTheme="minorHAnsi" w:cstheme="minorHAnsi"/>
          <w:lang w:val="en-US" w:eastAsia="ja-JP"/>
        </w:rPr>
        <w:t xml:space="preserve"> 11:31; </w:t>
      </w:r>
      <w:r w:rsidRPr="00D162E3">
        <w:rPr>
          <w:rFonts w:asciiTheme="minorHAnsi" w:eastAsia="MS Mincho" w:hAnsiTheme="minorHAnsi" w:cstheme="minorHAnsi"/>
          <w:lang w:val="en-US" w:eastAsia="ja-JP"/>
        </w:rPr>
        <w:t>Gal</w:t>
      </w:r>
      <w:r w:rsidRPr="00344593">
        <w:rPr>
          <w:rFonts w:asciiTheme="minorHAnsi" w:eastAsia="MS Mincho" w:hAnsiTheme="minorHAnsi" w:cstheme="minorHAnsi"/>
          <w:lang w:val="en-US" w:eastAsia="ja-JP"/>
        </w:rPr>
        <w:t xml:space="preserve"> 1:5; 2 </w:t>
      </w:r>
      <w:r w:rsidRPr="002B5D4A">
        <w:rPr>
          <w:rFonts w:asciiTheme="minorHAnsi" w:eastAsia="MS Mincho" w:hAnsiTheme="minorHAnsi" w:cstheme="minorHAnsi"/>
          <w:lang w:val="en-US" w:eastAsia="ja-JP"/>
        </w:rPr>
        <w:t>Tim</w:t>
      </w:r>
      <w:r w:rsidRPr="00344593">
        <w:rPr>
          <w:rFonts w:asciiTheme="minorHAnsi" w:eastAsia="MS Mincho" w:hAnsiTheme="minorHAnsi" w:cstheme="minorHAnsi"/>
          <w:lang w:val="en-US" w:eastAsia="ja-JP"/>
        </w:rPr>
        <w:t xml:space="preserve"> 4:18</w:t>
      </w:r>
      <w:r w:rsidRPr="00344593">
        <w:rPr>
          <w:rFonts w:asciiTheme="minorHAnsi" w:hAnsiTheme="minorHAnsi" w:cstheme="minorHAnsi"/>
          <w:lang w:val="en-US"/>
        </w:rPr>
        <w:t xml:space="preserve"> (</w:t>
      </w:r>
      <w:r w:rsidRPr="00ED5BE7">
        <w:rPr>
          <w:rFonts w:asciiTheme="minorHAnsi" w:hAnsiTheme="minorHAnsi" w:cstheme="minorHAnsi"/>
          <w:lang w:val="en-US"/>
        </w:rPr>
        <w:t>Dunn</w:t>
      </w:r>
      <w:r w:rsidRPr="00344593">
        <w:rPr>
          <w:rFonts w:asciiTheme="minorHAnsi" w:hAnsiTheme="minorHAnsi" w:cstheme="minorHAnsi"/>
          <w:lang w:val="en-US"/>
        </w:rPr>
        <w:t xml:space="preserve">, </w:t>
      </w:r>
      <w:r>
        <w:rPr>
          <w:rFonts w:asciiTheme="minorHAnsi" w:hAnsiTheme="minorHAnsi" w:cstheme="minorHAnsi"/>
          <w:lang w:val="en-US"/>
        </w:rPr>
        <w:t>Romans, p</w:t>
      </w:r>
      <w:r w:rsidRPr="00344593">
        <w:rPr>
          <w:rFonts w:asciiTheme="minorHAnsi" w:hAnsiTheme="minorHAnsi" w:cstheme="minorHAnsi"/>
          <w:lang w:val="en-US"/>
        </w:rPr>
        <w:t>. 528-529).</w:t>
      </w:r>
    </w:p>
  </w:footnote>
  <w:footnote w:id="131">
    <w:p w:rsidR="00CD5730" w:rsidRPr="00C048E3" w:rsidRDefault="00CD5730" w:rsidP="00CD5730">
      <w:pPr>
        <w:rPr>
          <w:rFonts w:asciiTheme="minorHAnsi" w:hAnsiTheme="minorHAnsi" w:cstheme="minorHAnsi"/>
          <w:sz w:val="20"/>
          <w:szCs w:val="20"/>
          <w:lang w:val="en-US"/>
        </w:rPr>
      </w:pPr>
      <w:r w:rsidRPr="008A0B00">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Morris</w:t>
      </w:r>
      <w:r w:rsidRPr="00C048E3">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C048E3">
        <w:rPr>
          <w:rFonts w:asciiTheme="minorHAnsi" w:hAnsiTheme="minorHAnsi" w:cstheme="minorHAnsi"/>
          <w:sz w:val="20"/>
          <w:szCs w:val="20"/>
          <w:lang w:val="en-US"/>
        </w:rPr>
        <w:t xml:space="preserve">. 350; </w:t>
      </w:r>
      <w:r w:rsidRPr="00ED5BE7">
        <w:rPr>
          <w:rFonts w:asciiTheme="minorHAnsi" w:hAnsiTheme="minorHAnsi" w:cstheme="minorHAnsi"/>
          <w:sz w:val="20"/>
          <w:szCs w:val="20"/>
          <w:lang w:val="en-US"/>
        </w:rPr>
        <w:t>Dunn</w:t>
      </w:r>
      <w:r w:rsidRPr="00C048E3">
        <w:rPr>
          <w:rFonts w:asciiTheme="minorHAnsi" w:hAnsiTheme="minorHAnsi" w:cstheme="minorHAnsi"/>
          <w:sz w:val="20"/>
          <w:szCs w:val="20"/>
          <w:lang w:val="en-US"/>
        </w:rPr>
        <w:t>,</w:t>
      </w:r>
      <w:r>
        <w:rPr>
          <w:rFonts w:asciiTheme="minorHAnsi" w:hAnsiTheme="minorHAnsi" w:cstheme="minorHAnsi"/>
          <w:sz w:val="20"/>
          <w:szCs w:val="20"/>
          <w:lang w:val="en-US"/>
        </w:rPr>
        <w:t xml:space="preserve"> Romans,</w:t>
      </w:r>
      <w:r w:rsidRPr="00C048E3">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C048E3">
        <w:rPr>
          <w:rFonts w:asciiTheme="minorHAnsi" w:hAnsiTheme="minorHAnsi" w:cstheme="minorHAnsi"/>
          <w:sz w:val="20"/>
          <w:szCs w:val="20"/>
          <w:lang w:val="en-US"/>
        </w:rPr>
        <w:t>. 528-529.</w:t>
      </w:r>
      <w:r>
        <w:rPr>
          <w:rFonts w:asciiTheme="minorHAnsi" w:hAnsiTheme="minorHAnsi" w:cstheme="minorHAnsi"/>
          <w:sz w:val="20"/>
          <w:szCs w:val="20"/>
          <w:lang w:val="en-US"/>
        </w:rPr>
        <w:t xml:space="preserve"> </w:t>
      </w:r>
    </w:p>
  </w:footnote>
  <w:footnote w:id="132">
    <w:p w:rsidR="00CD5730" w:rsidRPr="00D840AD" w:rsidRDefault="00CD5730" w:rsidP="00CD5730">
      <w:pPr>
        <w:pStyle w:val="FootnoteText"/>
        <w:rPr>
          <w:rFonts w:asciiTheme="minorHAnsi" w:hAnsiTheme="minorHAnsi" w:cstheme="minorHAnsi"/>
          <w:lang w:val="en-US"/>
        </w:rPr>
      </w:pPr>
      <w:r w:rsidRPr="008A0B00">
        <w:rPr>
          <w:rStyle w:val="FootnoteReference"/>
          <w:rFonts w:asciiTheme="minorHAnsi" w:hAnsiTheme="minorHAnsi" w:cstheme="minorHAnsi"/>
          <w:vertAlign w:val="superscript"/>
        </w:rPr>
        <w:footnoteRef/>
      </w:r>
      <w:r>
        <w:rPr>
          <w:rFonts w:asciiTheme="minorHAnsi" w:hAnsiTheme="minorHAnsi" w:cstheme="minorHAnsi"/>
          <w:lang w:val="en-US"/>
        </w:rPr>
        <w:t>Morris</w:t>
      </w:r>
      <w:r w:rsidRPr="00D840AD">
        <w:rPr>
          <w:rFonts w:asciiTheme="minorHAnsi" w:hAnsiTheme="minorHAnsi" w:cstheme="minorHAnsi"/>
          <w:lang w:val="en-US"/>
        </w:rPr>
        <w:t xml:space="preserve"> </w:t>
      </w:r>
      <w:r>
        <w:rPr>
          <w:rFonts w:asciiTheme="minorHAnsi" w:hAnsiTheme="minorHAnsi" w:cstheme="minorHAnsi"/>
          <w:lang w:val="en-US"/>
        </w:rPr>
        <w:t>thinks the conventional translation fits the context better, but Dunn thinks the opposite</w:t>
      </w:r>
      <w:r w:rsidRPr="00D840AD">
        <w:rPr>
          <w:rFonts w:asciiTheme="minorHAnsi" w:hAnsiTheme="minorHAnsi" w:cstheme="minorHAnsi"/>
          <w:lang w:val="en-US"/>
        </w:rPr>
        <w:t xml:space="preserve">. </w:t>
      </w:r>
    </w:p>
  </w:footnote>
  <w:footnote w:id="133">
    <w:p w:rsidR="00CD5730" w:rsidRPr="00ED5BE7" w:rsidRDefault="00CD5730" w:rsidP="00CD5730">
      <w:pPr>
        <w:rPr>
          <w:rFonts w:asciiTheme="minorHAnsi" w:hAnsiTheme="minorHAnsi" w:cstheme="minorHAnsi"/>
          <w:sz w:val="20"/>
          <w:szCs w:val="20"/>
          <w:lang w:val="en-US"/>
        </w:rPr>
      </w:pPr>
      <w:r w:rsidRPr="008A0B00">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Let God Be True,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32. </w:t>
      </w:r>
    </w:p>
  </w:footnote>
  <w:footnote w:id="134">
    <w:p w:rsidR="00CD5730" w:rsidRPr="00ED5BE7" w:rsidRDefault="00CD5730" w:rsidP="00CD5730">
      <w:pPr>
        <w:rPr>
          <w:rFonts w:asciiTheme="minorHAnsi" w:hAnsiTheme="minorHAnsi" w:cstheme="minorHAnsi"/>
          <w:sz w:val="20"/>
          <w:szCs w:val="20"/>
          <w:lang w:val="en-US" w:bidi="he-IL"/>
        </w:rPr>
      </w:pPr>
      <w:r w:rsidRPr="008A0B00">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Arndt</w:t>
      </w:r>
      <w:r>
        <w:rPr>
          <w:rFonts w:asciiTheme="minorHAnsi" w:hAnsiTheme="minorHAnsi" w:cstheme="minorHAnsi"/>
          <w:sz w:val="20"/>
          <w:szCs w:val="20"/>
          <w:lang w:val="en-US"/>
        </w:rPr>
        <w:t xml:space="preserve">, </w:t>
      </w:r>
      <w:proofErr w:type="gramStart"/>
      <w:r>
        <w:rPr>
          <w:rFonts w:asciiTheme="minorHAnsi" w:hAnsiTheme="minorHAnsi" w:cstheme="minorHAnsi"/>
          <w:sz w:val="20"/>
          <w:szCs w:val="20"/>
          <w:lang w:val="en-US"/>
        </w:rPr>
        <w:t>et</w:t>
      </w:r>
      <w:proofErr w:type="gramEnd"/>
      <w:r>
        <w:rPr>
          <w:rFonts w:asciiTheme="minorHAnsi" w:hAnsiTheme="minorHAnsi" w:cstheme="minorHAnsi"/>
          <w:sz w:val="20"/>
          <w:szCs w:val="20"/>
          <w:lang w:val="en-US"/>
        </w:rPr>
        <w:t>. al., p</w:t>
      </w:r>
      <w:r w:rsidRPr="00ED5BE7">
        <w:rPr>
          <w:rFonts w:asciiTheme="minorHAnsi" w:hAnsiTheme="minorHAnsi" w:cstheme="minorHAnsi"/>
          <w:sz w:val="20"/>
          <w:szCs w:val="20"/>
          <w:lang w:val="en-US" w:bidi="he-IL"/>
        </w:rPr>
        <w:t>. 108.</w:t>
      </w:r>
      <w:r w:rsidRPr="00ED5BE7">
        <w:rPr>
          <w:rFonts w:asciiTheme="minorHAnsi" w:hAnsiTheme="minorHAnsi" w:cstheme="minorHAnsi"/>
          <w:sz w:val="20"/>
          <w:szCs w:val="20"/>
          <w:lang w:val="en-US"/>
        </w:rPr>
        <w:t xml:space="preserve"> </w:t>
      </w:r>
    </w:p>
  </w:footnote>
  <w:footnote w:id="135">
    <w:p w:rsidR="00CD5730" w:rsidRPr="00ED5BE7" w:rsidRDefault="00CD5730" w:rsidP="00CD5730">
      <w:pPr>
        <w:rPr>
          <w:rFonts w:asciiTheme="minorHAnsi" w:hAnsiTheme="minorHAnsi" w:cstheme="minorHAnsi"/>
          <w:sz w:val="20"/>
          <w:szCs w:val="20"/>
          <w:lang w:val="en-US"/>
        </w:rPr>
      </w:pPr>
      <w:r w:rsidRPr="00B24358">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Let God Be True,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40; http://www.jw.org/en/bible-teachings.</w:t>
      </w:r>
    </w:p>
  </w:footnote>
  <w:footnote w:id="136">
    <w:p w:rsidR="00CD5730" w:rsidRPr="00C048E3" w:rsidRDefault="00CD5730" w:rsidP="00CD5730">
      <w:pPr>
        <w:rPr>
          <w:rFonts w:asciiTheme="minorHAnsi" w:hAnsiTheme="minorHAnsi" w:cstheme="minorHAnsi"/>
          <w:sz w:val="20"/>
          <w:szCs w:val="20"/>
          <w:lang w:val="en-US" w:bidi="he-IL"/>
        </w:rPr>
      </w:pPr>
      <w:r w:rsidRPr="00B24358">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bidi="he-IL"/>
        </w:rPr>
        <w:t>Reasoning from the Script</w:t>
      </w:r>
      <w:r w:rsidRPr="00C048E3">
        <w:rPr>
          <w:rFonts w:asciiTheme="minorHAnsi" w:hAnsiTheme="minorHAnsi" w:cstheme="minorHAnsi"/>
          <w:sz w:val="20"/>
          <w:szCs w:val="20"/>
          <w:lang w:val="en-US" w:bidi="he-IL"/>
        </w:rPr>
        <w:t>ures, p. 420.</w:t>
      </w:r>
      <w:r w:rsidRPr="00C048E3">
        <w:rPr>
          <w:rFonts w:asciiTheme="minorHAnsi" w:hAnsiTheme="minorHAnsi" w:cstheme="minorHAnsi"/>
          <w:sz w:val="20"/>
          <w:szCs w:val="20"/>
          <w:lang w:val="en-US"/>
        </w:rPr>
        <w:t xml:space="preserve"> </w:t>
      </w:r>
    </w:p>
  </w:footnote>
  <w:footnote w:id="137">
    <w:p w:rsidR="00CD5730" w:rsidRPr="00C048E3" w:rsidRDefault="00CD5730" w:rsidP="00CD5730">
      <w:pPr>
        <w:rPr>
          <w:rFonts w:asciiTheme="minorHAnsi" w:hAnsiTheme="minorHAnsi" w:cstheme="minorHAnsi"/>
          <w:sz w:val="20"/>
          <w:szCs w:val="20"/>
          <w:lang w:val="en-US" w:bidi="he-IL"/>
        </w:rPr>
      </w:pPr>
      <w:r w:rsidRPr="00B24358">
        <w:rPr>
          <w:rStyle w:val="FootnoteReference"/>
          <w:rFonts w:asciiTheme="minorHAnsi" w:hAnsiTheme="minorHAnsi" w:cstheme="minorHAnsi"/>
          <w:sz w:val="20"/>
          <w:szCs w:val="20"/>
          <w:vertAlign w:val="superscript"/>
        </w:rPr>
        <w:footnoteRef/>
      </w:r>
      <w:proofErr w:type="gramStart"/>
      <w:r w:rsidRPr="00C048E3">
        <w:rPr>
          <w:rFonts w:asciiTheme="minorHAnsi" w:hAnsiTheme="minorHAnsi" w:cstheme="minorHAnsi"/>
          <w:sz w:val="20"/>
          <w:szCs w:val="20"/>
          <w:lang w:val="en-US" w:bidi="he-IL"/>
        </w:rPr>
        <w:t>Ibid.,</w:t>
      </w:r>
      <w:proofErr w:type="gramEnd"/>
      <w:r w:rsidRPr="00C048E3">
        <w:rPr>
          <w:rFonts w:asciiTheme="minorHAnsi" w:hAnsiTheme="minorHAnsi" w:cstheme="minorHAnsi"/>
          <w:sz w:val="20"/>
          <w:szCs w:val="20"/>
          <w:lang w:val="en-US" w:bidi="he-IL"/>
        </w:rPr>
        <w:t xml:space="preserve"> p. 421.</w:t>
      </w:r>
      <w:r w:rsidRPr="00C048E3">
        <w:rPr>
          <w:rFonts w:asciiTheme="minorHAnsi" w:hAnsiTheme="minorHAnsi" w:cstheme="minorHAnsi"/>
          <w:sz w:val="20"/>
          <w:szCs w:val="20"/>
          <w:lang w:val="en-US"/>
        </w:rPr>
        <w:t xml:space="preserve"> </w:t>
      </w:r>
    </w:p>
  </w:footnote>
  <w:footnote w:id="138">
    <w:p w:rsidR="00CD5730" w:rsidRPr="00C048E3" w:rsidRDefault="00CD5730" w:rsidP="00CD5730">
      <w:pPr>
        <w:rPr>
          <w:rFonts w:asciiTheme="minorHAnsi" w:hAnsiTheme="minorHAnsi" w:cstheme="minorHAnsi"/>
          <w:sz w:val="20"/>
          <w:szCs w:val="20"/>
          <w:lang w:val="en-US"/>
        </w:rPr>
      </w:pPr>
      <w:r w:rsidRPr="00B24358">
        <w:rPr>
          <w:rStyle w:val="FootnoteReference"/>
          <w:rFonts w:asciiTheme="minorHAnsi" w:hAnsiTheme="minorHAnsi" w:cstheme="minorHAnsi"/>
          <w:sz w:val="20"/>
          <w:szCs w:val="20"/>
          <w:vertAlign w:val="superscript"/>
        </w:rPr>
        <w:footnoteRef/>
      </w:r>
      <w:r w:rsidRPr="00C048E3">
        <w:rPr>
          <w:rFonts w:asciiTheme="minorHAnsi" w:hAnsiTheme="minorHAnsi" w:cstheme="minorHAnsi"/>
          <w:sz w:val="20"/>
          <w:szCs w:val="20"/>
          <w:lang w:val="en-US"/>
        </w:rPr>
        <w:t xml:space="preserve">Dunn J. D. G. </w:t>
      </w:r>
      <w:r w:rsidRPr="00C048E3">
        <w:rPr>
          <w:rFonts w:asciiTheme="minorHAnsi" w:hAnsiTheme="minorHAnsi" w:cstheme="minorHAnsi"/>
          <w:iCs/>
          <w:sz w:val="20"/>
          <w:szCs w:val="20"/>
          <w:lang w:val="en-US"/>
        </w:rPr>
        <w:t xml:space="preserve">The Epistles to the Colossians and to Philemon: A Commentary on the Greek Text </w:t>
      </w:r>
      <w:r w:rsidRPr="00C048E3">
        <w:rPr>
          <w:rFonts w:asciiTheme="minorHAnsi" w:hAnsiTheme="minorHAnsi" w:cstheme="minorHAnsi"/>
          <w:iCs/>
          <w:sz w:val="20"/>
          <w:szCs w:val="20"/>
          <w:lang w:val="en-US" w:bidi="he-IL"/>
        </w:rPr>
        <w:t>//</w:t>
      </w:r>
      <w:r w:rsidRPr="00C048E3">
        <w:rPr>
          <w:rFonts w:asciiTheme="minorHAnsi" w:hAnsiTheme="minorHAnsi" w:cstheme="minorHAnsi"/>
          <w:sz w:val="20"/>
          <w:szCs w:val="20"/>
          <w:lang w:val="en-US"/>
        </w:rPr>
        <w:t xml:space="preserve"> New International Greek Testament Commentary. – Grand Rapids, MI; Carlisle: William B. Eerdmans Publishing; Paternoster Press, 1996. – P. 99.</w:t>
      </w:r>
    </w:p>
  </w:footnote>
  <w:footnote w:id="139">
    <w:p w:rsidR="00CD5730" w:rsidRPr="00C048E3" w:rsidRDefault="00CD5730" w:rsidP="00CD5730">
      <w:pPr>
        <w:rPr>
          <w:rFonts w:asciiTheme="minorHAnsi" w:hAnsiTheme="minorHAnsi" w:cstheme="minorHAnsi"/>
          <w:sz w:val="20"/>
          <w:szCs w:val="20"/>
          <w:lang w:val="en-US"/>
        </w:rPr>
      </w:pPr>
      <w:r w:rsidRPr="00B24358">
        <w:rPr>
          <w:rStyle w:val="FootnoteReference"/>
          <w:rFonts w:asciiTheme="minorHAnsi" w:hAnsiTheme="minorHAnsi" w:cstheme="minorHAnsi"/>
          <w:sz w:val="20"/>
          <w:szCs w:val="20"/>
          <w:vertAlign w:val="superscript"/>
        </w:rPr>
        <w:footnoteRef/>
      </w:r>
      <w:r w:rsidRPr="00C048E3">
        <w:rPr>
          <w:rFonts w:asciiTheme="minorHAnsi" w:hAnsiTheme="minorHAnsi" w:cstheme="minorHAnsi"/>
          <w:sz w:val="20"/>
          <w:szCs w:val="20"/>
          <w:lang w:val="en-US"/>
        </w:rPr>
        <w:t xml:space="preserve">Moo D. J. </w:t>
      </w:r>
      <w:r w:rsidRPr="00C048E3">
        <w:rPr>
          <w:rFonts w:asciiTheme="minorHAnsi" w:hAnsiTheme="minorHAnsi" w:cstheme="minorHAnsi"/>
          <w:iCs/>
          <w:sz w:val="20"/>
          <w:szCs w:val="20"/>
          <w:lang w:val="en-US"/>
        </w:rPr>
        <w:t>The Letters to the Colossians and to Philemon</w:t>
      </w:r>
      <w:r w:rsidRPr="00C048E3">
        <w:rPr>
          <w:rFonts w:asciiTheme="minorHAnsi" w:hAnsiTheme="minorHAnsi" w:cstheme="minorHAnsi"/>
          <w:sz w:val="20"/>
          <w:szCs w:val="20"/>
          <w:lang w:val="en-US"/>
        </w:rPr>
        <w:t xml:space="preserve"> // </w:t>
      </w:r>
      <w:proofErr w:type="gramStart"/>
      <w:r w:rsidRPr="00C048E3">
        <w:rPr>
          <w:rFonts w:asciiTheme="minorHAnsi" w:hAnsiTheme="minorHAnsi" w:cstheme="minorHAnsi"/>
          <w:sz w:val="20"/>
          <w:szCs w:val="20"/>
          <w:lang w:val="en-US"/>
        </w:rPr>
        <w:t>The</w:t>
      </w:r>
      <w:proofErr w:type="gramEnd"/>
      <w:r w:rsidRPr="00C048E3">
        <w:rPr>
          <w:rFonts w:asciiTheme="minorHAnsi" w:hAnsiTheme="minorHAnsi" w:cstheme="minorHAnsi"/>
          <w:sz w:val="20"/>
          <w:szCs w:val="20"/>
          <w:lang w:val="en-US"/>
        </w:rPr>
        <w:t xml:space="preserve"> Pillar New Testament Commentary. – Grand Rapids, MI: William B. Eerdmans, 2008. – P. 193.</w:t>
      </w:r>
    </w:p>
  </w:footnote>
  <w:footnote w:id="140">
    <w:p w:rsidR="00CD5730" w:rsidRPr="001D06C2" w:rsidRDefault="00CD5730" w:rsidP="00CD5730">
      <w:pPr>
        <w:pStyle w:val="FootnoteText"/>
        <w:rPr>
          <w:rFonts w:asciiTheme="minorHAnsi" w:hAnsiTheme="minorHAnsi" w:cstheme="minorHAnsi"/>
          <w:lang w:val="en-US"/>
        </w:rPr>
      </w:pPr>
      <w:r w:rsidRPr="00B24358">
        <w:rPr>
          <w:rStyle w:val="FootnoteReference"/>
          <w:rFonts w:asciiTheme="minorHAnsi" w:hAnsiTheme="minorHAnsi" w:cstheme="minorHAnsi"/>
          <w:vertAlign w:val="superscript"/>
        </w:rPr>
        <w:footnoteRef/>
      </w:r>
      <w:r w:rsidRPr="00C048E3">
        <w:rPr>
          <w:rFonts w:asciiTheme="minorHAnsi" w:hAnsiTheme="minorHAnsi" w:cstheme="minorHAnsi"/>
          <w:lang w:val="de-DE"/>
        </w:rPr>
        <w:t>Dunn</w:t>
      </w:r>
      <w:r w:rsidRPr="00C048E3">
        <w:rPr>
          <w:rFonts w:asciiTheme="minorHAnsi" w:hAnsiTheme="minorHAnsi" w:cstheme="minorHAnsi"/>
          <w:lang w:val="en-US"/>
        </w:rPr>
        <w:t xml:space="preserve">, Colossians, p. 151. </w:t>
      </w:r>
    </w:p>
  </w:footnote>
  <w:footnote w:id="141">
    <w:p w:rsidR="00CD5730" w:rsidRPr="001D06C2" w:rsidRDefault="00CD5730" w:rsidP="00CD5730">
      <w:pPr>
        <w:rPr>
          <w:rFonts w:asciiTheme="minorHAnsi" w:hAnsiTheme="minorHAnsi" w:cstheme="minorHAnsi"/>
          <w:sz w:val="20"/>
          <w:szCs w:val="20"/>
          <w:lang w:val="en-US"/>
        </w:rPr>
      </w:pPr>
      <w:r w:rsidRPr="00B24358">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Moo</w:t>
      </w:r>
      <w:r w:rsidRPr="001D06C2">
        <w:rPr>
          <w:rFonts w:asciiTheme="minorHAnsi" w:hAnsiTheme="minorHAnsi" w:cstheme="minorHAnsi"/>
          <w:sz w:val="20"/>
          <w:szCs w:val="20"/>
          <w:lang w:val="en-US"/>
        </w:rPr>
        <w:t xml:space="preserve">, </w:t>
      </w:r>
      <w:r w:rsidRPr="00ED5BE7">
        <w:rPr>
          <w:rFonts w:asciiTheme="minorHAnsi" w:hAnsiTheme="minorHAnsi" w:cstheme="minorHAnsi"/>
          <w:sz w:val="20"/>
          <w:szCs w:val="20"/>
        </w:rPr>
        <w:t>с</w:t>
      </w:r>
      <w:r w:rsidRPr="001D06C2">
        <w:rPr>
          <w:rFonts w:asciiTheme="minorHAnsi" w:hAnsiTheme="minorHAnsi" w:cstheme="minorHAnsi"/>
          <w:sz w:val="20"/>
          <w:szCs w:val="20"/>
          <w:lang w:val="en-US"/>
        </w:rPr>
        <w:t>. 133.</w:t>
      </w:r>
    </w:p>
  </w:footnote>
  <w:footnote w:id="142">
    <w:p w:rsidR="00CD5730" w:rsidRPr="00ED5BE7" w:rsidRDefault="00CD5730" w:rsidP="00CD5730">
      <w:pPr>
        <w:pStyle w:val="FootnoteText"/>
        <w:rPr>
          <w:rFonts w:asciiTheme="minorHAnsi" w:hAnsiTheme="minorHAnsi" w:cstheme="minorHAnsi"/>
          <w:lang w:val="en-US"/>
        </w:rPr>
      </w:pPr>
      <w:r w:rsidRPr="00B24358">
        <w:rPr>
          <w:rStyle w:val="FootnoteReference"/>
          <w:rFonts w:asciiTheme="minorHAnsi" w:hAnsiTheme="minorHAnsi" w:cstheme="minorHAnsi"/>
          <w:vertAlign w:val="superscript"/>
        </w:rPr>
        <w:footnoteRef/>
      </w:r>
      <w:r w:rsidRPr="00ED5BE7">
        <w:rPr>
          <w:rFonts w:asciiTheme="minorHAnsi" w:hAnsiTheme="minorHAnsi" w:cstheme="minorHAnsi"/>
          <w:lang w:val="de-DE"/>
        </w:rPr>
        <w:t>Dunn</w:t>
      </w:r>
      <w:r w:rsidRPr="00ED5BE7">
        <w:rPr>
          <w:rFonts w:asciiTheme="minorHAnsi" w:hAnsiTheme="minorHAnsi" w:cstheme="minorHAnsi"/>
          <w:lang w:val="en-US"/>
        </w:rPr>
        <w:t xml:space="preserve">, </w:t>
      </w:r>
      <w:r>
        <w:rPr>
          <w:rFonts w:asciiTheme="minorHAnsi" w:hAnsiTheme="minorHAnsi" w:cstheme="minorHAnsi"/>
          <w:lang w:val="en-US"/>
        </w:rPr>
        <w:t>Colossians, p</w:t>
      </w:r>
      <w:r w:rsidRPr="00ED5BE7">
        <w:rPr>
          <w:rFonts w:asciiTheme="minorHAnsi" w:hAnsiTheme="minorHAnsi" w:cstheme="minorHAnsi"/>
          <w:lang w:val="en-US"/>
        </w:rPr>
        <w:t>. 101.</w:t>
      </w:r>
    </w:p>
  </w:footnote>
  <w:footnote w:id="143">
    <w:p w:rsidR="00CD5730" w:rsidRPr="00ED5BE7" w:rsidRDefault="00CD5730" w:rsidP="00CD5730">
      <w:pPr>
        <w:pStyle w:val="FootnoteText"/>
        <w:rPr>
          <w:rFonts w:asciiTheme="minorHAnsi" w:hAnsiTheme="minorHAnsi" w:cstheme="minorHAnsi"/>
          <w:lang w:val="en-US"/>
        </w:rPr>
      </w:pPr>
      <w:r w:rsidRPr="00B24358">
        <w:rPr>
          <w:rStyle w:val="FootnoteReference"/>
          <w:rFonts w:asciiTheme="minorHAnsi" w:hAnsiTheme="minorHAnsi" w:cstheme="minorHAnsi"/>
          <w:vertAlign w:val="superscript"/>
        </w:rPr>
        <w:footnoteRef/>
      </w:r>
      <w:r w:rsidRPr="00ED5BE7">
        <w:rPr>
          <w:rFonts w:asciiTheme="minorHAnsi" w:hAnsiTheme="minorHAnsi" w:cstheme="minorHAnsi"/>
          <w:lang w:val="en-US"/>
        </w:rPr>
        <w:t xml:space="preserve">Dunn, </w:t>
      </w:r>
      <w:r>
        <w:rPr>
          <w:rFonts w:asciiTheme="minorHAnsi" w:hAnsiTheme="minorHAnsi" w:cstheme="minorHAnsi"/>
          <w:lang w:val="en-US"/>
        </w:rPr>
        <w:t>Colossians, p</w:t>
      </w:r>
      <w:r w:rsidRPr="00ED5BE7">
        <w:rPr>
          <w:rFonts w:asciiTheme="minorHAnsi" w:hAnsiTheme="minorHAnsi" w:cstheme="minorHAnsi"/>
          <w:lang w:val="en-US"/>
        </w:rPr>
        <w:t xml:space="preserve">. 101; Moo, </w:t>
      </w:r>
      <w:r>
        <w:rPr>
          <w:rFonts w:asciiTheme="minorHAnsi" w:hAnsiTheme="minorHAnsi" w:cstheme="minorHAnsi"/>
          <w:lang w:val="en-US"/>
        </w:rPr>
        <w:t>p</w:t>
      </w:r>
      <w:r w:rsidRPr="00ED5BE7">
        <w:rPr>
          <w:rFonts w:asciiTheme="minorHAnsi" w:hAnsiTheme="minorHAnsi" w:cstheme="minorHAnsi"/>
          <w:lang w:val="en-US"/>
        </w:rPr>
        <w:t>. 132.</w:t>
      </w:r>
    </w:p>
  </w:footnote>
  <w:footnote w:id="144">
    <w:p w:rsidR="00CD5730" w:rsidRPr="00ED5BE7" w:rsidRDefault="00CD5730" w:rsidP="00CD5730">
      <w:pPr>
        <w:rPr>
          <w:rFonts w:asciiTheme="minorHAnsi" w:hAnsiTheme="minorHAnsi" w:cstheme="minorHAnsi"/>
          <w:sz w:val="20"/>
          <w:szCs w:val="20"/>
          <w:lang w:val="en-US" w:bidi="he-IL"/>
        </w:rPr>
      </w:pPr>
      <w:r w:rsidRPr="00B24358">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bidi="he-IL"/>
        </w:rPr>
        <w:t xml:space="preserve">Reasoning from the Scriptures,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421.</w:t>
      </w:r>
      <w:r w:rsidRPr="00ED5BE7">
        <w:rPr>
          <w:rFonts w:asciiTheme="minorHAnsi" w:hAnsiTheme="minorHAnsi" w:cstheme="minorHAnsi"/>
          <w:sz w:val="20"/>
          <w:szCs w:val="20"/>
          <w:lang w:val="en-US"/>
        </w:rPr>
        <w:t xml:space="preserve"> </w:t>
      </w:r>
    </w:p>
  </w:footnote>
  <w:footnote w:id="145">
    <w:p w:rsidR="00CD5730" w:rsidRPr="00ED5BE7" w:rsidRDefault="00CD5730" w:rsidP="00CD5730">
      <w:pPr>
        <w:pStyle w:val="FootnoteText"/>
        <w:rPr>
          <w:rFonts w:asciiTheme="minorHAnsi" w:hAnsiTheme="minorHAnsi" w:cstheme="minorHAnsi"/>
          <w:lang w:val="en-US"/>
        </w:rPr>
      </w:pPr>
      <w:r w:rsidRPr="00B24358">
        <w:rPr>
          <w:rStyle w:val="FootnoteReference"/>
          <w:rFonts w:asciiTheme="minorHAnsi" w:hAnsiTheme="minorHAnsi" w:cstheme="minorHAnsi"/>
          <w:vertAlign w:val="superscript"/>
        </w:rPr>
        <w:footnoteRef/>
      </w:r>
      <w:r w:rsidRPr="00ED5BE7">
        <w:rPr>
          <w:rFonts w:asciiTheme="minorHAnsi" w:hAnsiTheme="minorHAnsi" w:cstheme="minorHAnsi"/>
          <w:lang w:val="en-US"/>
        </w:rPr>
        <w:t xml:space="preserve">Wallace, </w:t>
      </w:r>
      <w:r>
        <w:rPr>
          <w:rFonts w:asciiTheme="minorHAnsi" w:hAnsiTheme="minorHAnsi" w:cstheme="minorHAnsi"/>
          <w:lang w:val="en-US"/>
        </w:rPr>
        <w:t>p</w:t>
      </w:r>
      <w:r w:rsidRPr="00ED5BE7">
        <w:rPr>
          <w:rFonts w:asciiTheme="minorHAnsi" w:hAnsiTheme="minorHAnsi" w:cstheme="minorHAnsi"/>
          <w:lang w:val="en-US"/>
        </w:rPr>
        <w:t xml:space="preserve">. 270-273. </w:t>
      </w:r>
    </w:p>
  </w:footnote>
  <w:footnote w:id="146">
    <w:p w:rsidR="00CD5730" w:rsidRPr="00ED5BE7" w:rsidRDefault="00CD5730" w:rsidP="00CD5730">
      <w:pPr>
        <w:pStyle w:val="FootnoteText"/>
        <w:rPr>
          <w:rFonts w:asciiTheme="minorHAnsi" w:hAnsiTheme="minorHAnsi" w:cstheme="minorHAnsi"/>
          <w:lang w:val="en-US"/>
        </w:rPr>
      </w:pPr>
      <w:r w:rsidRPr="00B24358">
        <w:rPr>
          <w:rStyle w:val="FootnoteReference"/>
          <w:rFonts w:asciiTheme="minorHAnsi" w:hAnsiTheme="minorHAnsi" w:cstheme="minorHAnsi"/>
          <w:vertAlign w:val="superscript"/>
        </w:rPr>
        <w:footnoteRef/>
      </w:r>
      <w:r w:rsidRPr="00ED5BE7">
        <w:rPr>
          <w:rFonts w:asciiTheme="minorHAnsi" w:hAnsiTheme="minorHAnsi" w:cstheme="minorHAnsi"/>
          <w:lang w:val="en-US"/>
        </w:rPr>
        <w:t xml:space="preserve">Ibid. </w:t>
      </w:r>
    </w:p>
  </w:footnote>
  <w:footnote w:id="147">
    <w:p w:rsidR="00CD5730" w:rsidRPr="00D65BC8" w:rsidRDefault="00CD5730" w:rsidP="00CD5730">
      <w:pPr>
        <w:pStyle w:val="FootnoteText"/>
        <w:rPr>
          <w:rFonts w:asciiTheme="minorHAnsi" w:hAnsiTheme="minorHAnsi" w:cstheme="minorHAnsi"/>
          <w:lang w:val="en-US"/>
        </w:rPr>
      </w:pPr>
      <w:r w:rsidRPr="00B24358">
        <w:rPr>
          <w:rStyle w:val="FootnoteReference"/>
          <w:rFonts w:asciiTheme="minorHAnsi" w:hAnsiTheme="minorHAnsi" w:cstheme="minorHAnsi"/>
          <w:vertAlign w:val="superscript"/>
        </w:rPr>
        <w:footnoteRef/>
      </w:r>
      <w:r w:rsidRPr="00D65BC8">
        <w:rPr>
          <w:rFonts w:asciiTheme="minorHAnsi" w:hAnsiTheme="minorHAnsi" w:cstheme="minorHAnsi"/>
          <w:lang w:val="en-US"/>
        </w:rPr>
        <w:t xml:space="preserve">Arndt, </w:t>
      </w:r>
      <w:proofErr w:type="gramStart"/>
      <w:r>
        <w:rPr>
          <w:rFonts w:asciiTheme="minorHAnsi" w:hAnsiTheme="minorHAnsi" w:cstheme="minorHAnsi"/>
          <w:lang w:val="en-US"/>
        </w:rPr>
        <w:t>et</w:t>
      </w:r>
      <w:proofErr w:type="gramEnd"/>
      <w:r>
        <w:rPr>
          <w:rFonts w:asciiTheme="minorHAnsi" w:hAnsiTheme="minorHAnsi" w:cstheme="minorHAnsi"/>
          <w:lang w:val="en-US"/>
        </w:rPr>
        <w:t xml:space="preserve">. al., </w:t>
      </w:r>
      <w:r w:rsidRPr="00D65BC8">
        <w:rPr>
          <w:rFonts w:asciiTheme="minorHAnsi" w:hAnsiTheme="minorHAnsi" w:cstheme="minorHAnsi"/>
          <w:lang w:val="en-US"/>
        </w:rPr>
        <w:t xml:space="preserve">p. 386. </w:t>
      </w:r>
    </w:p>
  </w:footnote>
  <w:footnote w:id="148">
    <w:p w:rsidR="00CD5730" w:rsidRPr="00ED5BE7" w:rsidRDefault="00CD5730" w:rsidP="00CD5730">
      <w:pPr>
        <w:rPr>
          <w:rFonts w:asciiTheme="minorHAnsi" w:hAnsiTheme="minorHAnsi" w:cstheme="minorHAnsi"/>
          <w:sz w:val="20"/>
          <w:szCs w:val="20"/>
          <w:lang w:val="en-US"/>
        </w:rPr>
      </w:pPr>
      <w:r w:rsidRPr="00B24358">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Knight G. W. </w:t>
      </w:r>
      <w:r w:rsidRPr="00ED5BE7">
        <w:rPr>
          <w:rFonts w:asciiTheme="minorHAnsi" w:hAnsiTheme="minorHAnsi" w:cstheme="minorHAnsi"/>
          <w:iCs/>
          <w:sz w:val="20"/>
          <w:szCs w:val="20"/>
          <w:lang w:val="en-US"/>
        </w:rPr>
        <w:t>The Pastoral Epistles: A Commentary on the Greek Text</w:t>
      </w:r>
      <w:r w:rsidRPr="00ED5BE7">
        <w:rPr>
          <w:rFonts w:asciiTheme="minorHAnsi" w:hAnsiTheme="minorHAnsi" w:cstheme="minorHAnsi"/>
          <w:sz w:val="20"/>
          <w:szCs w:val="20"/>
          <w:lang w:val="en-US"/>
        </w:rPr>
        <w:t xml:space="preserve"> // New International Greek Testament Commentary. – Grand Rapids, MI; Carlisle, England: </w:t>
      </w:r>
      <w:r>
        <w:rPr>
          <w:rFonts w:asciiTheme="minorHAnsi" w:hAnsiTheme="minorHAnsi" w:cstheme="minorHAnsi"/>
          <w:sz w:val="20"/>
          <w:szCs w:val="20"/>
          <w:lang w:val="en-US"/>
        </w:rPr>
        <w:t>W. B. Eerdmans</w:t>
      </w:r>
      <w:r w:rsidRPr="00ED5BE7">
        <w:rPr>
          <w:rFonts w:asciiTheme="minorHAnsi" w:hAnsiTheme="minorHAnsi" w:cstheme="minorHAnsi"/>
          <w:sz w:val="20"/>
          <w:szCs w:val="20"/>
          <w:lang w:val="en-US"/>
        </w:rPr>
        <w:t xml:space="preserve">; Paternoster Press, 1992.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323.</w:t>
      </w:r>
    </w:p>
  </w:footnote>
  <w:footnote w:id="149">
    <w:p w:rsidR="00CD5730" w:rsidRPr="00ED5BE7" w:rsidRDefault="00CD5730" w:rsidP="00CD5730">
      <w:pPr>
        <w:pStyle w:val="FootnoteText"/>
        <w:rPr>
          <w:rFonts w:asciiTheme="minorHAnsi" w:hAnsiTheme="minorHAnsi" w:cstheme="minorHAnsi"/>
          <w:lang w:val="en-US"/>
        </w:rPr>
      </w:pPr>
      <w:r w:rsidRPr="00B24358">
        <w:rPr>
          <w:rStyle w:val="FootnoteReference"/>
          <w:rFonts w:asciiTheme="minorHAnsi" w:hAnsiTheme="minorHAnsi" w:cstheme="minorHAnsi"/>
          <w:vertAlign w:val="superscript"/>
        </w:rPr>
        <w:footnoteRef/>
      </w:r>
      <w:r>
        <w:rPr>
          <w:rFonts w:asciiTheme="minorHAnsi" w:hAnsiTheme="minorHAnsi" w:cstheme="minorHAnsi"/>
          <w:lang w:val="en-US"/>
        </w:rPr>
        <w:t>See</w:t>
      </w:r>
      <w:r w:rsidRPr="00D162E3">
        <w:rPr>
          <w:rFonts w:asciiTheme="minorHAnsi" w:hAnsiTheme="minorHAnsi" w:cstheme="minorHAnsi"/>
          <w:lang w:val="en-US"/>
        </w:rPr>
        <w:t xml:space="preserve"> </w:t>
      </w:r>
      <w:r w:rsidRPr="008F7654">
        <w:rPr>
          <w:rFonts w:asciiTheme="minorHAnsi" w:hAnsiTheme="minorHAnsi" w:cstheme="minorHAnsi"/>
          <w:lang w:val="en-US"/>
        </w:rPr>
        <w:t>Rom</w:t>
      </w:r>
      <w:r w:rsidRPr="00D162E3">
        <w:rPr>
          <w:rFonts w:asciiTheme="minorHAnsi" w:hAnsiTheme="minorHAnsi" w:cstheme="minorHAnsi"/>
          <w:lang w:val="en-US"/>
        </w:rPr>
        <w:t xml:space="preserve"> 1:7; 1 </w:t>
      </w:r>
      <w:proofErr w:type="spellStart"/>
      <w:r w:rsidRPr="00D162E3">
        <w:rPr>
          <w:rFonts w:asciiTheme="minorHAnsi" w:hAnsiTheme="minorHAnsi" w:cstheme="minorHAnsi"/>
          <w:lang w:val="en-US"/>
        </w:rPr>
        <w:t>Cor</w:t>
      </w:r>
      <w:proofErr w:type="spellEnd"/>
      <w:r w:rsidRPr="00D162E3">
        <w:rPr>
          <w:rFonts w:asciiTheme="minorHAnsi" w:hAnsiTheme="minorHAnsi" w:cstheme="minorHAnsi"/>
          <w:lang w:val="en-US"/>
        </w:rPr>
        <w:t xml:space="preserve"> 1:3; 2 </w:t>
      </w:r>
      <w:proofErr w:type="spellStart"/>
      <w:r w:rsidRPr="00D162E3">
        <w:rPr>
          <w:rFonts w:asciiTheme="minorHAnsi" w:hAnsiTheme="minorHAnsi" w:cstheme="minorHAnsi"/>
          <w:lang w:val="en-US"/>
        </w:rPr>
        <w:t>Cor</w:t>
      </w:r>
      <w:proofErr w:type="spellEnd"/>
      <w:r w:rsidRPr="00D162E3">
        <w:rPr>
          <w:rFonts w:asciiTheme="minorHAnsi" w:hAnsiTheme="minorHAnsi" w:cstheme="minorHAnsi"/>
          <w:lang w:val="en-US"/>
        </w:rPr>
        <w:t xml:space="preserve"> 1:2; Gal 1:3; </w:t>
      </w:r>
      <w:proofErr w:type="spellStart"/>
      <w:r w:rsidRPr="002B5D4A">
        <w:rPr>
          <w:rFonts w:asciiTheme="minorHAnsi" w:hAnsiTheme="minorHAnsi" w:cstheme="minorHAnsi"/>
          <w:lang w:val="en-US"/>
        </w:rPr>
        <w:t>Eph</w:t>
      </w:r>
      <w:proofErr w:type="spellEnd"/>
      <w:r w:rsidRPr="00D162E3">
        <w:rPr>
          <w:rFonts w:asciiTheme="minorHAnsi" w:hAnsiTheme="minorHAnsi" w:cstheme="minorHAnsi"/>
          <w:lang w:val="en-US"/>
        </w:rPr>
        <w:t xml:space="preserve"> 1:2; </w:t>
      </w:r>
      <w:r w:rsidRPr="008F7654">
        <w:rPr>
          <w:rFonts w:asciiTheme="minorHAnsi" w:hAnsiTheme="minorHAnsi" w:cstheme="minorHAnsi"/>
          <w:lang w:val="en-US"/>
        </w:rPr>
        <w:t>Phil</w:t>
      </w:r>
      <w:r w:rsidRPr="00D162E3">
        <w:rPr>
          <w:rFonts w:asciiTheme="minorHAnsi" w:hAnsiTheme="minorHAnsi" w:cstheme="minorHAnsi"/>
          <w:lang w:val="en-US"/>
        </w:rPr>
        <w:t xml:space="preserve"> 1:2; 1 </w:t>
      </w:r>
      <w:proofErr w:type="spellStart"/>
      <w:r w:rsidRPr="00D162E3">
        <w:rPr>
          <w:rFonts w:asciiTheme="minorHAnsi" w:hAnsiTheme="minorHAnsi" w:cstheme="minorHAnsi"/>
          <w:lang w:val="en-US"/>
        </w:rPr>
        <w:t>Thes</w:t>
      </w:r>
      <w:proofErr w:type="spellEnd"/>
      <w:r w:rsidRPr="00D162E3">
        <w:rPr>
          <w:rFonts w:asciiTheme="minorHAnsi" w:hAnsiTheme="minorHAnsi" w:cstheme="minorHAnsi"/>
          <w:lang w:val="en-US"/>
        </w:rPr>
        <w:t xml:space="preserve"> 1:1; 2 </w:t>
      </w:r>
      <w:proofErr w:type="spellStart"/>
      <w:r w:rsidRPr="00D162E3">
        <w:rPr>
          <w:rFonts w:asciiTheme="minorHAnsi" w:hAnsiTheme="minorHAnsi" w:cstheme="minorHAnsi"/>
          <w:lang w:val="en-US"/>
        </w:rPr>
        <w:t>Thes</w:t>
      </w:r>
      <w:proofErr w:type="spellEnd"/>
      <w:r w:rsidRPr="00D162E3">
        <w:rPr>
          <w:rFonts w:asciiTheme="minorHAnsi" w:hAnsiTheme="minorHAnsi" w:cstheme="minorHAnsi"/>
          <w:lang w:val="en-US"/>
        </w:rPr>
        <w:t xml:space="preserve"> 1:2; 1 </w:t>
      </w:r>
      <w:r w:rsidRPr="002B5D4A">
        <w:rPr>
          <w:rFonts w:asciiTheme="minorHAnsi" w:hAnsiTheme="minorHAnsi" w:cstheme="minorHAnsi"/>
          <w:lang w:val="en-US"/>
        </w:rPr>
        <w:t>Tim</w:t>
      </w:r>
      <w:r w:rsidRPr="00D162E3">
        <w:rPr>
          <w:rFonts w:asciiTheme="minorHAnsi" w:hAnsiTheme="minorHAnsi" w:cstheme="minorHAnsi"/>
          <w:lang w:val="en-US"/>
        </w:rPr>
        <w:t xml:space="preserve"> 1:2; 2 </w:t>
      </w:r>
      <w:r w:rsidRPr="002B5D4A">
        <w:rPr>
          <w:rFonts w:asciiTheme="minorHAnsi" w:hAnsiTheme="minorHAnsi" w:cstheme="minorHAnsi"/>
          <w:lang w:val="en-US"/>
        </w:rPr>
        <w:t>Tim</w:t>
      </w:r>
      <w:r w:rsidRPr="00D162E3">
        <w:rPr>
          <w:rFonts w:asciiTheme="minorHAnsi" w:hAnsiTheme="minorHAnsi" w:cstheme="minorHAnsi"/>
          <w:lang w:val="en-US"/>
        </w:rPr>
        <w:t xml:space="preserve"> 1:2; </w:t>
      </w:r>
      <w:r>
        <w:rPr>
          <w:rFonts w:asciiTheme="minorHAnsi" w:hAnsiTheme="minorHAnsi" w:cstheme="minorHAnsi"/>
          <w:lang w:val="en-US"/>
        </w:rPr>
        <w:t>Tit</w:t>
      </w:r>
      <w:r w:rsidRPr="00D162E3">
        <w:rPr>
          <w:rFonts w:asciiTheme="minorHAnsi" w:hAnsiTheme="minorHAnsi" w:cstheme="minorHAnsi"/>
          <w:lang w:val="en-US"/>
        </w:rPr>
        <w:t xml:space="preserve"> 1:4; </w:t>
      </w:r>
      <w:r>
        <w:rPr>
          <w:rFonts w:asciiTheme="minorHAnsi" w:hAnsiTheme="minorHAnsi" w:cstheme="minorHAnsi"/>
          <w:lang w:val="en-US"/>
        </w:rPr>
        <w:t>Philemon</w:t>
      </w:r>
      <w:r w:rsidRPr="00D162E3">
        <w:rPr>
          <w:rFonts w:asciiTheme="minorHAnsi" w:hAnsiTheme="minorHAnsi" w:cstheme="minorHAnsi"/>
          <w:lang w:val="en-US"/>
        </w:rPr>
        <w:t xml:space="preserve"> </w:t>
      </w:r>
      <w:r w:rsidRPr="00ED5BE7">
        <w:rPr>
          <w:rFonts w:asciiTheme="minorHAnsi" w:hAnsiTheme="minorHAnsi" w:cstheme="minorHAnsi"/>
          <w:lang w:val="en-US"/>
        </w:rPr>
        <w:t xml:space="preserve">3 </w:t>
      </w:r>
    </w:p>
  </w:footnote>
  <w:footnote w:id="150">
    <w:p w:rsidR="00CD5730" w:rsidRPr="00ED5BE7" w:rsidRDefault="00CD5730" w:rsidP="00CD5730">
      <w:pPr>
        <w:rPr>
          <w:rFonts w:asciiTheme="minorHAnsi" w:hAnsiTheme="minorHAnsi" w:cstheme="minorHAnsi"/>
          <w:sz w:val="20"/>
          <w:szCs w:val="20"/>
          <w:lang w:val="en-US"/>
        </w:rPr>
      </w:pPr>
      <w:r w:rsidRPr="00B24358">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Wanamaker C. A. </w:t>
      </w:r>
      <w:r w:rsidRPr="00ED5BE7">
        <w:rPr>
          <w:rFonts w:asciiTheme="minorHAnsi" w:hAnsiTheme="minorHAnsi" w:cstheme="minorHAnsi"/>
          <w:iCs/>
          <w:sz w:val="20"/>
          <w:szCs w:val="20"/>
          <w:lang w:val="en-US"/>
        </w:rPr>
        <w:t>The Epistles to the Thessalonians: A Commentary on the Greek Text</w:t>
      </w:r>
      <w:r w:rsidRPr="00ED5BE7">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bidi="he-IL"/>
        </w:rPr>
        <w:t>//</w:t>
      </w:r>
      <w:r w:rsidRPr="00ED5BE7">
        <w:rPr>
          <w:rFonts w:asciiTheme="minorHAnsi" w:hAnsiTheme="minorHAnsi" w:cstheme="minorHAnsi"/>
          <w:sz w:val="20"/>
          <w:szCs w:val="20"/>
          <w:lang w:val="en-US"/>
        </w:rPr>
        <w:t xml:space="preserve"> New International Greek Testament Commentary. –</w:t>
      </w:r>
      <w:r>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rPr>
        <w:t xml:space="preserve">Grand Rapids, MI: </w:t>
      </w:r>
      <w:r>
        <w:rPr>
          <w:rFonts w:asciiTheme="minorHAnsi" w:hAnsiTheme="minorHAnsi" w:cstheme="minorHAnsi"/>
          <w:sz w:val="20"/>
          <w:szCs w:val="20"/>
          <w:lang w:val="en-US"/>
        </w:rPr>
        <w:t>W. B. Eerdmans</w:t>
      </w:r>
      <w:r w:rsidRPr="00ED5BE7">
        <w:rPr>
          <w:rFonts w:asciiTheme="minorHAnsi" w:hAnsiTheme="minorHAnsi" w:cstheme="minorHAnsi"/>
          <w:sz w:val="20"/>
          <w:szCs w:val="20"/>
          <w:lang w:val="en-US"/>
        </w:rPr>
        <w:t xml:space="preserve">, 1990.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236.</w:t>
      </w:r>
    </w:p>
  </w:footnote>
  <w:footnote w:id="151">
    <w:p w:rsidR="00CD5730" w:rsidRPr="00165D0A" w:rsidRDefault="00CD5730" w:rsidP="00CD5730">
      <w:pPr>
        <w:pStyle w:val="FootnoteText"/>
        <w:rPr>
          <w:rFonts w:asciiTheme="minorHAnsi" w:hAnsiTheme="minorHAnsi" w:cstheme="minorHAnsi"/>
          <w:lang w:val="en-US"/>
        </w:rPr>
      </w:pPr>
      <w:r w:rsidRPr="00B24358">
        <w:rPr>
          <w:rStyle w:val="FootnoteReference"/>
          <w:rFonts w:asciiTheme="minorHAnsi" w:hAnsiTheme="minorHAnsi" w:cstheme="minorHAnsi"/>
          <w:vertAlign w:val="superscript"/>
        </w:rPr>
        <w:footnoteRef/>
      </w:r>
      <w:r>
        <w:rPr>
          <w:rFonts w:asciiTheme="minorHAnsi" w:eastAsia="MS Mincho" w:hAnsiTheme="minorHAnsi" w:cstheme="minorHAnsi"/>
          <w:lang w:val="en-US" w:eastAsia="ja-JP"/>
        </w:rPr>
        <w:t>See</w:t>
      </w:r>
      <w:r w:rsidRPr="00165D0A">
        <w:rPr>
          <w:rFonts w:asciiTheme="minorHAnsi" w:eastAsia="MS Mincho" w:hAnsiTheme="minorHAnsi" w:cstheme="minorHAnsi"/>
          <w:lang w:val="en-US" w:eastAsia="ja-JP"/>
        </w:rPr>
        <w:t xml:space="preserve"> </w:t>
      </w:r>
      <w:r w:rsidRPr="008F7654">
        <w:rPr>
          <w:rFonts w:asciiTheme="minorHAnsi" w:eastAsia="MS Mincho" w:hAnsiTheme="minorHAnsi" w:cstheme="minorHAnsi"/>
          <w:lang w:val="en-US" w:eastAsia="ja-JP"/>
        </w:rPr>
        <w:t>Rom</w:t>
      </w:r>
      <w:r w:rsidRPr="00165D0A">
        <w:rPr>
          <w:rFonts w:asciiTheme="minorHAnsi" w:eastAsia="MS Mincho" w:hAnsiTheme="minorHAnsi" w:cstheme="minorHAnsi"/>
          <w:lang w:val="en-US" w:eastAsia="ja-JP"/>
        </w:rPr>
        <w:t xml:space="preserve"> 5:15; </w:t>
      </w:r>
      <w:proofErr w:type="gramStart"/>
      <w:r w:rsidRPr="00165D0A">
        <w:rPr>
          <w:rFonts w:asciiTheme="minorHAnsi" w:eastAsia="MS Mincho" w:hAnsiTheme="minorHAnsi" w:cstheme="minorHAnsi"/>
          <w:lang w:val="en-US" w:eastAsia="ja-JP"/>
        </w:rPr>
        <w:t>1</w:t>
      </w:r>
      <w:proofErr w:type="gramEnd"/>
      <w:r w:rsidRPr="00165D0A">
        <w:rPr>
          <w:rFonts w:asciiTheme="minorHAnsi" w:eastAsia="MS Mincho" w:hAnsiTheme="minorHAnsi" w:cstheme="minorHAnsi"/>
          <w:lang w:val="en-US" w:eastAsia="ja-JP"/>
        </w:rPr>
        <w:t xml:space="preserve"> </w:t>
      </w:r>
      <w:proofErr w:type="spellStart"/>
      <w:r w:rsidRPr="00165D0A">
        <w:rPr>
          <w:rFonts w:asciiTheme="minorHAnsi" w:eastAsia="MS Mincho" w:hAnsiTheme="minorHAnsi" w:cstheme="minorHAnsi"/>
          <w:lang w:val="en-US" w:eastAsia="ja-JP"/>
        </w:rPr>
        <w:t>Cor</w:t>
      </w:r>
      <w:proofErr w:type="spellEnd"/>
      <w:r w:rsidRPr="00165D0A">
        <w:rPr>
          <w:rFonts w:asciiTheme="minorHAnsi" w:eastAsia="MS Mincho" w:hAnsiTheme="minorHAnsi" w:cstheme="minorHAnsi"/>
          <w:lang w:val="en-US" w:eastAsia="ja-JP"/>
        </w:rPr>
        <w:t xml:space="preserve"> 1:4; 3:10; 15:10; 2 </w:t>
      </w:r>
      <w:proofErr w:type="spellStart"/>
      <w:r w:rsidRPr="00165D0A">
        <w:rPr>
          <w:rFonts w:asciiTheme="minorHAnsi" w:eastAsia="MS Mincho" w:hAnsiTheme="minorHAnsi" w:cstheme="minorHAnsi"/>
          <w:lang w:val="en-US" w:eastAsia="ja-JP"/>
        </w:rPr>
        <w:t>Cor</w:t>
      </w:r>
      <w:proofErr w:type="spellEnd"/>
      <w:r w:rsidRPr="00165D0A">
        <w:rPr>
          <w:rFonts w:asciiTheme="minorHAnsi" w:eastAsia="MS Mincho" w:hAnsiTheme="minorHAnsi" w:cstheme="minorHAnsi"/>
          <w:lang w:val="en-US" w:eastAsia="ja-JP"/>
        </w:rPr>
        <w:t xml:space="preserve"> 1:12; 6:1, </w:t>
      </w:r>
      <w:r>
        <w:rPr>
          <w:rFonts w:asciiTheme="minorHAnsi" w:eastAsia="MS Mincho" w:hAnsiTheme="minorHAnsi" w:cstheme="minorHAnsi"/>
          <w:lang w:val="en-US" w:eastAsia="ja-JP"/>
        </w:rPr>
        <w:t>etc.</w:t>
      </w:r>
      <w:r w:rsidRPr="00165D0A">
        <w:rPr>
          <w:rFonts w:asciiTheme="minorHAnsi" w:hAnsiTheme="minorHAnsi" w:cstheme="minorHAnsi"/>
          <w:lang w:val="en-US"/>
        </w:rPr>
        <w:t xml:space="preserve"> </w:t>
      </w:r>
    </w:p>
  </w:footnote>
  <w:footnote w:id="152">
    <w:p w:rsidR="00CD5730" w:rsidRPr="00ED5BE7" w:rsidRDefault="00CD5730" w:rsidP="00CD5730">
      <w:pPr>
        <w:rPr>
          <w:rFonts w:asciiTheme="minorHAnsi" w:eastAsia="MS Mincho" w:hAnsiTheme="minorHAnsi" w:cstheme="minorHAnsi"/>
          <w:sz w:val="20"/>
          <w:szCs w:val="20"/>
          <w:lang w:val="en-US" w:eastAsia="ja-JP"/>
        </w:rPr>
      </w:pPr>
      <w:r w:rsidRPr="00B24358">
        <w:rPr>
          <w:rStyle w:val="FootnoteReference"/>
          <w:rFonts w:asciiTheme="minorHAnsi" w:hAnsiTheme="minorHAnsi" w:cstheme="minorHAnsi"/>
          <w:sz w:val="20"/>
          <w:szCs w:val="20"/>
          <w:vertAlign w:val="superscript"/>
        </w:rPr>
        <w:footnoteRef/>
      </w:r>
      <w:r>
        <w:rPr>
          <w:rFonts w:asciiTheme="minorHAnsi" w:eastAsia="MS Mincho" w:hAnsiTheme="minorHAnsi" w:cstheme="minorHAnsi"/>
          <w:sz w:val="20"/>
          <w:szCs w:val="20"/>
          <w:lang w:val="en-US" w:eastAsia="ja-JP"/>
        </w:rPr>
        <w:t>See</w:t>
      </w:r>
      <w:r w:rsidRPr="00ED5BE7">
        <w:rPr>
          <w:rFonts w:asciiTheme="minorHAnsi" w:eastAsia="MS Mincho" w:hAnsiTheme="minorHAnsi" w:cstheme="minorHAnsi"/>
          <w:sz w:val="20"/>
          <w:szCs w:val="20"/>
          <w:lang w:val="en-US" w:eastAsia="ja-JP"/>
        </w:rPr>
        <w:t xml:space="preserve"> </w:t>
      </w:r>
      <w:r w:rsidRPr="00D162E3">
        <w:rPr>
          <w:rFonts w:asciiTheme="minorHAnsi" w:eastAsia="MS Mincho" w:hAnsiTheme="minorHAnsi" w:cstheme="minorHAnsi"/>
          <w:sz w:val="20"/>
          <w:szCs w:val="20"/>
          <w:lang w:val="en-US" w:eastAsia="ja-JP"/>
        </w:rPr>
        <w:t>Tit</w:t>
      </w:r>
      <w:r w:rsidRPr="00ED5BE7">
        <w:rPr>
          <w:rFonts w:asciiTheme="minorHAnsi" w:eastAsia="MS Mincho" w:hAnsiTheme="minorHAnsi" w:cstheme="minorHAnsi"/>
          <w:sz w:val="20"/>
          <w:szCs w:val="20"/>
          <w:lang w:val="en-US" w:eastAsia="ja-JP"/>
        </w:rPr>
        <w:t xml:space="preserve"> 3:4, 12; 1 </w:t>
      </w:r>
      <w:proofErr w:type="spellStart"/>
      <w:r w:rsidRPr="00D162E3">
        <w:rPr>
          <w:rFonts w:asciiTheme="minorHAnsi" w:eastAsia="MS Mincho" w:hAnsiTheme="minorHAnsi" w:cstheme="minorHAnsi"/>
          <w:sz w:val="20"/>
          <w:szCs w:val="20"/>
          <w:lang w:val="en-US" w:eastAsia="ja-JP"/>
        </w:rPr>
        <w:t>Thes</w:t>
      </w:r>
      <w:proofErr w:type="spellEnd"/>
      <w:r w:rsidRPr="00ED5BE7">
        <w:rPr>
          <w:rFonts w:asciiTheme="minorHAnsi" w:eastAsia="MS Mincho" w:hAnsiTheme="minorHAnsi" w:cstheme="minorHAnsi"/>
          <w:sz w:val="20"/>
          <w:szCs w:val="20"/>
          <w:lang w:val="en-US" w:eastAsia="ja-JP"/>
        </w:rPr>
        <w:t xml:space="preserve"> 1:1; 4:1 </w:t>
      </w:r>
      <w:r w:rsidRPr="00D162E3">
        <w:rPr>
          <w:rFonts w:asciiTheme="minorHAnsi" w:eastAsia="MS Mincho" w:hAnsiTheme="minorHAnsi" w:cstheme="minorHAnsi"/>
          <w:sz w:val="20"/>
          <w:szCs w:val="20"/>
          <w:lang w:val="en-US" w:eastAsia="ja-JP"/>
        </w:rPr>
        <w:t>Gal</w:t>
      </w:r>
      <w:r w:rsidRPr="00ED5BE7">
        <w:rPr>
          <w:rFonts w:asciiTheme="minorHAnsi" w:eastAsia="MS Mincho" w:hAnsiTheme="minorHAnsi" w:cstheme="minorHAnsi"/>
          <w:sz w:val="20"/>
          <w:szCs w:val="20"/>
          <w:lang w:val="en-US" w:eastAsia="ja-JP"/>
        </w:rPr>
        <w:t xml:space="preserve"> 1:3; </w:t>
      </w:r>
      <w:r w:rsidRPr="008F7654">
        <w:rPr>
          <w:rFonts w:asciiTheme="minorHAnsi" w:eastAsia="MS Mincho" w:hAnsiTheme="minorHAnsi" w:cstheme="minorHAnsi"/>
          <w:sz w:val="20"/>
          <w:szCs w:val="20"/>
          <w:lang w:val="en-US" w:eastAsia="ja-JP"/>
        </w:rPr>
        <w:t>Phil</w:t>
      </w:r>
      <w:r w:rsidRPr="00ED5BE7">
        <w:rPr>
          <w:rFonts w:asciiTheme="minorHAnsi" w:eastAsia="MS Mincho" w:hAnsiTheme="minorHAnsi" w:cstheme="minorHAnsi"/>
          <w:sz w:val="20"/>
          <w:szCs w:val="20"/>
          <w:lang w:val="en-US" w:eastAsia="ja-JP"/>
        </w:rPr>
        <w:t xml:space="preserve"> 1:2, </w:t>
      </w:r>
      <w:r>
        <w:rPr>
          <w:rFonts w:asciiTheme="minorHAnsi" w:eastAsia="MS Mincho" w:hAnsiTheme="minorHAnsi" w:cstheme="minorHAnsi"/>
          <w:sz w:val="20"/>
          <w:szCs w:val="20"/>
          <w:lang w:val="en-US" w:eastAsia="ja-JP"/>
        </w:rPr>
        <w:t>also</w:t>
      </w:r>
      <w:r w:rsidRPr="00ED5BE7">
        <w:rPr>
          <w:rFonts w:asciiTheme="minorHAnsi" w:eastAsia="MS Mincho" w:hAnsiTheme="minorHAnsi" w:cstheme="minorHAnsi"/>
          <w:sz w:val="20"/>
          <w:szCs w:val="20"/>
          <w:lang w:val="en-US" w:eastAsia="ja-JP"/>
        </w:rPr>
        <w:t xml:space="preserve"> </w:t>
      </w:r>
      <w:r w:rsidRPr="00ED5BE7">
        <w:rPr>
          <w:rFonts w:asciiTheme="minorHAnsi" w:hAnsiTheme="minorHAnsi" w:cstheme="minorHAnsi"/>
          <w:sz w:val="20"/>
          <w:szCs w:val="20"/>
          <w:lang w:val="en-US"/>
        </w:rPr>
        <w:t xml:space="preserve">Bruce F. F. </w:t>
      </w:r>
      <w:r w:rsidRPr="00ED5BE7">
        <w:rPr>
          <w:rFonts w:asciiTheme="minorHAnsi" w:hAnsiTheme="minorHAnsi" w:cstheme="minorHAnsi"/>
          <w:iCs/>
          <w:sz w:val="20"/>
          <w:szCs w:val="20"/>
          <w:lang w:val="en-US"/>
        </w:rPr>
        <w:t>1 and 2 Thessalonians</w:t>
      </w:r>
      <w:r w:rsidRPr="00ED5BE7">
        <w:rPr>
          <w:rFonts w:asciiTheme="minorHAnsi" w:hAnsiTheme="minorHAnsi" w:cstheme="minorHAnsi"/>
          <w:sz w:val="20"/>
          <w:szCs w:val="20"/>
          <w:lang w:val="en-US"/>
        </w:rPr>
        <w:t xml:space="preserve"> // Word Biblical Commentary. –</w:t>
      </w:r>
      <w:r>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rPr>
        <w:t>Dallas</w:t>
      </w:r>
      <w:r w:rsidRPr="00ED5BE7">
        <w:rPr>
          <w:rFonts w:asciiTheme="minorHAnsi" w:hAnsiTheme="minorHAnsi" w:cstheme="minorHAnsi"/>
          <w:sz w:val="20"/>
          <w:szCs w:val="20"/>
          <w:lang w:val="en-US" w:bidi="he-IL"/>
        </w:rPr>
        <w:t>, TX</w:t>
      </w:r>
      <w:r w:rsidRPr="00ED5BE7">
        <w:rPr>
          <w:rFonts w:asciiTheme="minorHAnsi" w:hAnsiTheme="minorHAnsi" w:cstheme="minorHAnsi"/>
          <w:sz w:val="20"/>
          <w:szCs w:val="20"/>
          <w:lang w:val="en-US"/>
        </w:rPr>
        <w:t xml:space="preserve">: Word, 1998.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156-157. </w:t>
      </w:r>
    </w:p>
  </w:footnote>
  <w:footnote w:id="153">
    <w:p w:rsidR="00CD5730" w:rsidRPr="00ED5BE7" w:rsidRDefault="00CD5730" w:rsidP="00CD5730">
      <w:pPr>
        <w:rPr>
          <w:rFonts w:asciiTheme="minorHAnsi" w:hAnsiTheme="minorHAnsi" w:cstheme="minorHAnsi"/>
          <w:sz w:val="20"/>
          <w:szCs w:val="20"/>
          <w:lang w:val="en-US" w:bidi="he-IL"/>
        </w:rPr>
      </w:pPr>
      <w:r w:rsidRPr="00B24358">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bidi="he-IL"/>
        </w:rPr>
        <w:t xml:space="preserve">Jesus Christ. Our Questions </w:t>
      </w:r>
      <w:proofErr w:type="gramStart"/>
      <w:r w:rsidRPr="00ED5BE7">
        <w:rPr>
          <w:rFonts w:asciiTheme="minorHAnsi" w:hAnsiTheme="minorHAnsi" w:cstheme="minorHAnsi"/>
          <w:sz w:val="20"/>
          <w:szCs w:val="20"/>
          <w:lang w:val="en-US" w:bidi="he-IL"/>
        </w:rPr>
        <w:t>Answered,</w:t>
      </w:r>
      <w:proofErr w:type="gramEnd"/>
      <w:r w:rsidRPr="00ED5BE7">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5.</w:t>
      </w:r>
      <w:r w:rsidRPr="00ED5BE7">
        <w:rPr>
          <w:rFonts w:asciiTheme="minorHAnsi" w:hAnsiTheme="minorHAnsi" w:cstheme="minorHAnsi"/>
          <w:sz w:val="20"/>
          <w:szCs w:val="20"/>
          <w:lang w:val="en-US"/>
        </w:rPr>
        <w:t xml:space="preserve"> </w:t>
      </w:r>
    </w:p>
  </w:footnote>
  <w:footnote w:id="154">
    <w:p w:rsidR="00CD5730" w:rsidRPr="00D162E3" w:rsidRDefault="00CD5730" w:rsidP="00CD5730">
      <w:pPr>
        <w:pStyle w:val="FootnoteText"/>
        <w:rPr>
          <w:rFonts w:asciiTheme="minorHAnsi" w:hAnsiTheme="minorHAnsi" w:cstheme="minorHAnsi"/>
          <w:lang w:val="en-US"/>
        </w:rPr>
      </w:pPr>
      <w:r w:rsidRPr="00B24358">
        <w:rPr>
          <w:rStyle w:val="FootnoteReference"/>
          <w:rFonts w:asciiTheme="minorHAnsi" w:hAnsiTheme="minorHAnsi" w:cstheme="minorHAnsi"/>
          <w:vertAlign w:val="superscript"/>
        </w:rPr>
        <w:footnoteRef/>
      </w:r>
      <w:r>
        <w:rPr>
          <w:rFonts w:asciiTheme="minorHAnsi" w:hAnsiTheme="minorHAnsi" w:cstheme="minorHAnsi"/>
          <w:lang w:val="en-US"/>
        </w:rPr>
        <w:t>See</w:t>
      </w:r>
      <w:r w:rsidRPr="00D162E3">
        <w:rPr>
          <w:rFonts w:asciiTheme="minorHAnsi" w:hAnsiTheme="minorHAnsi" w:cstheme="minorHAnsi"/>
          <w:lang w:val="en-US"/>
        </w:rPr>
        <w:t xml:space="preserve"> </w:t>
      </w:r>
      <w:r w:rsidRPr="00F61FCF">
        <w:rPr>
          <w:rFonts w:asciiTheme="minorHAnsi" w:hAnsiTheme="minorHAnsi" w:cstheme="minorHAnsi"/>
          <w:lang w:val="en-US"/>
        </w:rPr>
        <w:t>Mk</w:t>
      </w:r>
      <w:r w:rsidRPr="00D162E3">
        <w:rPr>
          <w:rFonts w:asciiTheme="minorHAnsi" w:hAnsiTheme="minorHAnsi" w:cstheme="minorHAnsi"/>
          <w:lang w:val="en-US"/>
        </w:rPr>
        <w:t xml:space="preserve"> 14:62; </w:t>
      </w:r>
      <w:r w:rsidRPr="00F61FCF">
        <w:rPr>
          <w:rFonts w:asciiTheme="minorHAnsi" w:hAnsiTheme="minorHAnsi" w:cstheme="minorHAnsi"/>
          <w:lang w:val="en-US"/>
        </w:rPr>
        <w:t>Mk</w:t>
      </w:r>
      <w:r w:rsidRPr="00D162E3">
        <w:rPr>
          <w:rFonts w:asciiTheme="minorHAnsi" w:hAnsiTheme="minorHAnsi" w:cstheme="minorHAnsi"/>
          <w:lang w:val="en-US"/>
        </w:rPr>
        <w:t xml:space="preserve"> 8:38; 13:26; </w:t>
      </w:r>
      <w:r w:rsidRPr="00F61FCF">
        <w:rPr>
          <w:rFonts w:asciiTheme="minorHAnsi" w:hAnsiTheme="minorHAnsi" w:cstheme="minorHAnsi"/>
          <w:lang w:val="en-US"/>
        </w:rPr>
        <w:t>Matt</w:t>
      </w:r>
      <w:r w:rsidRPr="00D162E3">
        <w:rPr>
          <w:rFonts w:asciiTheme="minorHAnsi" w:hAnsiTheme="minorHAnsi" w:cstheme="minorHAnsi"/>
          <w:lang w:val="en-US"/>
        </w:rPr>
        <w:t xml:space="preserve"> 10:23; 19:28; 25:31; Lk 17:22-30; 18:8; </w:t>
      </w:r>
      <w:proofErr w:type="spellStart"/>
      <w:r w:rsidRPr="00D162E3">
        <w:rPr>
          <w:rFonts w:asciiTheme="minorHAnsi" w:hAnsiTheme="minorHAnsi" w:cstheme="minorHAnsi"/>
          <w:lang w:val="en-US"/>
        </w:rPr>
        <w:t>Jn</w:t>
      </w:r>
      <w:proofErr w:type="spellEnd"/>
      <w:r w:rsidRPr="00D162E3">
        <w:rPr>
          <w:rFonts w:asciiTheme="minorHAnsi" w:hAnsiTheme="minorHAnsi" w:cstheme="minorHAnsi"/>
          <w:lang w:val="en-US"/>
        </w:rPr>
        <w:t xml:space="preserve"> 3:13; 5:27; 6:62. </w:t>
      </w:r>
    </w:p>
  </w:footnote>
  <w:footnote w:id="155">
    <w:p w:rsidR="00CD5730" w:rsidRPr="00ED5BE7" w:rsidRDefault="00CD5730" w:rsidP="00CD5730">
      <w:pPr>
        <w:rPr>
          <w:rFonts w:asciiTheme="minorHAnsi" w:hAnsiTheme="minorHAnsi" w:cstheme="minorHAnsi"/>
          <w:sz w:val="20"/>
          <w:szCs w:val="20"/>
          <w:lang w:val="en-US" w:bidi="he-IL"/>
        </w:rPr>
      </w:pPr>
      <w:r w:rsidRPr="00B24358">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bidi="he-IL"/>
        </w:rPr>
        <w:t xml:space="preserve">Reasoning from the Scriptures,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408.</w:t>
      </w:r>
      <w:r w:rsidRPr="00ED5BE7">
        <w:rPr>
          <w:rFonts w:asciiTheme="minorHAnsi" w:hAnsiTheme="minorHAnsi" w:cstheme="minorHAnsi"/>
          <w:sz w:val="20"/>
          <w:szCs w:val="20"/>
          <w:lang w:val="en-US"/>
        </w:rPr>
        <w:t xml:space="preserve"> </w:t>
      </w:r>
    </w:p>
  </w:footnote>
  <w:footnote w:id="156">
    <w:p w:rsidR="00CD5730" w:rsidRPr="00ED5BE7" w:rsidRDefault="00CD5730" w:rsidP="00CD5730">
      <w:pPr>
        <w:rPr>
          <w:rFonts w:asciiTheme="minorHAnsi" w:hAnsiTheme="minorHAnsi" w:cstheme="minorHAnsi"/>
          <w:sz w:val="20"/>
          <w:szCs w:val="20"/>
          <w:lang w:val="en-US"/>
        </w:rPr>
      </w:pPr>
      <w:r w:rsidRPr="00B24358">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Make Sure of All Things,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282. </w:t>
      </w:r>
    </w:p>
  </w:footnote>
  <w:footnote w:id="157">
    <w:p w:rsidR="00CD5730" w:rsidRPr="00ED5BE7" w:rsidRDefault="00CD5730" w:rsidP="00CD5730">
      <w:pPr>
        <w:pStyle w:val="FootnoteText"/>
        <w:rPr>
          <w:rFonts w:asciiTheme="minorHAnsi" w:hAnsiTheme="minorHAnsi" w:cstheme="minorHAnsi"/>
          <w:lang w:val="en-US"/>
        </w:rPr>
      </w:pPr>
      <w:r w:rsidRPr="00B24358">
        <w:rPr>
          <w:rStyle w:val="FootnoteReference"/>
          <w:rFonts w:asciiTheme="minorHAnsi" w:hAnsiTheme="minorHAnsi" w:cstheme="minorHAnsi"/>
          <w:vertAlign w:val="superscript"/>
        </w:rPr>
        <w:footnoteRef/>
      </w:r>
      <w:r w:rsidRPr="00ED5BE7">
        <w:rPr>
          <w:rFonts w:asciiTheme="minorHAnsi" w:hAnsiTheme="minorHAnsi" w:cstheme="minorHAnsi"/>
          <w:lang w:val="en-US"/>
        </w:rPr>
        <w:t xml:space="preserve">Ibid. </w:t>
      </w:r>
    </w:p>
  </w:footnote>
  <w:footnote w:id="158">
    <w:p w:rsidR="00CD5730" w:rsidRPr="00ED5BE7" w:rsidRDefault="00CD5730" w:rsidP="00CD5730">
      <w:pPr>
        <w:rPr>
          <w:rFonts w:asciiTheme="minorHAnsi" w:hAnsiTheme="minorHAnsi" w:cstheme="minorHAnsi"/>
          <w:sz w:val="20"/>
          <w:szCs w:val="20"/>
          <w:lang w:val="en-US"/>
        </w:rPr>
      </w:pPr>
      <w:r w:rsidRPr="00B24358">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Make Sure of All Things,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238, 255, 486. </w:t>
      </w:r>
    </w:p>
  </w:footnote>
  <w:footnote w:id="159">
    <w:p w:rsidR="00CD5730" w:rsidRPr="00ED5BE7" w:rsidRDefault="00CD5730" w:rsidP="00CD5730">
      <w:pPr>
        <w:rPr>
          <w:rFonts w:asciiTheme="minorHAnsi" w:hAnsiTheme="minorHAnsi" w:cstheme="minorHAnsi"/>
          <w:sz w:val="20"/>
          <w:szCs w:val="20"/>
          <w:lang w:val="en-US"/>
        </w:rPr>
      </w:pPr>
      <w:r w:rsidRPr="00B24358">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What Does the Bible Really Teach</w:t>
      </w:r>
      <w:proofErr w:type="gramStart"/>
      <w:r w:rsidRPr="00ED5BE7">
        <w:rPr>
          <w:rFonts w:asciiTheme="minorHAnsi" w:hAnsiTheme="minorHAnsi" w:cstheme="minorHAnsi"/>
          <w:sz w:val="20"/>
          <w:szCs w:val="20"/>
          <w:lang w:val="en-US"/>
        </w:rPr>
        <w:t>?,</w:t>
      </w:r>
      <w:proofErr w:type="gramEnd"/>
      <w:r w:rsidRPr="00ED5BE7">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41. </w:t>
      </w:r>
    </w:p>
  </w:footnote>
  <w:footnote w:id="160">
    <w:p w:rsidR="00CD5730" w:rsidRPr="00ED5BE7" w:rsidRDefault="00CD5730" w:rsidP="00CD5730">
      <w:pPr>
        <w:pStyle w:val="FootnoteText"/>
        <w:rPr>
          <w:rFonts w:asciiTheme="minorHAnsi" w:hAnsiTheme="minorHAnsi" w:cstheme="minorHAnsi"/>
          <w:lang w:val="en-US"/>
        </w:rPr>
      </w:pPr>
      <w:r w:rsidRPr="00B24358">
        <w:rPr>
          <w:rStyle w:val="FootnoteReference"/>
          <w:rFonts w:asciiTheme="minorHAnsi" w:hAnsiTheme="minorHAnsi" w:cstheme="minorHAnsi"/>
          <w:vertAlign w:val="superscript"/>
        </w:rPr>
        <w:footnoteRef/>
      </w:r>
      <w:r w:rsidRPr="00ED5BE7">
        <w:rPr>
          <w:rFonts w:asciiTheme="minorHAnsi" w:hAnsiTheme="minorHAnsi" w:cstheme="minorHAnsi"/>
          <w:lang w:val="en-US"/>
        </w:rPr>
        <w:t xml:space="preserve">Duncan, </w:t>
      </w:r>
      <w:r>
        <w:rPr>
          <w:rFonts w:asciiTheme="minorHAnsi" w:hAnsiTheme="minorHAnsi" w:cstheme="minorHAnsi"/>
          <w:lang w:val="en-US"/>
        </w:rPr>
        <w:t>p</w:t>
      </w:r>
      <w:r w:rsidRPr="00ED5BE7">
        <w:rPr>
          <w:rFonts w:asciiTheme="minorHAnsi" w:hAnsiTheme="minorHAnsi" w:cstheme="minorHAnsi"/>
          <w:lang w:val="en-US"/>
        </w:rPr>
        <w:t xml:space="preserve">. 44. </w:t>
      </w:r>
    </w:p>
  </w:footnote>
  <w:footnote w:id="161">
    <w:p w:rsidR="00CD5730" w:rsidRPr="00ED5BE7" w:rsidRDefault="00CD5730" w:rsidP="00CD5730">
      <w:pPr>
        <w:rPr>
          <w:rFonts w:asciiTheme="minorHAnsi" w:hAnsiTheme="minorHAnsi" w:cstheme="minorHAnsi"/>
          <w:sz w:val="20"/>
          <w:szCs w:val="20"/>
          <w:lang w:val="en-US"/>
        </w:rPr>
      </w:pPr>
      <w:r w:rsidRPr="00B24358">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Let God Be True,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105 </w:t>
      </w:r>
    </w:p>
  </w:footnote>
  <w:footnote w:id="162">
    <w:p w:rsidR="00CD5730" w:rsidRPr="00ED5BE7" w:rsidRDefault="00CD5730" w:rsidP="00CD5730">
      <w:pPr>
        <w:rPr>
          <w:rFonts w:asciiTheme="minorHAnsi" w:hAnsiTheme="minorHAnsi" w:cstheme="minorHAnsi"/>
          <w:sz w:val="20"/>
          <w:szCs w:val="20"/>
          <w:lang w:val="en-US"/>
        </w:rPr>
      </w:pPr>
      <w:r w:rsidRPr="00B24358">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Make Sure of All Things,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486. </w:t>
      </w:r>
    </w:p>
  </w:footnote>
  <w:footnote w:id="163">
    <w:p w:rsidR="00CD5730" w:rsidRPr="00ED5BE7" w:rsidRDefault="00CD5730" w:rsidP="00CD5730">
      <w:pPr>
        <w:rPr>
          <w:rFonts w:asciiTheme="minorHAnsi" w:hAnsiTheme="minorHAnsi" w:cstheme="minorHAnsi"/>
          <w:sz w:val="20"/>
          <w:szCs w:val="20"/>
          <w:lang w:val="en-US"/>
        </w:rPr>
      </w:pPr>
      <w:r w:rsidRPr="00B24358">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Lea T. D.</w:t>
      </w:r>
      <w:r>
        <w:rPr>
          <w:rFonts w:asciiTheme="minorHAnsi" w:hAnsiTheme="minorHAnsi" w:cstheme="minorHAnsi"/>
          <w:sz w:val="20"/>
          <w:szCs w:val="20"/>
          <w:lang w:val="en-US"/>
        </w:rPr>
        <w:t>,</w:t>
      </w:r>
      <w:r w:rsidRPr="00ED5BE7">
        <w:rPr>
          <w:rFonts w:asciiTheme="minorHAnsi" w:hAnsiTheme="minorHAnsi" w:cstheme="minorHAnsi"/>
          <w:sz w:val="20"/>
          <w:szCs w:val="20"/>
          <w:lang w:val="en-US"/>
        </w:rPr>
        <w:t xml:space="preserve"> Griffin H. P. </w:t>
      </w:r>
      <w:r w:rsidRPr="00ED5BE7">
        <w:rPr>
          <w:rFonts w:asciiTheme="minorHAnsi" w:hAnsiTheme="minorHAnsi" w:cstheme="minorHAnsi"/>
          <w:iCs/>
          <w:sz w:val="20"/>
          <w:szCs w:val="20"/>
          <w:lang w:val="en-US"/>
        </w:rPr>
        <w:t>1, 2 Timothy, Titus</w:t>
      </w:r>
      <w:r w:rsidRPr="00ED5BE7">
        <w:rPr>
          <w:rFonts w:asciiTheme="minorHAnsi" w:hAnsiTheme="minorHAnsi" w:cstheme="minorHAnsi"/>
          <w:sz w:val="20"/>
          <w:szCs w:val="20"/>
          <w:lang w:val="en-US"/>
        </w:rPr>
        <w:t xml:space="preserve"> // </w:t>
      </w:r>
      <w:proofErr w:type="gramStart"/>
      <w:r w:rsidRPr="00ED5BE7">
        <w:rPr>
          <w:rFonts w:asciiTheme="minorHAnsi" w:hAnsiTheme="minorHAnsi" w:cstheme="minorHAnsi"/>
          <w:sz w:val="20"/>
          <w:szCs w:val="20"/>
          <w:lang w:val="en-US"/>
        </w:rPr>
        <w:t>The</w:t>
      </w:r>
      <w:proofErr w:type="gramEnd"/>
      <w:r w:rsidRPr="00ED5BE7">
        <w:rPr>
          <w:rFonts w:asciiTheme="minorHAnsi" w:hAnsiTheme="minorHAnsi" w:cstheme="minorHAnsi"/>
          <w:sz w:val="20"/>
          <w:szCs w:val="20"/>
          <w:lang w:val="en-US"/>
        </w:rPr>
        <w:t xml:space="preserve"> New American Commentary. – Nashville</w:t>
      </w:r>
      <w:r w:rsidRPr="00ED5BE7">
        <w:rPr>
          <w:rFonts w:asciiTheme="minorHAnsi" w:hAnsiTheme="minorHAnsi" w:cstheme="minorHAnsi"/>
          <w:sz w:val="20"/>
          <w:szCs w:val="20"/>
          <w:lang w:val="en-US" w:bidi="he-IL"/>
        </w:rPr>
        <w:t>, TN</w:t>
      </w:r>
      <w:r w:rsidRPr="00ED5BE7">
        <w:rPr>
          <w:rFonts w:asciiTheme="minorHAnsi" w:hAnsiTheme="minorHAnsi" w:cstheme="minorHAnsi"/>
          <w:sz w:val="20"/>
          <w:szCs w:val="20"/>
          <w:lang w:val="en-US"/>
        </w:rPr>
        <w:t xml:space="preserve">: </w:t>
      </w:r>
      <w:proofErr w:type="spellStart"/>
      <w:r w:rsidRPr="00ED5BE7">
        <w:rPr>
          <w:rFonts w:asciiTheme="minorHAnsi" w:hAnsiTheme="minorHAnsi" w:cstheme="minorHAnsi"/>
          <w:sz w:val="20"/>
          <w:szCs w:val="20"/>
          <w:lang w:val="en-US"/>
        </w:rPr>
        <w:t>Broadman</w:t>
      </w:r>
      <w:proofErr w:type="spellEnd"/>
      <w:r w:rsidRPr="00ED5BE7">
        <w:rPr>
          <w:rFonts w:asciiTheme="minorHAnsi" w:hAnsiTheme="minorHAnsi" w:cstheme="minorHAnsi"/>
          <w:sz w:val="20"/>
          <w:szCs w:val="20"/>
          <w:lang w:val="en-US"/>
        </w:rPr>
        <w:t xml:space="preserve"> &amp; Holman Publishers, 1992.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90.</w:t>
      </w:r>
    </w:p>
  </w:footnote>
  <w:footnote w:id="164">
    <w:p w:rsidR="00CD5730" w:rsidRPr="00ED5BE7" w:rsidRDefault="00CD5730" w:rsidP="00CD5730">
      <w:pPr>
        <w:rPr>
          <w:rFonts w:asciiTheme="minorHAnsi" w:hAnsiTheme="minorHAnsi" w:cstheme="minorHAnsi"/>
          <w:sz w:val="20"/>
          <w:szCs w:val="20"/>
          <w:lang w:val="en-US"/>
        </w:rPr>
      </w:pPr>
      <w:r w:rsidRPr="00B24358">
        <w:rPr>
          <w:rStyle w:val="FootnoteReference"/>
          <w:rFonts w:asciiTheme="minorHAnsi" w:hAnsiTheme="minorHAnsi" w:cstheme="minorHAnsi"/>
          <w:sz w:val="20"/>
          <w:szCs w:val="20"/>
          <w:vertAlign w:val="superscript"/>
        </w:rPr>
        <w:footnoteRef/>
      </w:r>
      <w:proofErr w:type="gramStart"/>
      <w:r w:rsidRPr="00ED5BE7">
        <w:rPr>
          <w:rFonts w:asciiTheme="minorHAnsi" w:hAnsiTheme="minorHAnsi" w:cstheme="minorHAnsi"/>
          <w:sz w:val="20"/>
          <w:szCs w:val="20"/>
          <w:lang w:val="en-US"/>
        </w:rPr>
        <w:t>Ibid.,</w:t>
      </w:r>
      <w:proofErr w:type="gramEnd"/>
      <w:r w:rsidRPr="00ED5BE7">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91.</w:t>
      </w:r>
    </w:p>
  </w:footnote>
  <w:footnote w:id="165">
    <w:p w:rsidR="00CD5730" w:rsidRPr="00ED5BE7" w:rsidRDefault="00CD5730" w:rsidP="00CD5730">
      <w:pPr>
        <w:rPr>
          <w:rFonts w:asciiTheme="minorHAnsi" w:hAnsiTheme="minorHAnsi" w:cstheme="minorHAnsi"/>
          <w:sz w:val="20"/>
          <w:szCs w:val="20"/>
          <w:lang w:val="en-US"/>
        </w:rPr>
      </w:pPr>
      <w:r w:rsidRPr="00B24358">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Knight,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121.</w:t>
      </w:r>
    </w:p>
  </w:footnote>
  <w:footnote w:id="166">
    <w:p w:rsidR="00CD5730" w:rsidRPr="00ED5BE7" w:rsidRDefault="00CD5730" w:rsidP="00CD5730">
      <w:pPr>
        <w:pStyle w:val="FootnoteText"/>
        <w:rPr>
          <w:rFonts w:asciiTheme="minorHAnsi" w:hAnsiTheme="minorHAnsi" w:cstheme="minorHAnsi"/>
          <w:lang w:val="en-US"/>
        </w:rPr>
      </w:pPr>
      <w:r w:rsidRPr="00B24358">
        <w:rPr>
          <w:rStyle w:val="FootnoteReference"/>
          <w:rFonts w:asciiTheme="minorHAnsi" w:hAnsiTheme="minorHAnsi" w:cstheme="minorHAnsi"/>
          <w:vertAlign w:val="superscript"/>
        </w:rPr>
        <w:footnoteRef/>
      </w:r>
      <w:proofErr w:type="spellStart"/>
      <w:r w:rsidRPr="00ED5BE7">
        <w:rPr>
          <w:rFonts w:asciiTheme="minorHAnsi" w:hAnsiTheme="minorHAnsi" w:cstheme="minorHAnsi"/>
          <w:lang w:val="en-US"/>
        </w:rPr>
        <w:t>Mounce</w:t>
      </w:r>
      <w:proofErr w:type="spellEnd"/>
      <w:r w:rsidRPr="00ED5BE7">
        <w:rPr>
          <w:rFonts w:asciiTheme="minorHAnsi" w:hAnsiTheme="minorHAnsi" w:cstheme="minorHAnsi"/>
          <w:lang w:val="en-US"/>
        </w:rPr>
        <w:t xml:space="preserve"> W. D. </w:t>
      </w:r>
      <w:r w:rsidRPr="00ED5BE7">
        <w:rPr>
          <w:rFonts w:asciiTheme="minorHAnsi" w:hAnsiTheme="minorHAnsi" w:cstheme="minorHAnsi"/>
          <w:iCs/>
          <w:lang w:val="en-US"/>
        </w:rPr>
        <w:t>Pastoral Epistles</w:t>
      </w:r>
      <w:r w:rsidRPr="00ED5BE7">
        <w:rPr>
          <w:rFonts w:asciiTheme="minorHAnsi" w:hAnsiTheme="minorHAnsi" w:cstheme="minorHAnsi"/>
          <w:lang w:val="en-US"/>
        </w:rPr>
        <w:t xml:space="preserve"> </w:t>
      </w:r>
      <w:r w:rsidRPr="00ED5BE7">
        <w:rPr>
          <w:rFonts w:asciiTheme="minorHAnsi" w:hAnsiTheme="minorHAnsi" w:cstheme="minorHAnsi"/>
          <w:lang w:val="en-US" w:bidi="he-IL"/>
        </w:rPr>
        <w:t xml:space="preserve">// </w:t>
      </w:r>
      <w:r w:rsidRPr="00ED5BE7">
        <w:rPr>
          <w:rFonts w:asciiTheme="minorHAnsi" w:hAnsiTheme="minorHAnsi" w:cstheme="minorHAnsi"/>
          <w:lang w:val="en-US"/>
        </w:rPr>
        <w:t xml:space="preserve">Word Biblical Commentary. – Dallas, TX: Word, 2000. – </w:t>
      </w:r>
      <w:r>
        <w:rPr>
          <w:rFonts w:asciiTheme="minorHAnsi" w:hAnsiTheme="minorHAnsi" w:cstheme="minorHAnsi"/>
          <w:lang w:val="en-US"/>
        </w:rPr>
        <w:t>P</w:t>
      </w:r>
      <w:r w:rsidRPr="00ED5BE7">
        <w:rPr>
          <w:rFonts w:asciiTheme="minorHAnsi" w:hAnsiTheme="minorHAnsi" w:cstheme="minorHAnsi"/>
          <w:lang w:val="en-US"/>
        </w:rPr>
        <w:t xml:space="preserve">. 88-89. </w:t>
      </w:r>
    </w:p>
  </w:footnote>
  <w:footnote w:id="167">
    <w:p w:rsidR="00CD5730" w:rsidRPr="00ED5BE7" w:rsidRDefault="00CD5730" w:rsidP="00CD5730">
      <w:pPr>
        <w:rPr>
          <w:rFonts w:asciiTheme="minorHAnsi" w:hAnsiTheme="minorHAnsi" w:cstheme="minorHAnsi"/>
          <w:sz w:val="20"/>
          <w:szCs w:val="20"/>
          <w:lang w:val="en-US"/>
        </w:rPr>
      </w:pPr>
      <w:r w:rsidRPr="00B24358">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Make Sure of All Things,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486-487. </w:t>
      </w:r>
    </w:p>
  </w:footnote>
  <w:footnote w:id="168">
    <w:p w:rsidR="00CD5730" w:rsidRPr="008F5D2D" w:rsidRDefault="00CD5730" w:rsidP="00CD5730">
      <w:pPr>
        <w:rPr>
          <w:rFonts w:asciiTheme="minorHAnsi" w:hAnsiTheme="minorHAnsi" w:cstheme="minorHAnsi"/>
          <w:sz w:val="20"/>
          <w:szCs w:val="20"/>
          <w:lang w:val="en-US"/>
        </w:rPr>
      </w:pPr>
      <w:r w:rsidRPr="00B24358">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Schnell</w:t>
      </w:r>
      <w:r w:rsidRPr="008F5D2D">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8F5D2D">
        <w:rPr>
          <w:rFonts w:asciiTheme="minorHAnsi" w:hAnsiTheme="minorHAnsi" w:cstheme="minorHAnsi"/>
          <w:sz w:val="20"/>
          <w:szCs w:val="20"/>
          <w:lang w:val="en-US"/>
        </w:rPr>
        <w:t>. 176.</w:t>
      </w:r>
    </w:p>
  </w:footnote>
  <w:footnote w:id="169">
    <w:p w:rsidR="00CD5730" w:rsidRPr="008F5D2D" w:rsidRDefault="00CD5730" w:rsidP="00CD5730">
      <w:pPr>
        <w:rPr>
          <w:rFonts w:asciiTheme="minorHAnsi" w:hAnsiTheme="minorHAnsi" w:cstheme="minorHAnsi"/>
          <w:sz w:val="20"/>
          <w:szCs w:val="20"/>
          <w:lang w:val="en-US"/>
        </w:rPr>
      </w:pPr>
      <w:r w:rsidRPr="00B24358">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rPr>
        <w:t>See</w:t>
      </w:r>
      <w:r w:rsidRPr="008F5D2D">
        <w:rPr>
          <w:rFonts w:asciiTheme="minorHAnsi" w:hAnsiTheme="minorHAnsi" w:cstheme="minorHAnsi"/>
          <w:sz w:val="20"/>
          <w:szCs w:val="20"/>
          <w:lang w:val="en-US"/>
        </w:rPr>
        <w:t xml:space="preserve"> 1 </w:t>
      </w:r>
      <w:proofErr w:type="spellStart"/>
      <w:r w:rsidRPr="00D162E3">
        <w:rPr>
          <w:rFonts w:asciiTheme="minorHAnsi" w:hAnsiTheme="minorHAnsi" w:cstheme="minorHAnsi"/>
          <w:sz w:val="20"/>
          <w:szCs w:val="20"/>
          <w:lang w:val="en-US"/>
        </w:rPr>
        <w:t>Jn</w:t>
      </w:r>
      <w:proofErr w:type="spellEnd"/>
      <w:r w:rsidRPr="008F5D2D">
        <w:rPr>
          <w:rFonts w:asciiTheme="minorHAnsi" w:hAnsiTheme="minorHAnsi" w:cstheme="minorHAnsi"/>
          <w:sz w:val="20"/>
          <w:szCs w:val="20"/>
          <w:lang w:val="en-US"/>
        </w:rPr>
        <w:t xml:space="preserve"> 2:1; 3:5; 1 </w:t>
      </w:r>
      <w:r w:rsidRPr="009D0061">
        <w:rPr>
          <w:rFonts w:asciiTheme="minorHAnsi" w:hAnsiTheme="minorHAnsi" w:cstheme="minorHAnsi"/>
          <w:sz w:val="20"/>
          <w:szCs w:val="20"/>
          <w:lang w:val="en-US"/>
        </w:rPr>
        <w:t>Pet</w:t>
      </w:r>
      <w:r w:rsidRPr="008F5D2D">
        <w:rPr>
          <w:rFonts w:asciiTheme="minorHAnsi" w:hAnsiTheme="minorHAnsi" w:cstheme="minorHAnsi"/>
          <w:sz w:val="20"/>
          <w:szCs w:val="20"/>
          <w:lang w:val="en-US"/>
        </w:rPr>
        <w:t xml:space="preserve"> 1:18-19; 1 </w:t>
      </w:r>
      <w:r w:rsidRPr="009D0061">
        <w:rPr>
          <w:rFonts w:asciiTheme="minorHAnsi" w:hAnsiTheme="minorHAnsi" w:cstheme="minorHAnsi"/>
          <w:sz w:val="20"/>
          <w:szCs w:val="20"/>
          <w:lang w:val="en-US"/>
        </w:rPr>
        <w:t>Pet</w:t>
      </w:r>
      <w:r w:rsidRPr="008F5D2D">
        <w:rPr>
          <w:rFonts w:asciiTheme="minorHAnsi" w:hAnsiTheme="minorHAnsi" w:cstheme="minorHAnsi"/>
          <w:sz w:val="20"/>
          <w:szCs w:val="20"/>
          <w:lang w:val="en-US"/>
        </w:rPr>
        <w:t xml:space="preserve"> 2:22; 2 </w:t>
      </w:r>
      <w:proofErr w:type="spellStart"/>
      <w:r w:rsidRPr="00D162E3">
        <w:rPr>
          <w:rFonts w:asciiTheme="minorHAnsi" w:hAnsiTheme="minorHAnsi" w:cstheme="minorHAnsi"/>
          <w:sz w:val="20"/>
          <w:szCs w:val="20"/>
          <w:lang w:val="en-US"/>
        </w:rPr>
        <w:t>Cor</w:t>
      </w:r>
      <w:proofErr w:type="spellEnd"/>
      <w:r w:rsidRPr="008F5D2D">
        <w:rPr>
          <w:rFonts w:asciiTheme="minorHAnsi" w:hAnsiTheme="minorHAnsi" w:cstheme="minorHAnsi"/>
          <w:sz w:val="20"/>
          <w:szCs w:val="20"/>
          <w:lang w:val="en-US"/>
        </w:rPr>
        <w:t xml:space="preserve"> 5:21; </w:t>
      </w:r>
      <w:proofErr w:type="spellStart"/>
      <w:r w:rsidRPr="008F5D2D">
        <w:rPr>
          <w:rFonts w:asciiTheme="minorHAnsi" w:hAnsiTheme="minorHAnsi" w:cstheme="minorHAnsi"/>
          <w:sz w:val="20"/>
          <w:szCs w:val="20"/>
          <w:lang w:val="en-US"/>
        </w:rPr>
        <w:t>Heb</w:t>
      </w:r>
      <w:proofErr w:type="spellEnd"/>
      <w:r w:rsidRPr="008F5D2D">
        <w:rPr>
          <w:rFonts w:asciiTheme="minorHAnsi" w:hAnsiTheme="minorHAnsi" w:cstheme="minorHAnsi"/>
          <w:sz w:val="20"/>
          <w:szCs w:val="20"/>
          <w:lang w:val="en-US"/>
        </w:rPr>
        <w:t xml:space="preserve"> 4:15; 7:26; </w:t>
      </w:r>
      <w:proofErr w:type="spellStart"/>
      <w:r w:rsidRPr="00D162E3">
        <w:rPr>
          <w:rFonts w:asciiTheme="minorHAnsi" w:hAnsiTheme="minorHAnsi" w:cstheme="minorHAnsi"/>
          <w:sz w:val="20"/>
          <w:szCs w:val="20"/>
          <w:lang w:val="en-US"/>
        </w:rPr>
        <w:t>Jn</w:t>
      </w:r>
      <w:proofErr w:type="spellEnd"/>
      <w:r w:rsidRPr="008F5D2D">
        <w:rPr>
          <w:rFonts w:asciiTheme="minorHAnsi" w:hAnsiTheme="minorHAnsi" w:cstheme="minorHAnsi"/>
          <w:sz w:val="20"/>
          <w:szCs w:val="20"/>
          <w:lang w:val="en-US"/>
        </w:rPr>
        <w:t xml:space="preserve"> 8:29, 46; 15:10; </w:t>
      </w:r>
      <w:r w:rsidRPr="00F61FCF">
        <w:rPr>
          <w:rFonts w:asciiTheme="minorHAnsi" w:hAnsiTheme="minorHAnsi" w:cstheme="minorHAnsi"/>
          <w:sz w:val="20"/>
          <w:szCs w:val="20"/>
          <w:lang w:val="en-US"/>
        </w:rPr>
        <w:t>Mk</w:t>
      </w:r>
      <w:r w:rsidRPr="008F5D2D">
        <w:rPr>
          <w:rFonts w:asciiTheme="minorHAnsi" w:hAnsiTheme="minorHAnsi" w:cstheme="minorHAnsi"/>
          <w:sz w:val="20"/>
          <w:szCs w:val="20"/>
          <w:lang w:val="en-US"/>
        </w:rPr>
        <w:t xml:space="preserve"> 14:55-56; </w:t>
      </w:r>
      <w:r w:rsidRPr="00D162E3">
        <w:rPr>
          <w:rFonts w:asciiTheme="minorHAnsi" w:hAnsiTheme="minorHAnsi" w:cstheme="minorHAnsi"/>
          <w:sz w:val="20"/>
          <w:szCs w:val="20"/>
          <w:lang w:val="en-US"/>
        </w:rPr>
        <w:t>Lk</w:t>
      </w:r>
      <w:r w:rsidRPr="008F5D2D">
        <w:rPr>
          <w:rFonts w:asciiTheme="minorHAnsi" w:hAnsiTheme="minorHAnsi" w:cstheme="minorHAnsi"/>
          <w:sz w:val="20"/>
          <w:szCs w:val="20"/>
          <w:lang w:val="en-US"/>
        </w:rPr>
        <w:t xml:space="preserve"> 23:4, 41, 47 </w:t>
      </w:r>
    </w:p>
  </w:footnote>
  <w:footnote w:id="170">
    <w:p w:rsidR="00CD5730" w:rsidRPr="00ED5BE7" w:rsidRDefault="00CD5730" w:rsidP="00CD5730">
      <w:pPr>
        <w:rPr>
          <w:rFonts w:asciiTheme="minorHAnsi" w:hAnsiTheme="minorHAnsi" w:cstheme="minorHAnsi"/>
          <w:sz w:val="20"/>
          <w:szCs w:val="20"/>
          <w:lang w:val="en-US"/>
        </w:rPr>
      </w:pPr>
      <w:r w:rsidRPr="00B24358">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bidi="he-IL"/>
        </w:rPr>
        <w:t xml:space="preserve">Reasoning from the Scriptures,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218.</w:t>
      </w:r>
      <w:r w:rsidRPr="00ED5BE7">
        <w:rPr>
          <w:rFonts w:asciiTheme="minorHAnsi" w:hAnsiTheme="minorHAnsi" w:cstheme="minorHAnsi"/>
          <w:sz w:val="20"/>
          <w:szCs w:val="20"/>
          <w:lang w:val="en-US"/>
        </w:rPr>
        <w:t xml:space="preserve"> </w:t>
      </w:r>
    </w:p>
  </w:footnote>
  <w:footnote w:id="171">
    <w:p w:rsidR="00CD5730" w:rsidRPr="00ED5BE7" w:rsidRDefault="00CD5730" w:rsidP="00CD5730">
      <w:pPr>
        <w:rPr>
          <w:rFonts w:asciiTheme="minorHAnsi" w:hAnsiTheme="minorHAnsi" w:cstheme="minorHAnsi"/>
          <w:sz w:val="20"/>
          <w:szCs w:val="20"/>
          <w:lang w:val="en-US"/>
        </w:rPr>
      </w:pPr>
      <w:r w:rsidRPr="00B24358">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Make Sure of All Things,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288; </w:t>
      </w:r>
      <w:r w:rsidRPr="00ED5BE7">
        <w:rPr>
          <w:rFonts w:asciiTheme="minorHAnsi" w:hAnsiTheme="minorHAnsi" w:cstheme="minorHAnsi"/>
          <w:sz w:val="20"/>
          <w:szCs w:val="20"/>
          <w:lang w:val="en-US" w:bidi="he-IL"/>
        </w:rPr>
        <w:t xml:space="preserve">Reasoning from the Scriptures,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xml:space="preserve">. 218; </w:t>
      </w:r>
      <w:r w:rsidRPr="00ED5BE7">
        <w:rPr>
          <w:rFonts w:asciiTheme="minorHAnsi" w:hAnsiTheme="minorHAnsi" w:cstheme="minorHAnsi"/>
          <w:sz w:val="20"/>
          <w:szCs w:val="20"/>
          <w:lang w:val="en-US"/>
        </w:rPr>
        <w:t>What Does the Bible Really Teach</w:t>
      </w:r>
      <w:proofErr w:type="gramStart"/>
      <w:r w:rsidRPr="00ED5BE7">
        <w:rPr>
          <w:rFonts w:asciiTheme="minorHAnsi" w:hAnsiTheme="minorHAnsi" w:cstheme="minorHAnsi"/>
          <w:sz w:val="20"/>
          <w:szCs w:val="20"/>
          <w:lang w:val="en-US"/>
        </w:rPr>
        <w:t>?,</w:t>
      </w:r>
      <w:proofErr w:type="gramEnd"/>
      <w:r w:rsidRPr="00ED5BE7">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218-219.</w:t>
      </w:r>
    </w:p>
  </w:footnote>
  <w:footnote w:id="172">
    <w:p w:rsidR="00CD5730" w:rsidRPr="00ED5BE7" w:rsidRDefault="00CD5730" w:rsidP="00CD5730">
      <w:pPr>
        <w:rPr>
          <w:rFonts w:asciiTheme="minorHAnsi" w:hAnsiTheme="minorHAnsi" w:cstheme="minorHAnsi"/>
          <w:sz w:val="20"/>
          <w:szCs w:val="20"/>
        </w:rPr>
      </w:pPr>
      <w:r w:rsidRPr="00B24358">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bidi="he-IL"/>
        </w:rPr>
        <w:t>Taken</w:t>
      </w:r>
      <w:r w:rsidRPr="0065366C">
        <w:rPr>
          <w:rFonts w:asciiTheme="minorHAnsi" w:hAnsiTheme="minorHAnsi" w:cstheme="minorHAnsi"/>
          <w:sz w:val="20"/>
          <w:szCs w:val="20"/>
          <w:lang w:bidi="he-IL"/>
        </w:rPr>
        <w:t xml:space="preserve"> </w:t>
      </w:r>
      <w:r>
        <w:rPr>
          <w:rFonts w:asciiTheme="minorHAnsi" w:hAnsiTheme="minorHAnsi" w:cstheme="minorHAnsi"/>
          <w:sz w:val="20"/>
          <w:szCs w:val="20"/>
          <w:lang w:val="en-US" w:bidi="he-IL"/>
        </w:rPr>
        <w:t>from</w:t>
      </w:r>
      <w:r>
        <w:rPr>
          <w:rFonts w:asciiTheme="minorHAnsi" w:hAnsiTheme="minorHAnsi" w:cstheme="minorHAnsi"/>
          <w:sz w:val="20"/>
          <w:szCs w:val="20"/>
          <w:lang w:bidi="he-IL"/>
        </w:rPr>
        <w:t xml:space="preserve"> Орест</w:t>
      </w:r>
      <w:r w:rsidRPr="00ED5BE7">
        <w:rPr>
          <w:rFonts w:asciiTheme="minorHAnsi" w:hAnsiTheme="minorHAnsi" w:cstheme="minorHAnsi"/>
          <w:sz w:val="20"/>
          <w:szCs w:val="20"/>
          <w:lang w:bidi="he-I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67438"/>
    <w:multiLevelType w:val="hybridMultilevel"/>
    <w:tmpl w:val="BA086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E28CA"/>
    <w:multiLevelType w:val="hybridMultilevel"/>
    <w:tmpl w:val="254C45EA"/>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063AE"/>
    <w:multiLevelType w:val="hybridMultilevel"/>
    <w:tmpl w:val="BF0258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92305A"/>
    <w:multiLevelType w:val="hybridMultilevel"/>
    <w:tmpl w:val="A502C286"/>
    <w:lvl w:ilvl="0" w:tplc="F542A5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6FB5555"/>
    <w:multiLevelType w:val="hybridMultilevel"/>
    <w:tmpl w:val="DBA04266"/>
    <w:lvl w:ilvl="0" w:tplc="96E0ADA4">
      <w:start w:val="1"/>
      <w:numFmt w:val="bullet"/>
      <w:lvlText w:val=""/>
      <w:lvlJc w:val="left"/>
      <w:pPr>
        <w:tabs>
          <w:tab w:val="num" w:pos="720"/>
        </w:tabs>
        <w:ind w:left="720" w:hanging="360"/>
      </w:pPr>
      <w:rPr>
        <w:rFonts w:ascii="Wingdings" w:hAnsi="Wingdings" w:hint="default"/>
      </w:rPr>
    </w:lvl>
    <w:lvl w:ilvl="1" w:tplc="1C265206" w:tentative="1">
      <w:start w:val="1"/>
      <w:numFmt w:val="bullet"/>
      <w:lvlText w:val=""/>
      <w:lvlJc w:val="left"/>
      <w:pPr>
        <w:tabs>
          <w:tab w:val="num" w:pos="1440"/>
        </w:tabs>
        <w:ind w:left="1440" w:hanging="360"/>
      </w:pPr>
      <w:rPr>
        <w:rFonts w:ascii="Wingdings" w:hAnsi="Wingdings" w:hint="default"/>
      </w:rPr>
    </w:lvl>
    <w:lvl w:ilvl="2" w:tplc="4198C41E">
      <w:start w:val="1"/>
      <w:numFmt w:val="bullet"/>
      <w:lvlText w:val=""/>
      <w:lvlJc w:val="left"/>
      <w:pPr>
        <w:tabs>
          <w:tab w:val="num" w:pos="2160"/>
        </w:tabs>
        <w:ind w:left="2160" w:hanging="360"/>
      </w:pPr>
      <w:rPr>
        <w:rFonts w:ascii="Wingdings" w:hAnsi="Wingdings" w:hint="default"/>
      </w:rPr>
    </w:lvl>
    <w:lvl w:ilvl="3" w:tplc="6E6EDACA">
      <w:start w:val="461"/>
      <w:numFmt w:val="bullet"/>
      <w:lvlText w:val="–"/>
      <w:lvlJc w:val="left"/>
      <w:pPr>
        <w:tabs>
          <w:tab w:val="num" w:pos="2880"/>
        </w:tabs>
        <w:ind w:left="2880" w:hanging="360"/>
      </w:pPr>
      <w:rPr>
        <w:rFonts w:ascii="Times New Roman" w:hAnsi="Times New Roman" w:hint="default"/>
      </w:rPr>
    </w:lvl>
    <w:lvl w:ilvl="4" w:tplc="1C8A64C6" w:tentative="1">
      <w:start w:val="1"/>
      <w:numFmt w:val="bullet"/>
      <w:lvlText w:val=""/>
      <w:lvlJc w:val="left"/>
      <w:pPr>
        <w:tabs>
          <w:tab w:val="num" w:pos="3600"/>
        </w:tabs>
        <w:ind w:left="3600" w:hanging="360"/>
      </w:pPr>
      <w:rPr>
        <w:rFonts w:ascii="Wingdings" w:hAnsi="Wingdings" w:hint="default"/>
      </w:rPr>
    </w:lvl>
    <w:lvl w:ilvl="5" w:tplc="6ACEDE4E" w:tentative="1">
      <w:start w:val="1"/>
      <w:numFmt w:val="bullet"/>
      <w:lvlText w:val=""/>
      <w:lvlJc w:val="left"/>
      <w:pPr>
        <w:tabs>
          <w:tab w:val="num" w:pos="4320"/>
        </w:tabs>
        <w:ind w:left="4320" w:hanging="360"/>
      </w:pPr>
      <w:rPr>
        <w:rFonts w:ascii="Wingdings" w:hAnsi="Wingdings" w:hint="default"/>
      </w:rPr>
    </w:lvl>
    <w:lvl w:ilvl="6" w:tplc="DBC22CD4" w:tentative="1">
      <w:start w:val="1"/>
      <w:numFmt w:val="bullet"/>
      <w:lvlText w:val=""/>
      <w:lvlJc w:val="left"/>
      <w:pPr>
        <w:tabs>
          <w:tab w:val="num" w:pos="5040"/>
        </w:tabs>
        <w:ind w:left="5040" w:hanging="360"/>
      </w:pPr>
      <w:rPr>
        <w:rFonts w:ascii="Wingdings" w:hAnsi="Wingdings" w:hint="default"/>
      </w:rPr>
    </w:lvl>
    <w:lvl w:ilvl="7" w:tplc="2084CDB0" w:tentative="1">
      <w:start w:val="1"/>
      <w:numFmt w:val="bullet"/>
      <w:lvlText w:val=""/>
      <w:lvlJc w:val="left"/>
      <w:pPr>
        <w:tabs>
          <w:tab w:val="num" w:pos="5760"/>
        </w:tabs>
        <w:ind w:left="5760" w:hanging="360"/>
      </w:pPr>
      <w:rPr>
        <w:rFonts w:ascii="Wingdings" w:hAnsi="Wingdings" w:hint="default"/>
      </w:rPr>
    </w:lvl>
    <w:lvl w:ilvl="8" w:tplc="5B26276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7752C2"/>
    <w:multiLevelType w:val="hybridMultilevel"/>
    <w:tmpl w:val="25E29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242C9"/>
    <w:multiLevelType w:val="hybridMultilevel"/>
    <w:tmpl w:val="91527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370C4"/>
    <w:multiLevelType w:val="hybridMultilevel"/>
    <w:tmpl w:val="C080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50495"/>
    <w:multiLevelType w:val="hybridMultilevel"/>
    <w:tmpl w:val="072435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9A622E9"/>
    <w:multiLevelType w:val="hybridMultilevel"/>
    <w:tmpl w:val="DA04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F71FC"/>
    <w:multiLevelType w:val="hybridMultilevel"/>
    <w:tmpl w:val="2A28A9E2"/>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1" w15:restartNumberingAfterBreak="0">
    <w:nsid w:val="1B27664F"/>
    <w:multiLevelType w:val="hybridMultilevel"/>
    <w:tmpl w:val="7F24F94E"/>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D721CB"/>
    <w:multiLevelType w:val="hybridMultilevel"/>
    <w:tmpl w:val="5DD4F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A75559"/>
    <w:multiLevelType w:val="hybridMultilevel"/>
    <w:tmpl w:val="18C0DA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1433E55"/>
    <w:multiLevelType w:val="hybridMultilevel"/>
    <w:tmpl w:val="E47C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28289F"/>
    <w:multiLevelType w:val="hybridMultilevel"/>
    <w:tmpl w:val="EF961150"/>
    <w:lvl w:ilvl="0" w:tplc="DFB842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5624BD1"/>
    <w:multiLevelType w:val="hybridMultilevel"/>
    <w:tmpl w:val="992C9ADC"/>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427021"/>
    <w:multiLevelType w:val="hybridMultilevel"/>
    <w:tmpl w:val="C9904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4047CA"/>
    <w:multiLevelType w:val="hybridMultilevel"/>
    <w:tmpl w:val="B0ECE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A57A5C"/>
    <w:multiLevelType w:val="hybridMultilevel"/>
    <w:tmpl w:val="7E064D02"/>
    <w:lvl w:ilvl="0" w:tplc="DF74F1A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3D95384"/>
    <w:multiLevelType w:val="hybridMultilevel"/>
    <w:tmpl w:val="9014C684"/>
    <w:lvl w:ilvl="0" w:tplc="9558D762">
      <w:start w:val="1"/>
      <w:numFmt w:val="bullet"/>
      <w:lvlText w:val=""/>
      <w:lvlJc w:val="left"/>
      <w:pPr>
        <w:tabs>
          <w:tab w:val="num" w:pos="1429"/>
        </w:tabs>
        <w:ind w:left="1429" w:hanging="360"/>
      </w:pPr>
      <w:rPr>
        <w:rFonts w:ascii="Symbol" w:hAnsi="Symbol" w:hint="default"/>
        <w:color w:val="auto"/>
        <w:sz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352C1D5E"/>
    <w:multiLevelType w:val="hybridMultilevel"/>
    <w:tmpl w:val="8FAAD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D302FA"/>
    <w:multiLevelType w:val="hybridMultilevel"/>
    <w:tmpl w:val="C752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207F87"/>
    <w:multiLevelType w:val="hybridMultilevel"/>
    <w:tmpl w:val="F60829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A90A19"/>
    <w:multiLevelType w:val="hybridMultilevel"/>
    <w:tmpl w:val="36AE3E5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47E0222D"/>
    <w:multiLevelType w:val="hybridMultilevel"/>
    <w:tmpl w:val="D77AFF2C"/>
    <w:lvl w:ilvl="0" w:tplc="D856FE42">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6" w15:restartNumberingAfterBreak="0">
    <w:nsid w:val="54800760"/>
    <w:multiLevelType w:val="hybridMultilevel"/>
    <w:tmpl w:val="2738FCF0"/>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0731C4"/>
    <w:multiLevelType w:val="hybridMultilevel"/>
    <w:tmpl w:val="B18264BA"/>
    <w:lvl w:ilvl="0" w:tplc="9558D762">
      <w:start w:val="1"/>
      <w:numFmt w:val="bullet"/>
      <w:lvlText w:val=""/>
      <w:lvlJc w:val="left"/>
      <w:pPr>
        <w:tabs>
          <w:tab w:val="num" w:pos="1146"/>
        </w:tabs>
        <w:ind w:left="1146" w:hanging="360"/>
      </w:pPr>
      <w:rPr>
        <w:rFonts w:ascii="Symbol" w:hAnsi="Symbol" w:hint="default"/>
        <w:color w:val="auto"/>
        <w:sz w:val="24"/>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59CD5E58"/>
    <w:multiLevelType w:val="hybridMultilevel"/>
    <w:tmpl w:val="336C0A88"/>
    <w:lvl w:ilvl="0" w:tplc="0409001B">
      <w:start w:val="1"/>
      <w:numFmt w:val="lowerRoman"/>
      <w:lvlText w:val="%1."/>
      <w:lvlJc w:val="right"/>
      <w:pPr>
        <w:tabs>
          <w:tab w:val="num" w:pos="2160"/>
        </w:tabs>
        <w:ind w:left="2160" w:hanging="180"/>
      </w:p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80"/>
        </w:tabs>
        <w:ind w:left="180" w:hanging="180"/>
      </w:pPr>
    </w:lvl>
    <w:lvl w:ilvl="3" w:tplc="0419000F" w:tentative="1">
      <w:start w:val="1"/>
      <w:numFmt w:val="decimal"/>
      <w:lvlText w:val="%4."/>
      <w:lvlJc w:val="left"/>
      <w:pPr>
        <w:tabs>
          <w:tab w:val="num" w:pos="900"/>
        </w:tabs>
        <w:ind w:left="900" w:hanging="360"/>
      </w:pPr>
    </w:lvl>
    <w:lvl w:ilvl="4" w:tplc="04190019" w:tentative="1">
      <w:start w:val="1"/>
      <w:numFmt w:val="lowerLetter"/>
      <w:lvlText w:val="%5."/>
      <w:lvlJc w:val="left"/>
      <w:pPr>
        <w:tabs>
          <w:tab w:val="num" w:pos="1620"/>
        </w:tabs>
        <w:ind w:left="1620" w:hanging="360"/>
      </w:pPr>
    </w:lvl>
    <w:lvl w:ilvl="5" w:tplc="0419001B" w:tentative="1">
      <w:start w:val="1"/>
      <w:numFmt w:val="lowerRoman"/>
      <w:lvlText w:val="%6."/>
      <w:lvlJc w:val="right"/>
      <w:pPr>
        <w:tabs>
          <w:tab w:val="num" w:pos="2340"/>
        </w:tabs>
        <w:ind w:left="2340" w:hanging="180"/>
      </w:pPr>
    </w:lvl>
    <w:lvl w:ilvl="6" w:tplc="0419000F" w:tentative="1">
      <w:start w:val="1"/>
      <w:numFmt w:val="decimal"/>
      <w:lvlText w:val="%7."/>
      <w:lvlJc w:val="left"/>
      <w:pPr>
        <w:tabs>
          <w:tab w:val="num" w:pos="3060"/>
        </w:tabs>
        <w:ind w:left="3060" w:hanging="360"/>
      </w:pPr>
    </w:lvl>
    <w:lvl w:ilvl="7" w:tplc="04190019" w:tentative="1">
      <w:start w:val="1"/>
      <w:numFmt w:val="lowerLetter"/>
      <w:lvlText w:val="%8."/>
      <w:lvlJc w:val="left"/>
      <w:pPr>
        <w:tabs>
          <w:tab w:val="num" w:pos="3780"/>
        </w:tabs>
        <w:ind w:left="3780" w:hanging="360"/>
      </w:pPr>
    </w:lvl>
    <w:lvl w:ilvl="8" w:tplc="0419001B" w:tentative="1">
      <w:start w:val="1"/>
      <w:numFmt w:val="lowerRoman"/>
      <w:lvlText w:val="%9."/>
      <w:lvlJc w:val="right"/>
      <w:pPr>
        <w:tabs>
          <w:tab w:val="num" w:pos="4500"/>
        </w:tabs>
        <w:ind w:left="4500" w:hanging="180"/>
      </w:pPr>
    </w:lvl>
  </w:abstractNum>
  <w:abstractNum w:abstractNumId="29" w15:restartNumberingAfterBreak="0">
    <w:nsid w:val="5C6546CA"/>
    <w:multiLevelType w:val="hybridMultilevel"/>
    <w:tmpl w:val="E43C7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8A3C55"/>
    <w:multiLevelType w:val="hybridMultilevel"/>
    <w:tmpl w:val="7730FD56"/>
    <w:lvl w:ilvl="0" w:tplc="FFFFFFFF">
      <w:start w:val="1"/>
      <w:numFmt w:val="decimal"/>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E4A4E490">
      <w:start w:val="1"/>
      <w:numFmt w:val="lowerRoman"/>
      <w:lvlText w:val="%6."/>
      <w:lvlJc w:val="right"/>
      <w:pPr>
        <w:tabs>
          <w:tab w:val="num" w:pos="2160"/>
        </w:tabs>
        <w:ind w:left="2160" w:hanging="180"/>
      </w:pPr>
      <w:rPr>
        <w:rFonts w:ascii="Arial" w:hAnsi="Arial" w:hint="default"/>
        <w:b w:val="0"/>
        <w:i w:val="0"/>
        <w:sz w:val="24"/>
      </w:r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2866D7D"/>
    <w:multiLevelType w:val="hybridMultilevel"/>
    <w:tmpl w:val="3652583E"/>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C76D65"/>
    <w:multiLevelType w:val="hybridMultilevel"/>
    <w:tmpl w:val="175A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663D29"/>
    <w:multiLevelType w:val="hybridMultilevel"/>
    <w:tmpl w:val="16A407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B8681D"/>
    <w:multiLevelType w:val="hybridMultilevel"/>
    <w:tmpl w:val="C7602A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6E05E05"/>
    <w:multiLevelType w:val="hybridMultilevel"/>
    <w:tmpl w:val="48C40018"/>
    <w:lvl w:ilvl="0" w:tplc="9558D762">
      <w:start w:val="1"/>
      <w:numFmt w:val="bullet"/>
      <w:lvlText w:val=""/>
      <w:lvlJc w:val="left"/>
      <w:pPr>
        <w:tabs>
          <w:tab w:val="num" w:pos="1429"/>
        </w:tabs>
        <w:ind w:left="1429" w:hanging="360"/>
      </w:pPr>
      <w:rPr>
        <w:rFonts w:ascii="Symbol" w:hAnsi="Symbol" w:hint="default"/>
        <w:color w:val="auto"/>
        <w:sz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6E5C1942"/>
    <w:multiLevelType w:val="hybridMultilevel"/>
    <w:tmpl w:val="7388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6B25F2"/>
    <w:multiLevelType w:val="hybridMultilevel"/>
    <w:tmpl w:val="DB167AA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8" w15:restartNumberingAfterBreak="0">
    <w:nsid w:val="71F059CD"/>
    <w:multiLevelType w:val="hybridMultilevel"/>
    <w:tmpl w:val="C8D40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EC74AB"/>
    <w:multiLevelType w:val="hybridMultilevel"/>
    <w:tmpl w:val="0896C24C"/>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5D6023"/>
    <w:multiLevelType w:val="hybridMultilevel"/>
    <w:tmpl w:val="D8DC264C"/>
    <w:lvl w:ilvl="0" w:tplc="9558D762">
      <w:start w:val="1"/>
      <w:numFmt w:val="bullet"/>
      <w:lvlText w:val=""/>
      <w:lvlJc w:val="left"/>
      <w:pPr>
        <w:tabs>
          <w:tab w:val="num" w:pos="1134"/>
        </w:tabs>
        <w:ind w:left="1134" w:hanging="360"/>
      </w:pPr>
      <w:rPr>
        <w:rFonts w:ascii="Symbol" w:hAnsi="Symbol" w:hint="default"/>
        <w:color w:val="auto"/>
        <w:sz w:val="24"/>
      </w:rPr>
    </w:lvl>
    <w:lvl w:ilvl="1" w:tplc="04190003" w:tentative="1">
      <w:start w:val="1"/>
      <w:numFmt w:val="bullet"/>
      <w:lvlText w:val="o"/>
      <w:lvlJc w:val="left"/>
      <w:pPr>
        <w:tabs>
          <w:tab w:val="num" w:pos="1854"/>
        </w:tabs>
        <w:ind w:left="1854" w:hanging="360"/>
      </w:pPr>
      <w:rPr>
        <w:rFonts w:ascii="Courier New" w:hAnsi="Courier New" w:cs="Courier New" w:hint="default"/>
      </w:rPr>
    </w:lvl>
    <w:lvl w:ilvl="2" w:tplc="04190005" w:tentative="1">
      <w:start w:val="1"/>
      <w:numFmt w:val="bullet"/>
      <w:lvlText w:val=""/>
      <w:lvlJc w:val="left"/>
      <w:pPr>
        <w:tabs>
          <w:tab w:val="num" w:pos="2574"/>
        </w:tabs>
        <w:ind w:left="2574" w:hanging="360"/>
      </w:pPr>
      <w:rPr>
        <w:rFonts w:ascii="Wingdings" w:hAnsi="Wingdings" w:hint="default"/>
      </w:rPr>
    </w:lvl>
    <w:lvl w:ilvl="3" w:tplc="04190001" w:tentative="1">
      <w:start w:val="1"/>
      <w:numFmt w:val="bullet"/>
      <w:lvlText w:val=""/>
      <w:lvlJc w:val="left"/>
      <w:pPr>
        <w:tabs>
          <w:tab w:val="num" w:pos="3294"/>
        </w:tabs>
        <w:ind w:left="3294" w:hanging="360"/>
      </w:pPr>
      <w:rPr>
        <w:rFonts w:ascii="Symbol" w:hAnsi="Symbol" w:hint="default"/>
      </w:rPr>
    </w:lvl>
    <w:lvl w:ilvl="4" w:tplc="04190003" w:tentative="1">
      <w:start w:val="1"/>
      <w:numFmt w:val="bullet"/>
      <w:lvlText w:val="o"/>
      <w:lvlJc w:val="left"/>
      <w:pPr>
        <w:tabs>
          <w:tab w:val="num" w:pos="4014"/>
        </w:tabs>
        <w:ind w:left="4014" w:hanging="360"/>
      </w:pPr>
      <w:rPr>
        <w:rFonts w:ascii="Courier New" w:hAnsi="Courier New" w:cs="Courier New" w:hint="default"/>
      </w:rPr>
    </w:lvl>
    <w:lvl w:ilvl="5" w:tplc="04190005" w:tentative="1">
      <w:start w:val="1"/>
      <w:numFmt w:val="bullet"/>
      <w:lvlText w:val=""/>
      <w:lvlJc w:val="left"/>
      <w:pPr>
        <w:tabs>
          <w:tab w:val="num" w:pos="4734"/>
        </w:tabs>
        <w:ind w:left="4734" w:hanging="360"/>
      </w:pPr>
      <w:rPr>
        <w:rFonts w:ascii="Wingdings" w:hAnsi="Wingdings" w:hint="default"/>
      </w:rPr>
    </w:lvl>
    <w:lvl w:ilvl="6" w:tplc="04190001" w:tentative="1">
      <w:start w:val="1"/>
      <w:numFmt w:val="bullet"/>
      <w:lvlText w:val=""/>
      <w:lvlJc w:val="left"/>
      <w:pPr>
        <w:tabs>
          <w:tab w:val="num" w:pos="5454"/>
        </w:tabs>
        <w:ind w:left="5454" w:hanging="360"/>
      </w:pPr>
      <w:rPr>
        <w:rFonts w:ascii="Symbol" w:hAnsi="Symbol" w:hint="default"/>
      </w:rPr>
    </w:lvl>
    <w:lvl w:ilvl="7" w:tplc="04190003" w:tentative="1">
      <w:start w:val="1"/>
      <w:numFmt w:val="bullet"/>
      <w:lvlText w:val="o"/>
      <w:lvlJc w:val="left"/>
      <w:pPr>
        <w:tabs>
          <w:tab w:val="num" w:pos="6174"/>
        </w:tabs>
        <w:ind w:left="6174" w:hanging="360"/>
      </w:pPr>
      <w:rPr>
        <w:rFonts w:ascii="Courier New" w:hAnsi="Courier New" w:cs="Courier New" w:hint="default"/>
      </w:rPr>
    </w:lvl>
    <w:lvl w:ilvl="8" w:tplc="04190005" w:tentative="1">
      <w:start w:val="1"/>
      <w:numFmt w:val="bullet"/>
      <w:lvlText w:val=""/>
      <w:lvlJc w:val="left"/>
      <w:pPr>
        <w:tabs>
          <w:tab w:val="num" w:pos="6894"/>
        </w:tabs>
        <w:ind w:left="6894" w:hanging="360"/>
      </w:pPr>
      <w:rPr>
        <w:rFonts w:ascii="Wingdings" w:hAnsi="Wingdings" w:hint="default"/>
      </w:rPr>
    </w:lvl>
  </w:abstractNum>
  <w:abstractNum w:abstractNumId="41" w15:restartNumberingAfterBreak="0">
    <w:nsid w:val="74BC2D49"/>
    <w:multiLevelType w:val="hybridMultilevel"/>
    <w:tmpl w:val="1A4A0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062736"/>
    <w:multiLevelType w:val="hybridMultilevel"/>
    <w:tmpl w:val="105AD230"/>
    <w:lvl w:ilvl="0" w:tplc="04190003">
      <w:start w:val="1"/>
      <w:numFmt w:val="bullet"/>
      <w:lvlText w:val="o"/>
      <w:lvlJc w:val="left"/>
      <w:pPr>
        <w:tabs>
          <w:tab w:val="num" w:pos="1429"/>
        </w:tabs>
        <w:ind w:left="1429" w:hanging="360"/>
      </w:pPr>
      <w:rPr>
        <w:rFonts w:ascii="Courier New" w:hAnsi="Courier New" w:cs="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15:restartNumberingAfterBreak="0">
    <w:nsid w:val="7C035F9E"/>
    <w:multiLevelType w:val="hybridMultilevel"/>
    <w:tmpl w:val="E800E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3E6CDF"/>
    <w:multiLevelType w:val="hybridMultilevel"/>
    <w:tmpl w:val="D946154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25"/>
  </w:num>
  <w:num w:numId="3">
    <w:abstractNumId w:val="13"/>
  </w:num>
  <w:num w:numId="4">
    <w:abstractNumId w:val="23"/>
  </w:num>
  <w:num w:numId="5">
    <w:abstractNumId w:val="20"/>
  </w:num>
  <w:num w:numId="6">
    <w:abstractNumId w:val="11"/>
  </w:num>
  <w:num w:numId="7">
    <w:abstractNumId w:val="35"/>
  </w:num>
  <w:num w:numId="8">
    <w:abstractNumId w:val="2"/>
  </w:num>
  <w:num w:numId="9">
    <w:abstractNumId w:val="30"/>
  </w:num>
  <w:num w:numId="10">
    <w:abstractNumId w:val="28"/>
  </w:num>
  <w:num w:numId="11">
    <w:abstractNumId w:val="19"/>
  </w:num>
  <w:num w:numId="12">
    <w:abstractNumId w:val="1"/>
  </w:num>
  <w:num w:numId="13">
    <w:abstractNumId w:val="8"/>
  </w:num>
  <w:num w:numId="14">
    <w:abstractNumId w:val="34"/>
  </w:num>
  <w:num w:numId="15">
    <w:abstractNumId w:val="4"/>
  </w:num>
  <w:num w:numId="16">
    <w:abstractNumId w:val="42"/>
  </w:num>
  <w:num w:numId="17">
    <w:abstractNumId w:val="40"/>
  </w:num>
  <w:num w:numId="18">
    <w:abstractNumId w:val="31"/>
  </w:num>
  <w:num w:numId="19">
    <w:abstractNumId w:val="27"/>
  </w:num>
  <w:num w:numId="20">
    <w:abstractNumId w:val="16"/>
  </w:num>
  <w:num w:numId="21">
    <w:abstractNumId w:val="39"/>
  </w:num>
  <w:num w:numId="22">
    <w:abstractNumId w:val="3"/>
  </w:num>
  <w:num w:numId="23">
    <w:abstractNumId w:val="15"/>
  </w:num>
  <w:num w:numId="24">
    <w:abstractNumId w:val="33"/>
  </w:num>
  <w:num w:numId="25">
    <w:abstractNumId w:val="26"/>
  </w:num>
  <w:num w:numId="26">
    <w:abstractNumId w:val="10"/>
  </w:num>
  <w:num w:numId="27">
    <w:abstractNumId w:val="9"/>
  </w:num>
  <w:num w:numId="28">
    <w:abstractNumId w:val="38"/>
  </w:num>
  <w:num w:numId="29">
    <w:abstractNumId w:val="24"/>
  </w:num>
  <w:num w:numId="30">
    <w:abstractNumId w:val="36"/>
  </w:num>
  <w:num w:numId="31">
    <w:abstractNumId w:val="21"/>
  </w:num>
  <w:num w:numId="32">
    <w:abstractNumId w:val="32"/>
  </w:num>
  <w:num w:numId="33">
    <w:abstractNumId w:val="0"/>
  </w:num>
  <w:num w:numId="34">
    <w:abstractNumId w:val="14"/>
  </w:num>
  <w:num w:numId="35">
    <w:abstractNumId w:val="43"/>
  </w:num>
  <w:num w:numId="36">
    <w:abstractNumId w:val="37"/>
  </w:num>
  <w:num w:numId="37">
    <w:abstractNumId w:val="18"/>
  </w:num>
  <w:num w:numId="38">
    <w:abstractNumId w:val="17"/>
  </w:num>
  <w:num w:numId="39">
    <w:abstractNumId w:val="29"/>
  </w:num>
  <w:num w:numId="40">
    <w:abstractNumId w:val="22"/>
  </w:num>
  <w:num w:numId="41">
    <w:abstractNumId w:val="41"/>
  </w:num>
  <w:num w:numId="42">
    <w:abstractNumId w:val="7"/>
  </w:num>
  <w:num w:numId="43">
    <w:abstractNumId w:val="12"/>
  </w:num>
  <w:num w:numId="44">
    <w:abstractNumId w:val="6"/>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730"/>
    <w:rsid w:val="00151793"/>
    <w:rsid w:val="002032BE"/>
    <w:rsid w:val="0028539F"/>
    <w:rsid w:val="00492839"/>
    <w:rsid w:val="00803310"/>
    <w:rsid w:val="008E1587"/>
    <w:rsid w:val="00CD5730"/>
    <w:rsid w:val="00DA4483"/>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8F042-D36E-4DD9-85CC-57CCEB7C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730"/>
    <w:rPr>
      <w:rFonts w:ascii="Times New Roman" w:eastAsia="Times New Roman" w:hAnsi="Times New Roman" w:cs="Times New Roman"/>
      <w:lang w:val="ru-RU" w:eastAsia="ru-RU" w:bidi="ar-SA"/>
    </w:rPr>
  </w:style>
  <w:style w:type="paragraph" w:styleId="Heading1">
    <w:name w:val="heading 1"/>
    <w:basedOn w:val="Normal"/>
    <w:next w:val="Normal"/>
    <w:link w:val="Heading1Char"/>
    <w:qFormat/>
    <w:rsid w:val="00CD573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qFormat/>
    <w:rsid w:val="00CD5730"/>
    <w:pPr>
      <w:keepNext/>
      <w:spacing w:before="240" w:after="60"/>
      <w:outlineLvl w:val="2"/>
    </w:pPr>
    <w:rPr>
      <w:rFonts w:asciiTheme="majorBidi" w:hAnsiTheme="majorBidi"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587"/>
    <w:rPr>
      <w:rFonts w:asciiTheme="majorBidi" w:eastAsiaTheme="majorEastAsia" w:hAnsiTheme="majorBidi" w:cstheme="majorBidi"/>
      <w:b/>
      <w:sz w:val="24"/>
      <w:szCs w:val="26"/>
      <w:lang w:val="ru-RU" w:eastAsia="ru-RU" w:bidi="ar-SA"/>
    </w:rPr>
  </w:style>
  <w:style w:type="character" w:customStyle="1" w:styleId="Heading3Char">
    <w:name w:val="Heading 3 Char"/>
    <w:basedOn w:val="DefaultParagraphFont"/>
    <w:link w:val="Heading3"/>
    <w:rsid w:val="00CD5730"/>
    <w:rPr>
      <w:rFonts w:asciiTheme="majorBidi" w:eastAsia="Times New Roman" w:hAnsiTheme="majorBidi" w:cs="Arial"/>
      <w:b/>
      <w:bCs/>
      <w:szCs w:val="26"/>
      <w:lang w:val="ru-RU" w:eastAsia="ru-RU" w:bidi="ar-SA"/>
    </w:rPr>
  </w:style>
  <w:style w:type="character" w:styleId="FootnoteReference">
    <w:name w:val="footnote reference"/>
    <w:rsid w:val="00CD5730"/>
    <w:rPr>
      <w:rFonts w:ascii="Times New Roman" w:hAnsi="Times New Roman"/>
      <w:sz w:val="16"/>
      <w:vertAlign w:val="baseline"/>
    </w:rPr>
  </w:style>
  <w:style w:type="paragraph" w:styleId="FootnoteText">
    <w:name w:val="footnote text"/>
    <w:basedOn w:val="Normal"/>
    <w:link w:val="FootnoteTextChar1"/>
    <w:uiPriority w:val="99"/>
    <w:rsid w:val="00CD5730"/>
    <w:rPr>
      <w:sz w:val="20"/>
      <w:szCs w:val="20"/>
    </w:rPr>
  </w:style>
  <w:style w:type="character" w:customStyle="1" w:styleId="FootnoteTextChar">
    <w:name w:val="Footnote Text Char"/>
    <w:basedOn w:val="DefaultParagraphFont"/>
    <w:uiPriority w:val="99"/>
    <w:rsid w:val="00CD5730"/>
    <w:rPr>
      <w:rFonts w:ascii="Times New Roman" w:eastAsia="Times New Roman" w:hAnsi="Times New Roman" w:cs="Times New Roman"/>
      <w:sz w:val="20"/>
      <w:szCs w:val="20"/>
      <w:lang w:val="ru-RU" w:eastAsia="ru-RU" w:bidi="ar-SA"/>
    </w:rPr>
  </w:style>
  <w:style w:type="character" w:customStyle="1" w:styleId="FootnoteTextChar1">
    <w:name w:val="Footnote Text Char1"/>
    <w:link w:val="FootnoteText"/>
    <w:uiPriority w:val="99"/>
    <w:locked/>
    <w:rsid w:val="00CD5730"/>
    <w:rPr>
      <w:rFonts w:ascii="Times New Roman" w:eastAsia="Times New Roman" w:hAnsi="Times New Roman" w:cs="Times New Roman"/>
      <w:sz w:val="20"/>
      <w:szCs w:val="20"/>
      <w:lang w:val="ru-RU" w:eastAsia="ru-RU" w:bidi="ar-SA"/>
    </w:rPr>
  </w:style>
  <w:style w:type="character" w:customStyle="1" w:styleId="Heading1Char">
    <w:name w:val="Heading 1 Char"/>
    <w:basedOn w:val="DefaultParagraphFont"/>
    <w:link w:val="Heading1"/>
    <w:rsid w:val="00CD5730"/>
    <w:rPr>
      <w:rFonts w:asciiTheme="majorHAnsi" w:eastAsiaTheme="majorEastAsia" w:hAnsiTheme="majorHAnsi" w:cstheme="majorBidi"/>
      <w:color w:val="2E74B5" w:themeColor="accent1" w:themeShade="BF"/>
      <w:sz w:val="32"/>
      <w:szCs w:val="32"/>
      <w:lang w:val="ru-RU" w:eastAsia="ru-RU" w:bidi="ar-SA"/>
    </w:rPr>
  </w:style>
  <w:style w:type="character" w:styleId="Hyperlink">
    <w:name w:val="Hyperlink"/>
    <w:rsid w:val="00CD5730"/>
    <w:rPr>
      <w:color w:val="0000FF"/>
      <w:u w:val="single"/>
    </w:rPr>
  </w:style>
  <w:style w:type="paragraph" w:styleId="NormalWeb">
    <w:name w:val="Normal (Web)"/>
    <w:basedOn w:val="Normal"/>
    <w:rsid w:val="00CD5730"/>
    <w:rPr>
      <w:rFonts w:ascii="Arial" w:hAnsi="Arial" w:cs="Arial"/>
      <w:sz w:val="16"/>
      <w:szCs w:val="16"/>
      <w:lang w:bidi="he-IL"/>
    </w:rPr>
  </w:style>
  <w:style w:type="character" w:customStyle="1" w:styleId="dhighlight">
    <w:name w:val="dhighlight"/>
    <w:basedOn w:val="DefaultParagraphFont"/>
    <w:rsid w:val="00CD5730"/>
  </w:style>
  <w:style w:type="paragraph" w:styleId="EndnoteText">
    <w:name w:val="endnote text"/>
    <w:basedOn w:val="Normal"/>
    <w:link w:val="EndnoteTextChar"/>
    <w:semiHidden/>
    <w:rsid w:val="00CD5730"/>
    <w:rPr>
      <w:sz w:val="20"/>
      <w:szCs w:val="20"/>
    </w:rPr>
  </w:style>
  <w:style w:type="character" w:customStyle="1" w:styleId="EndnoteTextChar">
    <w:name w:val="Endnote Text Char"/>
    <w:basedOn w:val="DefaultParagraphFont"/>
    <w:link w:val="EndnoteText"/>
    <w:semiHidden/>
    <w:rsid w:val="00CD5730"/>
    <w:rPr>
      <w:rFonts w:ascii="Times New Roman" w:eastAsia="Times New Roman" w:hAnsi="Times New Roman" w:cs="Times New Roman"/>
      <w:sz w:val="20"/>
      <w:szCs w:val="20"/>
      <w:lang w:val="ru-RU" w:eastAsia="ru-RU" w:bidi="ar-SA"/>
    </w:rPr>
  </w:style>
  <w:style w:type="character" w:customStyle="1" w:styleId="st">
    <w:name w:val="st"/>
    <w:basedOn w:val="DefaultParagraphFont"/>
    <w:rsid w:val="00CD5730"/>
  </w:style>
  <w:style w:type="character" w:styleId="Emphasis">
    <w:name w:val="Emphasis"/>
    <w:uiPriority w:val="20"/>
    <w:qFormat/>
    <w:rsid w:val="00CD5730"/>
    <w:rPr>
      <w:i/>
      <w:iCs/>
    </w:rPr>
  </w:style>
  <w:style w:type="character" w:styleId="EndnoteReference">
    <w:name w:val="endnote reference"/>
    <w:semiHidden/>
    <w:rsid w:val="00CD5730"/>
    <w:rPr>
      <w:vertAlign w:val="superscript"/>
    </w:rPr>
  </w:style>
  <w:style w:type="paragraph" w:customStyle="1" w:styleId="1">
    <w:name w:val="Абзац списка1"/>
    <w:basedOn w:val="Normal"/>
    <w:qFormat/>
    <w:rsid w:val="00CD5730"/>
    <w:pPr>
      <w:spacing w:after="200" w:line="276" w:lineRule="auto"/>
      <w:ind w:left="720"/>
      <w:contextualSpacing/>
    </w:pPr>
    <w:rPr>
      <w:rFonts w:ascii="Calibri" w:eastAsia="Calibri" w:hAnsi="Calibri" w:cs="Arial"/>
      <w:sz w:val="22"/>
      <w:szCs w:val="22"/>
      <w:lang w:eastAsia="en-US" w:bidi="he-IL"/>
    </w:rPr>
  </w:style>
  <w:style w:type="paragraph" w:customStyle="1" w:styleId="p3">
    <w:name w:val="p3"/>
    <w:basedOn w:val="Normal"/>
    <w:rsid w:val="00CD5730"/>
    <w:pPr>
      <w:spacing w:before="100" w:beforeAutospacing="1" w:after="100" w:afterAutospacing="1"/>
    </w:pPr>
    <w:rPr>
      <w:rFonts w:eastAsia="MS Mincho"/>
      <w:lang w:eastAsia="ja-JP"/>
    </w:rPr>
  </w:style>
  <w:style w:type="paragraph" w:customStyle="1" w:styleId="p4">
    <w:name w:val="p4"/>
    <w:basedOn w:val="Normal"/>
    <w:rsid w:val="00CD5730"/>
    <w:pPr>
      <w:spacing w:before="100" w:beforeAutospacing="1" w:after="100" w:afterAutospacing="1"/>
    </w:pPr>
    <w:rPr>
      <w:rFonts w:eastAsia="MS Mincho"/>
      <w:lang w:eastAsia="ja-JP"/>
    </w:rPr>
  </w:style>
  <w:style w:type="character" w:customStyle="1" w:styleId="refid">
    <w:name w:val="refid"/>
    <w:basedOn w:val="DefaultParagraphFont"/>
    <w:rsid w:val="00CD5730"/>
  </w:style>
  <w:style w:type="paragraph" w:customStyle="1" w:styleId="p11">
    <w:name w:val="p11"/>
    <w:basedOn w:val="Normal"/>
    <w:rsid w:val="00CD5730"/>
    <w:pPr>
      <w:spacing w:before="100" w:beforeAutospacing="1" w:after="100" w:afterAutospacing="1"/>
    </w:pPr>
    <w:rPr>
      <w:rFonts w:eastAsia="MS Mincho"/>
      <w:lang w:eastAsia="ja-JP"/>
    </w:rPr>
  </w:style>
  <w:style w:type="paragraph" w:customStyle="1" w:styleId="p12">
    <w:name w:val="p12"/>
    <w:basedOn w:val="Normal"/>
    <w:rsid w:val="00CD5730"/>
    <w:pPr>
      <w:spacing w:before="100" w:beforeAutospacing="1" w:after="100" w:afterAutospacing="1"/>
    </w:pPr>
    <w:rPr>
      <w:rFonts w:eastAsia="MS Mincho"/>
      <w:lang w:eastAsia="ja-JP"/>
    </w:rPr>
  </w:style>
  <w:style w:type="paragraph" w:customStyle="1" w:styleId="p14">
    <w:name w:val="p14"/>
    <w:basedOn w:val="Normal"/>
    <w:rsid w:val="00CD5730"/>
    <w:pPr>
      <w:spacing w:before="100" w:beforeAutospacing="1" w:after="100" w:afterAutospacing="1"/>
    </w:pPr>
    <w:rPr>
      <w:rFonts w:eastAsia="MS Mincho"/>
      <w:lang w:eastAsia="ja-JP"/>
    </w:rPr>
  </w:style>
  <w:style w:type="paragraph" w:customStyle="1" w:styleId="p15">
    <w:name w:val="p15"/>
    <w:basedOn w:val="Normal"/>
    <w:rsid w:val="00CD5730"/>
    <w:pPr>
      <w:spacing w:before="100" w:beforeAutospacing="1" w:after="100" w:afterAutospacing="1"/>
    </w:pPr>
    <w:rPr>
      <w:rFonts w:eastAsia="MS Mincho"/>
      <w:lang w:eastAsia="ja-JP"/>
    </w:rPr>
  </w:style>
  <w:style w:type="character" w:styleId="HTMLCite">
    <w:name w:val="HTML Cite"/>
    <w:rsid w:val="00CD5730"/>
    <w:rPr>
      <w:i/>
      <w:iCs/>
    </w:rPr>
  </w:style>
  <w:style w:type="character" w:styleId="Strong">
    <w:name w:val="Strong"/>
    <w:qFormat/>
    <w:rsid w:val="00CD5730"/>
    <w:rPr>
      <w:b/>
      <w:bCs/>
    </w:rPr>
  </w:style>
  <w:style w:type="character" w:customStyle="1" w:styleId="style-b">
    <w:name w:val="style-b"/>
    <w:basedOn w:val="DefaultParagraphFont"/>
    <w:rsid w:val="00CD5730"/>
  </w:style>
  <w:style w:type="paragraph" w:customStyle="1" w:styleId="ColorfulList-Accent11">
    <w:name w:val="Colorful List - Accent 11"/>
    <w:basedOn w:val="Normal"/>
    <w:qFormat/>
    <w:rsid w:val="00CD5730"/>
    <w:pPr>
      <w:spacing w:after="200" w:line="276" w:lineRule="auto"/>
      <w:ind w:left="720"/>
      <w:contextualSpacing/>
    </w:pPr>
    <w:rPr>
      <w:rFonts w:ascii="Calibri" w:hAnsi="Calibri" w:cs="Arial"/>
      <w:sz w:val="22"/>
      <w:szCs w:val="22"/>
      <w:lang w:eastAsia="en-US"/>
    </w:rPr>
  </w:style>
  <w:style w:type="character" w:customStyle="1" w:styleId="hps">
    <w:name w:val="hps"/>
    <w:basedOn w:val="DefaultParagraphFont"/>
    <w:rsid w:val="00CD5730"/>
  </w:style>
  <w:style w:type="paragraph" w:customStyle="1" w:styleId="10">
    <w:name w:val="10"/>
    <w:basedOn w:val="FootnoteText"/>
    <w:rsid w:val="00CD5730"/>
    <w:rPr>
      <w:lang w:val="en-US"/>
    </w:rPr>
  </w:style>
  <w:style w:type="character" w:customStyle="1" w:styleId="verse">
    <w:name w:val="verse"/>
    <w:basedOn w:val="DefaultParagraphFont"/>
    <w:rsid w:val="00CD5730"/>
  </w:style>
  <w:style w:type="character" w:customStyle="1" w:styleId="versescripturehighlight">
    <w:name w:val="verse scripturehighlight"/>
    <w:basedOn w:val="DefaultParagraphFont"/>
    <w:rsid w:val="00CD5730"/>
  </w:style>
  <w:style w:type="character" w:customStyle="1" w:styleId="highlight">
    <w:name w:val="highlight"/>
    <w:rsid w:val="00CD5730"/>
  </w:style>
  <w:style w:type="character" w:customStyle="1" w:styleId="b-quoteauthorname">
    <w:name w:val="b-quote__author_name"/>
    <w:rsid w:val="00CD5730"/>
  </w:style>
  <w:style w:type="paragraph" w:styleId="BalloonText">
    <w:name w:val="Balloon Text"/>
    <w:basedOn w:val="Normal"/>
    <w:link w:val="BalloonTextChar"/>
    <w:rsid w:val="00CD5730"/>
    <w:rPr>
      <w:rFonts w:ascii="Segoe UI" w:hAnsi="Segoe UI" w:cs="Segoe UI"/>
      <w:sz w:val="18"/>
      <w:szCs w:val="18"/>
    </w:rPr>
  </w:style>
  <w:style w:type="character" w:customStyle="1" w:styleId="BalloonTextChar">
    <w:name w:val="Balloon Text Char"/>
    <w:basedOn w:val="DefaultParagraphFont"/>
    <w:link w:val="BalloonText"/>
    <w:rsid w:val="00CD5730"/>
    <w:rPr>
      <w:rFonts w:ascii="Segoe UI" w:eastAsia="Times New Roman" w:hAnsi="Segoe UI" w:cs="Segoe UI"/>
      <w:sz w:val="18"/>
      <w:szCs w:val="18"/>
      <w:lang w:val="ru-RU" w:eastAsia="ru-RU" w:bidi="ar-SA"/>
    </w:rPr>
  </w:style>
  <w:style w:type="paragraph" w:styleId="ListParagraph">
    <w:name w:val="List Paragraph"/>
    <w:basedOn w:val="Normal"/>
    <w:uiPriority w:val="34"/>
    <w:qFormat/>
    <w:rsid w:val="00CD5730"/>
    <w:pPr>
      <w:ind w:left="720"/>
      <w:contextualSpacing/>
    </w:pPr>
  </w:style>
  <w:style w:type="paragraph" w:styleId="Header">
    <w:name w:val="header"/>
    <w:basedOn w:val="Normal"/>
    <w:link w:val="HeaderChar"/>
    <w:unhideWhenUsed/>
    <w:rsid w:val="00CD5730"/>
    <w:pPr>
      <w:tabs>
        <w:tab w:val="center" w:pos="4680"/>
        <w:tab w:val="right" w:pos="9360"/>
      </w:tabs>
    </w:pPr>
  </w:style>
  <w:style w:type="character" w:customStyle="1" w:styleId="HeaderChar">
    <w:name w:val="Header Char"/>
    <w:basedOn w:val="DefaultParagraphFont"/>
    <w:link w:val="Header"/>
    <w:rsid w:val="00CD5730"/>
    <w:rPr>
      <w:rFonts w:ascii="Times New Roman" w:eastAsia="Times New Roman" w:hAnsi="Times New Roman" w:cs="Times New Roman"/>
      <w:lang w:val="ru-RU" w:eastAsia="ru-RU" w:bidi="ar-SA"/>
    </w:rPr>
  </w:style>
  <w:style w:type="paragraph" w:styleId="Footer">
    <w:name w:val="footer"/>
    <w:basedOn w:val="Normal"/>
    <w:link w:val="FooterChar"/>
    <w:unhideWhenUsed/>
    <w:rsid w:val="00CD5730"/>
    <w:pPr>
      <w:tabs>
        <w:tab w:val="center" w:pos="4680"/>
        <w:tab w:val="right" w:pos="9360"/>
      </w:tabs>
    </w:pPr>
  </w:style>
  <w:style w:type="character" w:customStyle="1" w:styleId="FooterChar">
    <w:name w:val="Footer Char"/>
    <w:basedOn w:val="DefaultParagraphFont"/>
    <w:link w:val="Footer"/>
    <w:rsid w:val="00CD5730"/>
    <w:rPr>
      <w:rFonts w:ascii="Times New Roman" w:eastAsia="Times New Roman" w:hAnsi="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59</Pages>
  <Words>25925</Words>
  <Characters>147776</Characters>
  <Application>Microsoft Office Word</Application>
  <DocSecurity>0</DocSecurity>
  <Lines>1231</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1</cp:revision>
  <dcterms:created xsi:type="dcterms:W3CDTF">2024-05-08T23:34:00Z</dcterms:created>
  <dcterms:modified xsi:type="dcterms:W3CDTF">2024-05-08T23:57:00Z</dcterms:modified>
</cp:coreProperties>
</file>